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BB2" w:rsidRDefault="00A43AE6">
      <w:pPr>
        <w:jc w:val="center"/>
        <w:rPr>
          <w:rFonts w:ascii="Times New Roman" w:eastAsia="宋体" w:hAnsi="Times New Roman" w:cs="Times New Roman"/>
          <w:b/>
          <w:sz w:val="28"/>
          <w:szCs w:val="28"/>
        </w:rPr>
      </w:pPr>
      <w:r>
        <w:rPr>
          <w:rFonts w:ascii="Times New Roman" w:eastAsia="宋体" w:hAnsi="Times New Roman" w:cs="Times New Roman" w:hint="eastAsia"/>
          <w:b/>
          <w:bCs/>
          <w:sz w:val="28"/>
          <w:szCs w:val="28"/>
          <w:u w:val="single"/>
        </w:rPr>
        <w:t xml:space="preserve">  </w:t>
      </w:r>
      <w:r>
        <w:rPr>
          <w:rFonts w:ascii="Times New Roman" w:eastAsia="宋体" w:hAnsi="Times New Roman" w:cs="Times New Roman" w:hint="eastAsia"/>
          <w:b/>
          <w:bCs/>
          <w:sz w:val="28"/>
          <w:szCs w:val="28"/>
          <w:u w:val="single"/>
        </w:rPr>
        <w:t>跨境电子商务</w:t>
      </w:r>
      <w:r>
        <w:rPr>
          <w:rFonts w:ascii="宋体" w:eastAsia="宋体" w:hAnsi="宋体" w:cs="Times New Roman" w:hint="eastAsia"/>
          <w:b/>
          <w:sz w:val="28"/>
          <w:szCs w:val="28"/>
          <w:u w:val="single"/>
        </w:rPr>
        <w:t xml:space="preserve">  </w:t>
      </w:r>
      <w:r>
        <w:rPr>
          <w:rFonts w:ascii="Times New Roman" w:eastAsia="宋体" w:hAnsi="Times New Roman" w:cs="Times New Roman" w:hint="eastAsia"/>
          <w:b/>
          <w:sz w:val="28"/>
          <w:szCs w:val="28"/>
        </w:rPr>
        <w:t>专业人才培养方案</w:t>
      </w:r>
    </w:p>
    <w:p w:rsidR="00610BB2" w:rsidRDefault="00A43AE6">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w:t>
      </w:r>
      <w:r>
        <w:rPr>
          <w:rFonts w:ascii="仿宋_GB2312" w:eastAsia="仿宋_GB2312" w:hAnsi="Times New Roman" w:cs="Times New Roman" w:hint="eastAsia"/>
          <w:b/>
        </w:rPr>
        <w:t>【专业名称及代码】</w:t>
      </w:r>
    </w:p>
    <w:p w:rsidR="00610BB2" w:rsidRDefault="00A43AE6">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rPr>
        <w:t>专业群名称</w:t>
      </w:r>
      <w:r>
        <w:rPr>
          <w:rFonts w:ascii="仿宋_GB2312" w:eastAsia="仿宋_GB2312" w:hAnsi="Times New Roman" w:cs="Times New Roman" w:hint="eastAsia"/>
        </w:rPr>
        <w:t>：商务英语专业群</w:t>
      </w:r>
    </w:p>
    <w:p w:rsidR="00610BB2" w:rsidRDefault="00A43AE6">
      <w:pPr>
        <w:spacing w:line="360" w:lineRule="exact"/>
        <w:ind w:firstLineChars="200" w:firstLine="420"/>
        <w:rPr>
          <w:rFonts w:ascii="仿宋_GB2312" w:eastAsia="仿宋_GB2312"/>
        </w:rPr>
      </w:pPr>
      <w:r>
        <w:rPr>
          <w:rFonts w:ascii="仿宋_GB2312" w:eastAsia="仿宋_GB2312" w:hint="eastAsia"/>
        </w:rPr>
        <w:t>专业名称：跨境电子商务</w:t>
      </w:r>
    </w:p>
    <w:p w:rsidR="00610BB2" w:rsidRDefault="00A43AE6">
      <w:pPr>
        <w:spacing w:line="360" w:lineRule="exact"/>
        <w:ind w:firstLineChars="200" w:firstLine="420"/>
        <w:rPr>
          <w:rFonts w:ascii="仿宋_GB2312" w:eastAsia="仿宋_GB2312"/>
        </w:rPr>
      </w:pPr>
      <w:r>
        <w:rPr>
          <w:rFonts w:ascii="仿宋_GB2312" w:eastAsia="仿宋_GB2312" w:hint="eastAsia"/>
        </w:rPr>
        <w:t>专业代码：</w:t>
      </w:r>
      <w:r w:rsidR="006A7357" w:rsidRPr="006A7357">
        <w:rPr>
          <w:rFonts w:ascii="仿宋_GB2312" w:eastAsia="仿宋_GB2312"/>
        </w:rPr>
        <w:t>530702</w:t>
      </w:r>
    </w:p>
    <w:p w:rsidR="00610BB2" w:rsidRDefault="00A43AE6">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w:t>
      </w:r>
      <w:r>
        <w:rPr>
          <w:rFonts w:ascii="仿宋_GB2312" w:eastAsia="仿宋_GB2312" w:hAnsi="Times New Roman" w:cs="Times New Roman" w:hint="eastAsia"/>
          <w:b/>
        </w:rPr>
        <w:t>【招生对象】</w:t>
      </w:r>
    </w:p>
    <w:p w:rsidR="00610BB2" w:rsidRDefault="006A7357">
      <w:pPr>
        <w:spacing w:line="360" w:lineRule="exact"/>
        <w:ind w:firstLineChars="200" w:firstLine="420"/>
        <w:rPr>
          <w:rFonts w:ascii="仿宋_GB2312" w:eastAsia="仿宋_GB2312" w:hAnsi="Times New Roman" w:cs="Times New Roman"/>
        </w:rPr>
      </w:pPr>
      <w:r w:rsidRPr="00B84901">
        <w:rPr>
          <w:rFonts w:ascii="仿宋_GB2312" w:eastAsia="仿宋_GB2312" w:hAnsi="Times New Roman" w:cs="Times New Roman" w:hint="eastAsia"/>
        </w:rPr>
        <w:t>普通高中毕业生、中等职业学校毕业生或同等学历者。</w:t>
      </w:r>
    </w:p>
    <w:p w:rsidR="00610BB2" w:rsidRDefault="00A43AE6">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w:t>
      </w:r>
      <w:r>
        <w:rPr>
          <w:rFonts w:ascii="仿宋_GB2312" w:eastAsia="仿宋_GB2312" w:hAnsi="Times New Roman" w:cs="Times New Roman" w:hint="eastAsia"/>
          <w:b/>
        </w:rPr>
        <w:t>【学制】</w:t>
      </w:r>
    </w:p>
    <w:p w:rsidR="00610BB2" w:rsidRDefault="00A43AE6">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rsidR="00610BB2" w:rsidRDefault="00A43AE6">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w:t>
      </w:r>
      <w:r>
        <w:rPr>
          <w:rFonts w:ascii="仿宋_GB2312" w:eastAsia="仿宋_GB2312" w:hAnsi="Times New Roman" w:cs="Times New Roman" w:hint="eastAsia"/>
          <w:b/>
        </w:rPr>
        <w:t>【职业面向】</w:t>
      </w:r>
    </w:p>
    <w:p w:rsidR="00610BB2" w:rsidRDefault="00A43AE6">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1  </w:t>
      </w:r>
      <w:r>
        <w:rPr>
          <w:rFonts w:ascii="仿宋_GB2312" w:eastAsia="仿宋_GB2312" w:hAnsi="微软雅黑" w:cs="微软雅黑" w:hint="eastAsia"/>
          <w:bCs/>
          <w:kern w:val="0"/>
          <w:szCs w:val="21"/>
        </w:rPr>
        <w:t>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27"/>
        <w:gridCol w:w="1427"/>
        <w:gridCol w:w="1426"/>
        <w:gridCol w:w="1292"/>
        <w:gridCol w:w="1557"/>
        <w:gridCol w:w="2011"/>
      </w:tblGrid>
      <w:tr w:rsidR="00610BB2" w:rsidTr="00FA67AE">
        <w:trPr>
          <w:trHeight w:hRule="exact" w:val="706"/>
          <w:tblHeader/>
          <w:jc w:val="center"/>
        </w:trPr>
        <w:tc>
          <w:tcPr>
            <w:tcW w:w="780" w:type="pct"/>
            <w:vAlign w:val="center"/>
          </w:tcPr>
          <w:p w:rsidR="00610BB2" w:rsidRDefault="00A43AE6">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rsidR="00610BB2" w:rsidRDefault="00A43AE6">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rsidR="00610BB2" w:rsidRDefault="00A43AE6">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707" w:type="pct"/>
            <w:vAlign w:val="center"/>
          </w:tcPr>
          <w:p w:rsidR="00610BB2" w:rsidRDefault="00A43AE6">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852" w:type="pct"/>
            <w:vAlign w:val="center"/>
          </w:tcPr>
          <w:p w:rsidR="00610BB2" w:rsidRDefault="00A43AE6">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100" w:type="pct"/>
            <w:vAlign w:val="center"/>
          </w:tcPr>
          <w:p w:rsidR="00610BB2" w:rsidRDefault="00A43AE6">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610BB2" w:rsidTr="00FA67AE">
        <w:trPr>
          <w:trHeight w:val="1200"/>
          <w:jc w:val="center"/>
        </w:trPr>
        <w:tc>
          <w:tcPr>
            <w:tcW w:w="780" w:type="pct"/>
            <w:vAlign w:val="center"/>
          </w:tcPr>
          <w:p w:rsidR="00610BB2" w:rsidRDefault="00A43AE6">
            <w:pPr>
              <w:adjustRightInd w:val="0"/>
              <w:spacing w:line="360" w:lineRule="auto"/>
              <w:ind w:left="360" w:hangingChars="200" w:hanging="360"/>
              <w:rPr>
                <w:rFonts w:ascii="仿宋_GB2312" w:eastAsia="仿宋_GB2312" w:hAnsi="宋体" w:cs="宋体"/>
                <w:bCs/>
                <w:sz w:val="18"/>
                <w:szCs w:val="18"/>
              </w:rPr>
            </w:pPr>
            <w:r>
              <w:rPr>
                <w:rFonts w:ascii="仿宋_GB2312" w:eastAsia="仿宋_GB2312" w:hAnsi="宋体" w:cs="宋体" w:hint="eastAsia"/>
                <w:bCs/>
                <w:sz w:val="18"/>
                <w:szCs w:val="18"/>
              </w:rPr>
              <w:t>财经商贸大类（</w:t>
            </w:r>
            <w:r>
              <w:rPr>
                <w:rFonts w:ascii="仿宋_GB2312" w:eastAsia="仿宋_GB2312" w:hAnsi="宋体" w:cs="宋体" w:hint="eastAsia"/>
                <w:bCs/>
                <w:sz w:val="18"/>
                <w:szCs w:val="18"/>
              </w:rPr>
              <w:t>63)</w:t>
            </w:r>
          </w:p>
        </w:tc>
        <w:tc>
          <w:tcPr>
            <w:tcW w:w="780" w:type="pct"/>
            <w:vAlign w:val="center"/>
          </w:tcPr>
          <w:p w:rsidR="00610BB2" w:rsidRDefault="00A43AE6">
            <w:pPr>
              <w:adjustRightInd w:val="0"/>
              <w:ind w:left="180" w:hangingChars="100" w:hanging="180"/>
              <w:rPr>
                <w:rFonts w:ascii="仿宋_GB2312" w:eastAsia="仿宋_GB2312" w:hAnsi="宋体" w:cs="宋体"/>
                <w:bCs/>
                <w:sz w:val="18"/>
                <w:szCs w:val="18"/>
              </w:rPr>
            </w:pPr>
            <w:r>
              <w:rPr>
                <w:rFonts w:ascii="仿宋_GB2312" w:eastAsia="仿宋_GB2312" w:hAnsi="宋体" w:cs="宋体" w:hint="eastAsia"/>
                <w:bCs/>
                <w:sz w:val="18"/>
                <w:szCs w:val="18"/>
              </w:rPr>
              <w:t>电子商务（</w:t>
            </w:r>
            <w:r>
              <w:rPr>
                <w:rFonts w:ascii="仿宋_GB2312" w:eastAsia="仿宋_GB2312" w:hAnsi="宋体" w:cs="宋体" w:hint="eastAsia"/>
                <w:bCs/>
                <w:sz w:val="18"/>
                <w:szCs w:val="18"/>
              </w:rPr>
              <w:t>6308</w:t>
            </w:r>
            <w:r>
              <w:rPr>
                <w:rFonts w:ascii="仿宋_GB2312" w:eastAsia="仿宋_GB2312" w:hAnsi="宋体" w:cs="宋体" w:hint="eastAsia"/>
                <w:bCs/>
                <w:sz w:val="18"/>
                <w:szCs w:val="18"/>
              </w:rPr>
              <w:t>）</w:t>
            </w:r>
          </w:p>
        </w:tc>
        <w:tc>
          <w:tcPr>
            <w:tcW w:w="780" w:type="pct"/>
            <w:vAlign w:val="center"/>
          </w:tcPr>
          <w:p w:rsidR="00610BB2" w:rsidRDefault="00A43AE6">
            <w:pPr>
              <w:adjustRightInd w:val="0"/>
              <w:ind w:left="180" w:hangingChars="100" w:hanging="180"/>
              <w:rPr>
                <w:rFonts w:ascii="仿宋_GB2312" w:eastAsia="仿宋_GB2312" w:hAnsi="宋体" w:cs="宋体"/>
                <w:bCs/>
                <w:sz w:val="18"/>
                <w:szCs w:val="18"/>
              </w:rPr>
            </w:pPr>
            <w:r>
              <w:rPr>
                <w:rFonts w:ascii="仿宋_GB2312" w:eastAsia="仿宋_GB2312" w:hAnsi="宋体" w:cs="宋体" w:hint="eastAsia"/>
                <w:bCs/>
                <w:sz w:val="18"/>
                <w:szCs w:val="18"/>
              </w:rPr>
              <w:t>批发和零售业（</w:t>
            </w:r>
            <w:r>
              <w:rPr>
                <w:rFonts w:ascii="仿宋_GB2312" w:eastAsia="仿宋_GB2312" w:hAnsi="宋体" w:cs="宋体" w:hint="eastAsia"/>
                <w:bCs/>
                <w:sz w:val="18"/>
                <w:szCs w:val="18"/>
              </w:rPr>
              <w:t>5181</w:t>
            </w:r>
            <w:r>
              <w:rPr>
                <w:rFonts w:ascii="仿宋_GB2312" w:eastAsia="仿宋_GB2312" w:hAnsi="宋体" w:cs="宋体" w:hint="eastAsia"/>
                <w:bCs/>
                <w:sz w:val="18"/>
                <w:szCs w:val="18"/>
              </w:rPr>
              <w:t>）</w:t>
            </w:r>
          </w:p>
          <w:p w:rsidR="00610BB2" w:rsidRDefault="00A43AE6">
            <w:pPr>
              <w:adjustRightInd w:val="0"/>
              <w:ind w:left="180" w:hangingChars="100" w:hanging="180"/>
              <w:rPr>
                <w:rFonts w:ascii="仿宋_GB2312" w:eastAsia="仿宋_GB2312" w:hAnsi="宋体" w:cs="宋体"/>
                <w:bCs/>
                <w:sz w:val="18"/>
                <w:szCs w:val="18"/>
              </w:rPr>
            </w:pPr>
            <w:r>
              <w:rPr>
                <w:rFonts w:ascii="仿宋_GB2312" w:eastAsia="仿宋_GB2312" w:hAnsi="宋体" w:cs="宋体" w:hint="eastAsia"/>
                <w:bCs/>
                <w:sz w:val="18"/>
                <w:szCs w:val="18"/>
              </w:rPr>
              <w:t>互联网零售（</w:t>
            </w:r>
            <w:r>
              <w:rPr>
                <w:rFonts w:ascii="仿宋_GB2312" w:eastAsia="仿宋_GB2312" w:hAnsi="宋体" w:cs="宋体" w:hint="eastAsia"/>
                <w:bCs/>
                <w:sz w:val="18"/>
                <w:szCs w:val="18"/>
              </w:rPr>
              <w:t>5294</w:t>
            </w:r>
            <w:r>
              <w:rPr>
                <w:rFonts w:ascii="仿宋_GB2312" w:eastAsia="仿宋_GB2312" w:hAnsi="宋体" w:cs="宋体" w:hint="eastAsia"/>
                <w:bCs/>
                <w:sz w:val="18"/>
                <w:szCs w:val="18"/>
              </w:rPr>
              <w:t>）</w:t>
            </w:r>
          </w:p>
          <w:p w:rsidR="00610BB2" w:rsidRDefault="00A43AE6">
            <w:pPr>
              <w:adjustRightInd w:val="0"/>
              <w:ind w:left="180" w:hangingChars="100" w:hanging="180"/>
              <w:rPr>
                <w:rFonts w:ascii="仿宋_GB2312" w:eastAsia="仿宋_GB2312" w:hAnsi="宋体" w:cs="宋体"/>
                <w:bCs/>
                <w:sz w:val="18"/>
                <w:szCs w:val="18"/>
              </w:rPr>
            </w:pPr>
            <w:r>
              <w:rPr>
                <w:rFonts w:ascii="仿宋_GB2312" w:eastAsia="仿宋_GB2312" w:hAnsi="宋体" w:cs="宋体" w:hint="eastAsia"/>
                <w:bCs/>
                <w:sz w:val="18"/>
                <w:szCs w:val="18"/>
              </w:rPr>
              <w:t>互联网平台（</w:t>
            </w:r>
            <w:r>
              <w:rPr>
                <w:rFonts w:ascii="仿宋_GB2312" w:eastAsia="仿宋_GB2312" w:hAnsi="宋体" w:cs="宋体" w:hint="eastAsia"/>
                <w:bCs/>
                <w:sz w:val="18"/>
                <w:szCs w:val="18"/>
              </w:rPr>
              <w:t>643</w:t>
            </w:r>
            <w:r>
              <w:rPr>
                <w:rFonts w:ascii="仿宋_GB2312" w:eastAsia="仿宋_GB2312" w:hAnsi="宋体" w:cs="宋体" w:hint="eastAsia"/>
                <w:bCs/>
                <w:sz w:val="18"/>
                <w:szCs w:val="18"/>
              </w:rPr>
              <w:t>）</w:t>
            </w:r>
          </w:p>
        </w:tc>
        <w:tc>
          <w:tcPr>
            <w:tcW w:w="707" w:type="pct"/>
            <w:vAlign w:val="center"/>
          </w:tcPr>
          <w:p w:rsidR="00610BB2" w:rsidRDefault="00A43AE6">
            <w:pPr>
              <w:adjustRightInd w:val="0"/>
              <w:ind w:left="180" w:hangingChars="100" w:hanging="180"/>
              <w:rPr>
                <w:rFonts w:ascii="仿宋_GB2312" w:eastAsia="仿宋_GB2312" w:hAnsi="宋体" w:cs="宋体"/>
                <w:bCs/>
                <w:sz w:val="18"/>
                <w:szCs w:val="18"/>
              </w:rPr>
            </w:pPr>
            <w:r>
              <w:rPr>
                <w:rFonts w:ascii="仿宋_GB2312" w:eastAsia="仿宋_GB2312" w:hAnsi="宋体" w:cs="宋体" w:hint="eastAsia"/>
                <w:bCs/>
                <w:sz w:val="18"/>
                <w:szCs w:val="18"/>
              </w:rPr>
              <w:t>商务专业人员</w:t>
            </w:r>
            <w:r>
              <w:rPr>
                <w:rFonts w:ascii="仿宋_GB2312" w:eastAsia="仿宋_GB2312" w:hAnsi="宋体" w:cs="宋体" w:hint="eastAsia"/>
                <w:bCs/>
                <w:sz w:val="18"/>
                <w:szCs w:val="18"/>
              </w:rPr>
              <w:t xml:space="preserve"> </w:t>
            </w:r>
          </w:p>
          <w:p w:rsidR="00610BB2" w:rsidRDefault="00A43AE6">
            <w:pPr>
              <w:adjustRightInd w:val="0"/>
              <w:ind w:left="180" w:hangingChars="100" w:hanging="180"/>
              <w:rPr>
                <w:rFonts w:ascii="仿宋_GB2312" w:eastAsia="仿宋_GB2312" w:hAnsi="宋体" w:cs="宋体"/>
                <w:bCs/>
                <w:sz w:val="18"/>
                <w:szCs w:val="18"/>
              </w:rPr>
            </w:pPr>
            <w:r>
              <w:rPr>
                <w:rFonts w:ascii="仿宋_GB2312" w:eastAsia="仿宋_GB2312" w:hAnsi="宋体" w:cs="宋体" w:hint="eastAsia"/>
                <w:bCs/>
                <w:sz w:val="18"/>
                <w:szCs w:val="18"/>
              </w:rPr>
              <w:t>（</w:t>
            </w:r>
            <w:r>
              <w:rPr>
                <w:rFonts w:ascii="仿宋_GB2312" w:eastAsia="仿宋_GB2312" w:hAnsi="宋体" w:cs="宋体" w:hint="eastAsia"/>
                <w:bCs/>
                <w:sz w:val="18"/>
                <w:szCs w:val="18"/>
              </w:rPr>
              <w:t>20607</w:t>
            </w:r>
            <w:r>
              <w:rPr>
                <w:rFonts w:ascii="仿宋_GB2312" w:eastAsia="仿宋_GB2312" w:hAnsi="宋体" w:cs="宋体" w:hint="eastAsia"/>
                <w:bCs/>
                <w:sz w:val="18"/>
                <w:szCs w:val="18"/>
              </w:rPr>
              <w:t>）</w:t>
            </w:r>
          </w:p>
        </w:tc>
        <w:tc>
          <w:tcPr>
            <w:tcW w:w="852" w:type="pct"/>
            <w:vAlign w:val="center"/>
          </w:tcPr>
          <w:p w:rsidR="00610BB2" w:rsidRDefault="00A43AE6">
            <w:pPr>
              <w:adjustRightInd w:val="0"/>
              <w:ind w:left="180" w:hangingChars="100" w:hanging="180"/>
              <w:rPr>
                <w:rFonts w:ascii="仿宋_GB2312" w:eastAsia="仿宋_GB2312" w:hAnsi="宋体" w:cs="宋体"/>
                <w:bCs/>
                <w:sz w:val="18"/>
                <w:szCs w:val="18"/>
              </w:rPr>
            </w:pPr>
            <w:r>
              <w:rPr>
                <w:rFonts w:ascii="仿宋_GB2312" w:eastAsia="仿宋_GB2312" w:hAnsi="宋体" w:cs="宋体" w:hint="eastAsia"/>
                <w:bCs/>
                <w:sz w:val="18"/>
                <w:szCs w:val="18"/>
              </w:rPr>
              <w:t>跨境电商</w:t>
            </w:r>
            <w:r>
              <w:rPr>
                <w:rFonts w:ascii="仿宋_GB2312" w:eastAsia="仿宋_GB2312" w:hAnsi="宋体" w:cs="宋体" w:hint="eastAsia"/>
                <w:bCs/>
                <w:sz w:val="18"/>
                <w:szCs w:val="18"/>
              </w:rPr>
              <w:t xml:space="preserve"> B2C </w:t>
            </w:r>
          </w:p>
          <w:p w:rsidR="00610BB2" w:rsidRDefault="00A43AE6">
            <w:pPr>
              <w:adjustRightInd w:val="0"/>
              <w:ind w:left="180" w:hangingChars="100" w:hanging="180"/>
              <w:rPr>
                <w:rFonts w:ascii="仿宋_GB2312" w:eastAsia="仿宋_GB2312" w:hAnsi="宋体" w:cs="宋体"/>
                <w:bCs/>
                <w:sz w:val="18"/>
                <w:szCs w:val="18"/>
              </w:rPr>
            </w:pPr>
            <w:r>
              <w:rPr>
                <w:rFonts w:ascii="仿宋_GB2312" w:eastAsia="仿宋_GB2312" w:hAnsi="宋体" w:cs="宋体" w:hint="eastAsia"/>
                <w:bCs/>
                <w:sz w:val="18"/>
                <w:szCs w:val="18"/>
              </w:rPr>
              <w:t>运营专员、营</w:t>
            </w:r>
            <w:r>
              <w:rPr>
                <w:rFonts w:ascii="仿宋_GB2312" w:eastAsia="仿宋_GB2312" w:hAnsi="宋体" w:cs="宋体" w:hint="eastAsia"/>
                <w:bCs/>
                <w:sz w:val="18"/>
                <w:szCs w:val="18"/>
              </w:rPr>
              <w:t xml:space="preserve"> </w:t>
            </w:r>
          </w:p>
          <w:p w:rsidR="00610BB2" w:rsidRDefault="00A43AE6" w:rsidP="00FA67AE">
            <w:pPr>
              <w:adjustRightInd w:val="0"/>
              <w:ind w:left="180" w:hangingChars="100" w:hanging="180"/>
              <w:rPr>
                <w:rFonts w:ascii="仿宋_GB2312" w:eastAsia="仿宋_GB2312" w:hAnsi="宋体" w:cs="宋体" w:hint="eastAsia"/>
                <w:bCs/>
                <w:sz w:val="18"/>
                <w:szCs w:val="18"/>
              </w:rPr>
            </w:pPr>
            <w:r>
              <w:rPr>
                <w:rFonts w:ascii="仿宋_GB2312" w:eastAsia="仿宋_GB2312" w:hAnsi="宋体" w:cs="宋体" w:hint="eastAsia"/>
                <w:bCs/>
                <w:sz w:val="18"/>
                <w:szCs w:val="18"/>
              </w:rPr>
              <w:t>销专员</w:t>
            </w:r>
            <w:r>
              <w:rPr>
                <w:rFonts w:ascii="仿宋_GB2312" w:eastAsia="仿宋_GB2312" w:hAnsi="宋体" w:cs="宋体" w:hint="eastAsia"/>
                <w:bCs/>
                <w:sz w:val="18"/>
                <w:szCs w:val="18"/>
              </w:rPr>
              <w:t xml:space="preserve"> </w:t>
            </w:r>
          </w:p>
        </w:tc>
        <w:tc>
          <w:tcPr>
            <w:tcW w:w="1100" w:type="pct"/>
            <w:vAlign w:val="center"/>
          </w:tcPr>
          <w:p w:rsidR="00610BB2" w:rsidRDefault="00A43AE6">
            <w:pPr>
              <w:adjustRightInd w:val="0"/>
              <w:ind w:left="180" w:hangingChars="100" w:hanging="180"/>
              <w:rPr>
                <w:rFonts w:ascii="仿宋_GB2312" w:eastAsia="仿宋_GB2312" w:hAnsi="宋体" w:cs="宋体"/>
                <w:bCs/>
                <w:sz w:val="18"/>
                <w:szCs w:val="18"/>
              </w:rPr>
            </w:pPr>
            <w:r>
              <w:rPr>
                <w:rFonts w:ascii="仿宋_GB2312" w:eastAsia="仿宋_GB2312" w:hAnsi="宋体" w:cs="宋体" w:hint="eastAsia"/>
                <w:bCs/>
                <w:sz w:val="18"/>
                <w:szCs w:val="18"/>
              </w:rPr>
              <w:t>1.1+X</w:t>
            </w:r>
            <w:r>
              <w:rPr>
                <w:rFonts w:ascii="仿宋_GB2312" w:eastAsia="仿宋_GB2312" w:hAnsi="宋体" w:cs="宋体" w:hint="eastAsia"/>
                <w:bCs/>
                <w:sz w:val="18"/>
                <w:szCs w:val="18"/>
              </w:rPr>
              <w:t>跨境电商</w:t>
            </w:r>
            <w:r>
              <w:rPr>
                <w:rFonts w:ascii="仿宋_GB2312" w:eastAsia="仿宋_GB2312" w:hAnsi="宋体" w:cs="宋体" w:hint="eastAsia"/>
                <w:bCs/>
                <w:sz w:val="18"/>
                <w:szCs w:val="18"/>
              </w:rPr>
              <w:t>B2C</w:t>
            </w:r>
            <w:r>
              <w:rPr>
                <w:rFonts w:ascii="仿宋_GB2312" w:eastAsia="仿宋_GB2312" w:hAnsi="宋体" w:cs="宋体" w:hint="eastAsia"/>
                <w:bCs/>
                <w:sz w:val="18"/>
                <w:szCs w:val="18"/>
              </w:rPr>
              <w:t>数据运营职业技能等级证书（必须），教育部颁发。</w:t>
            </w:r>
            <w:r>
              <w:rPr>
                <w:rFonts w:ascii="仿宋_GB2312" w:eastAsia="仿宋_GB2312" w:hAnsi="宋体" w:cs="宋体" w:hint="eastAsia"/>
                <w:bCs/>
                <w:sz w:val="18"/>
                <w:szCs w:val="18"/>
              </w:rPr>
              <w:t xml:space="preserve"> </w:t>
            </w:r>
          </w:p>
          <w:p w:rsidR="00610BB2" w:rsidRDefault="00A43AE6">
            <w:pPr>
              <w:adjustRightInd w:val="0"/>
              <w:ind w:left="180" w:hangingChars="100" w:hanging="180"/>
              <w:rPr>
                <w:rFonts w:ascii="仿宋_GB2312" w:eastAsia="仿宋_GB2312" w:hAnsi="宋体" w:cs="宋体"/>
                <w:bCs/>
                <w:sz w:val="18"/>
                <w:szCs w:val="18"/>
              </w:rPr>
            </w:pPr>
            <w:r>
              <w:rPr>
                <w:rFonts w:ascii="仿宋_GB2312" w:eastAsia="仿宋_GB2312" w:hAnsi="宋体" w:cs="宋体" w:hint="eastAsia"/>
                <w:bCs/>
                <w:sz w:val="18"/>
                <w:szCs w:val="18"/>
              </w:rPr>
              <w:t>2.</w:t>
            </w:r>
            <w:r>
              <w:rPr>
                <w:rFonts w:ascii="仿宋_GB2312" w:eastAsia="仿宋_GB2312" w:hAnsi="宋体" w:cs="宋体" w:hint="eastAsia"/>
                <w:bCs/>
                <w:sz w:val="18"/>
                <w:szCs w:val="18"/>
              </w:rPr>
              <w:t>助理跨境电子商务师（鼓励），国家工业和信息化部电子行业职业技能鉴定指导中心颁发。</w:t>
            </w:r>
            <w:r>
              <w:rPr>
                <w:rFonts w:ascii="仿宋_GB2312" w:eastAsia="仿宋_GB2312" w:hAnsi="宋体" w:cs="宋体" w:hint="eastAsia"/>
                <w:bCs/>
                <w:sz w:val="18"/>
                <w:szCs w:val="18"/>
              </w:rPr>
              <w:t xml:space="preserve"> </w:t>
            </w:r>
          </w:p>
          <w:p w:rsidR="00610BB2" w:rsidRDefault="00A43AE6">
            <w:pPr>
              <w:adjustRightInd w:val="0"/>
              <w:ind w:left="180" w:hangingChars="100" w:hanging="180"/>
              <w:rPr>
                <w:rFonts w:ascii="仿宋_GB2312" w:eastAsia="仿宋_GB2312" w:hAnsi="宋体" w:cs="宋体"/>
                <w:bCs/>
                <w:sz w:val="18"/>
                <w:szCs w:val="18"/>
              </w:rPr>
            </w:pPr>
            <w:r>
              <w:rPr>
                <w:rFonts w:ascii="仿宋_GB2312" w:eastAsia="仿宋_GB2312" w:hAnsi="宋体" w:cs="宋体" w:hint="eastAsia"/>
                <w:bCs/>
                <w:sz w:val="18"/>
                <w:szCs w:val="18"/>
              </w:rPr>
              <w:t>3</w:t>
            </w:r>
            <w:r>
              <w:rPr>
                <w:rFonts w:ascii="仿宋_GB2312" w:eastAsia="仿宋_GB2312" w:hAnsi="宋体" w:cs="宋体" w:hint="eastAsia"/>
                <w:bCs/>
                <w:sz w:val="18"/>
                <w:szCs w:val="18"/>
              </w:rPr>
              <w:t>.</w:t>
            </w:r>
            <w:r>
              <w:rPr>
                <w:rFonts w:ascii="仿宋_GB2312" w:eastAsia="仿宋_GB2312" w:hAnsi="宋体" w:cs="宋体" w:hint="eastAsia"/>
                <w:bCs/>
                <w:sz w:val="18"/>
                <w:szCs w:val="18"/>
              </w:rPr>
              <w:t>全国跨境电商专员岗位</w:t>
            </w:r>
            <w:r>
              <w:rPr>
                <w:rFonts w:ascii="仿宋_GB2312" w:eastAsia="仿宋_GB2312" w:hAnsi="宋体" w:cs="宋体" w:hint="eastAsia"/>
                <w:bCs/>
                <w:sz w:val="18"/>
                <w:szCs w:val="18"/>
              </w:rPr>
              <w:t xml:space="preserve"> B2B </w:t>
            </w:r>
            <w:r>
              <w:rPr>
                <w:rFonts w:ascii="仿宋_GB2312" w:eastAsia="仿宋_GB2312" w:hAnsi="宋体" w:cs="宋体" w:hint="eastAsia"/>
                <w:bCs/>
                <w:sz w:val="18"/>
                <w:szCs w:val="18"/>
              </w:rPr>
              <w:t>或</w:t>
            </w:r>
            <w:r>
              <w:rPr>
                <w:rFonts w:ascii="仿宋_GB2312" w:eastAsia="仿宋_GB2312" w:hAnsi="宋体" w:cs="宋体" w:hint="eastAsia"/>
                <w:bCs/>
                <w:sz w:val="18"/>
                <w:szCs w:val="18"/>
              </w:rPr>
              <w:t xml:space="preserve"> B2C </w:t>
            </w:r>
            <w:r>
              <w:rPr>
                <w:rFonts w:ascii="仿宋_GB2312" w:eastAsia="仿宋_GB2312" w:hAnsi="宋体" w:cs="宋体" w:hint="eastAsia"/>
                <w:bCs/>
                <w:sz w:val="18"/>
                <w:szCs w:val="18"/>
              </w:rPr>
              <w:t>中级证书（鼓励），中国国际贸易促进委员会颁发。</w:t>
            </w:r>
            <w:r>
              <w:rPr>
                <w:rFonts w:ascii="仿宋_GB2312" w:eastAsia="仿宋_GB2312" w:hAnsi="宋体" w:cs="宋体" w:hint="eastAsia"/>
                <w:bCs/>
                <w:sz w:val="18"/>
                <w:szCs w:val="18"/>
              </w:rPr>
              <w:t xml:space="preserve"> </w:t>
            </w:r>
          </w:p>
        </w:tc>
      </w:tr>
    </w:tbl>
    <w:p w:rsidR="00610BB2" w:rsidRDefault="00610BB2">
      <w:pPr>
        <w:widowControl/>
        <w:jc w:val="center"/>
        <w:outlineLvl w:val="1"/>
        <w:rPr>
          <w:rFonts w:ascii="仿宋_GB2312" w:eastAsia="仿宋_GB2312" w:hAnsi="微软雅黑" w:cs="微软雅黑"/>
          <w:bCs/>
          <w:kern w:val="0"/>
          <w:szCs w:val="21"/>
        </w:rPr>
      </w:pPr>
    </w:p>
    <w:p w:rsidR="00610BB2" w:rsidRDefault="00A43AE6">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2  </w:t>
      </w:r>
      <w:r>
        <w:rPr>
          <w:rFonts w:ascii="仿宋_GB2312" w:eastAsia="仿宋_GB2312" w:hAnsi="微软雅黑" w:cs="微软雅黑" w:hint="eastAsia"/>
          <w:bCs/>
          <w:kern w:val="0"/>
          <w:szCs w:val="21"/>
        </w:rPr>
        <w:t>岗位能力分析表</w:t>
      </w:r>
      <w:r>
        <w:rPr>
          <w:rFonts w:ascii="仿宋_GB2312" w:eastAsia="仿宋_GB2312" w:hAnsi="微软雅黑" w:cs="微软雅黑" w:hint="eastAsia"/>
          <w:bCs/>
          <w:kern w:val="0"/>
          <w:szCs w:val="21"/>
        </w:rPr>
        <w:t xml:space="preserve">  </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99"/>
        <w:gridCol w:w="2536"/>
        <w:gridCol w:w="2605"/>
        <w:gridCol w:w="2862"/>
      </w:tblGrid>
      <w:tr w:rsidR="00610BB2" w:rsidTr="00FA67AE">
        <w:trPr>
          <w:trHeight w:val="460"/>
          <w:tblHeader/>
          <w:jc w:val="center"/>
        </w:trPr>
        <w:tc>
          <w:tcPr>
            <w:tcW w:w="604" w:type="pct"/>
            <w:vMerge w:val="restart"/>
            <w:vAlign w:val="center"/>
          </w:tcPr>
          <w:p w:rsidR="00610BB2" w:rsidRDefault="00A43AE6">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393" w:type="pct"/>
            <w:vMerge w:val="restart"/>
            <w:vAlign w:val="center"/>
          </w:tcPr>
          <w:p w:rsidR="00610BB2" w:rsidRDefault="00A43AE6">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3004" w:type="pct"/>
            <w:gridSpan w:val="2"/>
            <w:vAlign w:val="center"/>
          </w:tcPr>
          <w:p w:rsidR="00610BB2" w:rsidRDefault="00A43AE6">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610BB2" w:rsidTr="00FA67AE">
        <w:trPr>
          <w:trHeight w:val="460"/>
          <w:tblHeader/>
          <w:jc w:val="center"/>
        </w:trPr>
        <w:tc>
          <w:tcPr>
            <w:tcW w:w="604" w:type="pct"/>
            <w:vMerge/>
            <w:vAlign w:val="center"/>
          </w:tcPr>
          <w:p w:rsidR="00610BB2" w:rsidRDefault="00610BB2">
            <w:pPr>
              <w:jc w:val="center"/>
              <w:rPr>
                <w:rFonts w:ascii="仿宋_GB2312" w:eastAsia="仿宋_GB2312" w:hAnsi="宋体" w:cs="宋体"/>
                <w:b/>
                <w:sz w:val="18"/>
                <w:szCs w:val="18"/>
              </w:rPr>
            </w:pPr>
          </w:p>
        </w:tc>
        <w:tc>
          <w:tcPr>
            <w:tcW w:w="1393" w:type="pct"/>
            <w:vMerge/>
            <w:vAlign w:val="center"/>
          </w:tcPr>
          <w:p w:rsidR="00610BB2" w:rsidRDefault="00610BB2">
            <w:pPr>
              <w:jc w:val="center"/>
              <w:rPr>
                <w:rFonts w:ascii="仿宋_GB2312" w:eastAsia="仿宋_GB2312" w:hAnsi="宋体" w:cs="宋体"/>
                <w:b/>
                <w:sz w:val="18"/>
                <w:szCs w:val="18"/>
              </w:rPr>
            </w:pPr>
          </w:p>
        </w:tc>
        <w:tc>
          <w:tcPr>
            <w:tcW w:w="1431" w:type="pct"/>
            <w:vAlign w:val="center"/>
          </w:tcPr>
          <w:p w:rsidR="00610BB2" w:rsidRDefault="00A43AE6">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572" w:type="pct"/>
            <w:vAlign w:val="center"/>
          </w:tcPr>
          <w:p w:rsidR="00610BB2" w:rsidRDefault="00A43AE6">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610BB2" w:rsidTr="00FA67AE">
        <w:trPr>
          <w:trHeight w:val="460"/>
          <w:jc w:val="center"/>
        </w:trPr>
        <w:tc>
          <w:tcPr>
            <w:tcW w:w="604"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1393"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跨境电商运营专员</w:t>
            </w:r>
          </w:p>
        </w:tc>
        <w:tc>
          <w:tcPr>
            <w:tcW w:w="1431"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运营专员</w:t>
            </w:r>
          </w:p>
        </w:tc>
        <w:tc>
          <w:tcPr>
            <w:tcW w:w="1572"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运营主管</w:t>
            </w:r>
          </w:p>
        </w:tc>
      </w:tr>
      <w:tr w:rsidR="00610BB2" w:rsidTr="00FA67AE">
        <w:trPr>
          <w:trHeight w:val="460"/>
          <w:jc w:val="center"/>
        </w:trPr>
        <w:tc>
          <w:tcPr>
            <w:tcW w:w="604"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1393"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跨境电商客服专员</w:t>
            </w:r>
          </w:p>
        </w:tc>
        <w:tc>
          <w:tcPr>
            <w:tcW w:w="1431"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跨境电商客服专员</w:t>
            </w:r>
          </w:p>
        </w:tc>
        <w:tc>
          <w:tcPr>
            <w:tcW w:w="1572"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客</w:t>
            </w:r>
            <w:proofErr w:type="gramStart"/>
            <w:r>
              <w:rPr>
                <w:rFonts w:ascii="仿宋_GB2312" w:eastAsia="仿宋_GB2312" w:hAnsi="宋体" w:cs="宋体" w:hint="eastAsia"/>
                <w:sz w:val="18"/>
                <w:szCs w:val="18"/>
              </w:rPr>
              <w:t>服主管</w:t>
            </w:r>
            <w:proofErr w:type="gramEnd"/>
          </w:p>
        </w:tc>
      </w:tr>
      <w:tr w:rsidR="00610BB2" w:rsidTr="00FA67AE">
        <w:trPr>
          <w:trHeight w:val="460"/>
          <w:jc w:val="center"/>
        </w:trPr>
        <w:tc>
          <w:tcPr>
            <w:tcW w:w="604"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1393"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跨境电商物流专员</w:t>
            </w:r>
          </w:p>
        </w:tc>
        <w:tc>
          <w:tcPr>
            <w:tcW w:w="1431"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跨境电商物流专员</w:t>
            </w:r>
          </w:p>
        </w:tc>
        <w:tc>
          <w:tcPr>
            <w:tcW w:w="1572"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物流主管</w:t>
            </w:r>
          </w:p>
        </w:tc>
      </w:tr>
      <w:tr w:rsidR="00610BB2" w:rsidTr="00FA67AE">
        <w:trPr>
          <w:trHeight w:val="460"/>
          <w:jc w:val="center"/>
        </w:trPr>
        <w:tc>
          <w:tcPr>
            <w:tcW w:w="604"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4</w:t>
            </w:r>
          </w:p>
        </w:tc>
        <w:tc>
          <w:tcPr>
            <w:tcW w:w="1393"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跨境电商营销专员</w:t>
            </w:r>
          </w:p>
        </w:tc>
        <w:tc>
          <w:tcPr>
            <w:tcW w:w="1431"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跨境电商营销专员</w:t>
            </w:r>
          </w:p>
        </w:tc>
        <w:tc>
          <w:tcPr>
            <w:tcW w:w="1572" w:type="pct"/>
            <w:vAlign w:val="center"/>
          </w:tcPr>
          <w:p w:rsidR="00610BB2" w:rsidRDefault="00A43AE6">
            <w:pPr>
              <w:jc w:val="center"/>
              <w:rPr>
                <w:rFonts w:ascii="仿宋_GB2312" w:eastAsia="仿宋_GB2312" w:hAnsi="宋体" w:cs="宋体"/>
                <w:sz w:val="18"/>
                <w:szCs w:val="18"/>
              </w:rPr>
            </w:pPr>
            <w:r>
              <w:rPr>
                <w:rFonts w:ascii="仿宋_GB2312" w:eastAsia="仿宋_GB2312" w:hAnsi="宋体" w:cs="宋体" w:hint="eastAsia"/>
                <w:sz w:val="18"/>
                <w:szCs w:val="18"/>
              </w:rPr>
              <w:t>营销主管</w:t>
            </w:r>
          </w:p>
        </w:tc>
      </w:tr>
    </w:tbl>
    <w:p w:rsidR="00610BB2" w:rsidRDefault="00610BB2">
      <w:pPr>
        <w:widowControl/>
        <w:jc w:val="center"/>
        <w:outlineLvl w:val="1"/>
        <w:rPr>
          <w:rFonts w:ascii="仿宋_GB2312" w:eastAsia="仿宋_GB2312" w:hAnsi="微软雅黑" w:cs="微软雅黑"/>
          <w:bCs/>
          <w:kern w:val="0"/>
          <w:szCs w:val="21"/>
        </w:rPr>
      </w:pPr>
    </w:p>
    <w:p w:rsidR="00610BB2" w:rsidRDefault="00A43AE6">
      <w:pPr>
        <w:widowControl/>
        <w:jc w:val="center"/>
        <w:outlineLvl w:val="1"/>
        <w:rPr>
          <w:rFonts w:ascii="仿宋_GB2312" w:eastAsia="仿宋_GB2312"/>
          <w:b/>
        </w:rPr>
      </w:pPr>
      <w:r>
        <w:rPr>
          <w:rFonts w:ascii="仿宋_GB2312" w:eastAsia="仿宋_GB2312" w:hAnsi="微软雅黑" w:cs="微软雅黑" w:hint="eastAsia"/>
          <w:bCs/>
          <w:kern w:val="0"/>
          <w:szCs w:val="21"/>
        </w:rPr>
        <w:lastRenderedPageBreak/>
        <w:t>表</w:t>
      </w:r>
      <w:r>
        <w:rPr>
          <w:rFonts w:ascii="仿宋_GB2312" w:eastAsia="仿宋_GB2312" w:hAnsi="微软雅黑" w:cs="微软雅黑" w:hint="eastAsia"/>
          <w:bCs/>
          <w:kern w:val="0"/>
          <w:szCs w:val="21"/>
        </w:rPr>
        <w:t xml:space="preserve">3  </w:t>
      </w:r>
      <w:r>
        <w:rPr>
          <w:rFonts w:ascii="仿宋_GB2312" w:eastAsia="仿宋_GB2312" w:hAnsi="微软雅黑" w:cs="微软雅黑" w:hint="eastAsia"/>
          <w:bCs/>
          <w:kern w:val="0"/>
          <w:szCs w:val="21"/>
        </w:rPr>
        <w:t>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357"/>
        <w:gridCol w:w="2368"/>
        <w:gridCol w:w="2292"/>
      </w:tblGrid>
      <w:tr w:rsidR="00610BB2" w:rsidTr="00FA67AE">
        <w:trPr>
          <w:cantSplit/>
          <w:tblHeader/>
          <w:jc w:val="center"/>
        </w:trPr>
        <w:tc>
          <w:tcPr>
            <w:tcW w:w="1204" w:type="pct"/>
            <w:shd w:val="pct10" w:color="auto" w:fill="auto"/>
            <w:vAlign w:val="center"/>
          </w:tcPr>
          <w:p w:rsidR="00610BB2" w:rsidRDefault="00A43AE6">
            <w:pPr>
              <w:jc w:val="center"/>
              <w:rPr>
                <w:rFonts w:ascii="仿宋_GB2312" w:eastAsia="仿宋_GB2312" w:hAnsi="宋体" w:cs="宋体"/>
                <w:b/>
                <w:sz w:val="18"/>
                <w:szCs w:val="18"/>
              </w:rPr>
            </w:pPr>
            <w:r>
              <w:rPr>
                <w:rFonts w:ascii="仿宋_GB2312" w:eastAsia="仿宋_GB2312" w:hAnsi="宋体" w:cs="宋体" w:hint="eastAsia"/>
                <w:b/>
                <w:sz w:val="18"/>
                <w:szCs w:val="18"/>
              </w:rPr>
              <w:t>岗位领域</w:t>
            </w:r>
          </w:p>
        </w:tc>
        <w:tc>
          <w:tcPr>
            <w:tcW w:w="1275" w:type="pct"/>
            <w:shd w:val="pct10" w:color="auto" w:fill="auto"/>
            <w:vAlign w:val="center"/>
          </w:tcPr>
          <w:p w:rsidR="00610BB2" w:rsidRDefault="00A43AE6">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281" w:type="pct"/>
            <w:shd w:val="pct10" w:color="auto" w:fill="auto"/>
            <w:vAlign w:val="center"/>
          </w:tcPr>
          <w:p w:rsidR="00610BB2" w:rsidRDefault="00A43AE6">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240" w:type="pct"/>
            <w:shd w:val="pct10" w:color="auto" w:fill="auto"/>
            <w:vAlign w:val="center"/>
          </w:tcPr>
          <w:p w:rsidR="00610BB2" w:rsidRDefault="00A43AE6">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610BB2" w:rsidTr="00FA67AE">
        <w:trPr>
          <w:cantSplit/>
          <w:jc w:val="center"/>
        </w:trPr>
        <w:tc>
          <w:tcPr>
            <w:tcW w:w="1204" w:type="pct"/>
            <w:vMerge w:val="restart"/>
            <w:vAlign w:val="center"/>
          </w:tcPr>
          <w:p w:rsidR="00610BB2" w:rsidRDefault="00A43AE6">
            <w:pPr>
              <w:tabs>
                <w:tab w:val="left" w:pos="360"/>
              </w:tabs>
              <w:jc w:val="lef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跨境电商运营</w:t>
            </w:r>
          </w:p>
        </w:tc>
        <w:tc>
          <w:tcPr>
            <w:tcW w:w="1275" w:type="pct"/>
            <w:vAlign w:val="center"/>
          </w:tcPr>
          <w:p w:rsidR="00610BB2" w:rsidRDefault="00A43AE6">
            <w:pPr>
              <w:tabs>
                <w:tab w:val="left" w:pos="360"/>
              </w:tabs>
              <w:rPr>
                <w:rFonts w:ascii="仿宋_GB2312" w:eastAsia="仿宋_GB2312"/>
                <w:sz w:val="18"/>
                <w:szCs w:val="18"/>
              </w:rPr>
            </w:pPr>
            <w:r>
              <w:rPr>
                <w:rFonts w:ascii="仿宋_GB2312" w:eastAsia="仿宋_GB2312" w:hint="eastAsia"/>
                <w:sz w:val="18"/>
                <w:szCs w:val="18"/>
              </w:rPr>
              <w:t>1-1</w:t>
            </w:r>
            <w:r>
              <w:rPr>
                <w:rFonts w:ascii="仿宋_GB2312" w:eastAsia="仿宋_GB2312" w:hint="eastAsia"/>
                <w:sz w:val="18"/>
                <w:szCs w:val="18"/>
              </w:rPr>
              <w:t>在主流跨境电商平台开立店铺，发布商品</w:t>
            </w:r>
          </w:p>
        </w:tc>
        <w:tc>
          <w:tcPr>
            <w:tcW w:w="1281" w:type="pct"/>
            <w:vAlign w:val="center"/>
          </w:tcPr>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1-1-1</w:t>
            </w:r>
            <w:r>
              <w:rPr>
                <w:rFonts w:ascii="仿宋_GB2312" w:eastAsia="仿宋_GB2312" w:hint="eastAsia"/>
                <w:sz w:val="18"/>
                <w:szCs w:val="18"/>
              </w:rPr>
              <w:t>店铺建设和装修技能</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1-1-2 </w:t>
            </w:r>
            <w:r>
              <w:rPr>
                <w:rFonts w:ascii="仿宋_GB2312" w:eastAsia="仿宋_GB2312" w:hint="eastAsia"/>
                <w:sz w:val="18"/>
                <w:szCs w:val="18"/>
              </w:rPr>
              <w:t>拍摄商品的技能</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1-1-3 </w:t>
            </w:r>
            <w:r>
              <w:rPr>
                <w:rFonts w:ascii="仿宋_GB2312" w:eastAsia="仿宋_GB2312" w:hint="eastAsia"/>
                <w:sz w:val="18"/>
                <w:szCs w:val="18"/>
              </w:rPr>
              <w:t>展示商品的技能</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1-1-4 </w:t>
            </w:r>
            <w:r>
              <w:rPr>
                <w:rFonts w:ascii="仿宋_GB2312" w:eastAsia="仿宋_GB2312" w:hint="eastAsia"/>
                <w:sz w:val="18"/>
                <w:szCs w:val="18"/>
              </w:rPr>
              <w:t>文字图片进行编辑处理能力</w:t>
            </w:r>
          </w:p>
        </w:tc>
        <w:tc>
          <w:tcPr>
            <w:tcW w:w="1240" w:type="pct"/>
            <w:vAlign w:val="center"/>
          </w:tcPr>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跨境电商视觉设计</w:t>
            </w:r>
            <w:r>
              <w:rPr>
                <w:rFonts w:ascii="仿宋_GB2312" w:eastAsia="仿宋_GB2312" w:hint="eastAsia"/>
                <w:sz w:val="18"/>
                <w:szCs w:val="18"/>
              </w:rPr>
              <w:t xml:space="preserve"> 2.</w:t>
            </w:r>
            <w:r>
              <w:rPr>
                <w:rFonts w:ascii="仿宋_GB2312" w:eastAsia="仿宋_GB2312" w:hint="eastAsia"/>
                <w:sz w:val="18"/>
                <w:szCs w:val="18"/>
              </w:rPr>
              <w:t>英语文案编辑与处理</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跨境电商视觉设计实训</w:t>
            </w:r>
          </w:p>
        </w:tc>
      </w:tr>
      <w:tr w:rsidR="00610BB2" w:rsidTr="00FA67AE">
        <w:trPr>
          <w:cantSplit/>
          <w:jc w:val="center"/>
        </w:trPr>
        <w:tc>
          <w:tcPr>
            <w:tcW w:w="1204" w:type="pct"/>
            <w:vMerge/>
            <w:vAlign w:val="center"/>
          </w:tcPr>
          <w:p w:rsidR="00610BB2" w:rsidRDefault="00610BB2">
            <w:pPr>
              <w:tabs>
                <w:tab w:val="left" w:pos="360"/>
              </w:tabs>
              <w:jc w:val="left"/>
              <w:rPr>
                <w:rFonts w:ascii="仿宋_GB2312" w:eastAsia="仿宋_GB2312"/>
                <w:sz w:val="18"/>
                <w:szCs w:val="18"/>
              </w:rPr>
            </w:pPr>
          </w:p>
        </w:tc>
        <w:tc>
          <w:tcPr>
            <w:tcW w:w="1275" w:type="pct"/>
            <w:vAlign w:val="center"/>
          </w:tcPr>
          <w:p w:rsidR="00610BB2" w:rsidRDefault="00A43AE6">
            <w:pPr>
              <w:tabs>
                <w:tab w:val="left" w:pos="360"/>
              </w:tabs>
              <w:rPr>
                <w:rFonts w:ascii="仿宋_GB2312" w:eastAsia="仿宋_GB2312"/>
                <w:sz w:val="18"/>
                <w:szCs w:val="18"/>
              </w:rPr>
            </w:pPr>
            <w:r>
              <w:rPr>
                <w:rFonts w:ascii="仿宋_GB2312" w:eastAsia="仿宋_GB2312" w:hint="eastAsia"/>
                <w:sz w:val="18"/>
                <w:szCs w:val="18"/>
              </w:rPr>
              <w:t xml:space="preserve">1-2 </w:t>
            </w:r>
            <w:r>
              <w:rPr>
                <w:rFonts w:ascii="仿宋_GB2312" w:eastAsia="仿宋_GB2312" w:hint="eastAsia"/>
                <w:sz w:val="18"/>
                <w:szCs w:val="18"/>
              </w:rPr>
              <w:t>熟悉主流跨境电商平台运营规则，开展跨境电</w:t>
            </w:r>
            <w:proofErr w:type="gramStart"/>
            <w:r>
              <w:rPr>
                <w:rFonts w:ascii="仿宋_GB2312" w:eastAsia="仿宋_GB2312" w:hint="eastAsia"/>
                <w:sz w:val="18"/>
                <w:szCs w:val="18"/>
              </w:rPr>
              <w:t>商业务</w:t>
            </w:r>
            <w:proofErr w:type="gramEnd"/>
          </w:p>
        </w:tc>
        <w:tc>
          <w:tcPr>
            <w:tcW w:w="1281" w:type="pct"/>
            <w:vAlign w:val="center"/>
          </w:tcPr>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1-2-1</w:t>
            </w:r>
            <w:r>
              <w:rPr>
                <w:rFonts w:ascii="仿宋_GB2312" w:eastAsia="仿宋_GB2312" w:hint="eastAsia"/>
                <w:sz w:val="18"/>
                <w:szCs w:val="18"/>
              </w:rPr>
              <w:t>财经基础知识</w:t>
            </w:r>
            <w:r>
              <w:rPr>
                <w:rFonts w:ascii="仿宋_GB2312" w:eastAsia="仿宋_GB2312" w:hint="eastAsia"/>
                <w:sz w:val="18"/>
                <w:szCs w:val="18"/>
              </w:rPr>
              <w:t xml:space="preserve"> </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1-2-2</w:t>
            </w:r>
            <w:r>
              <w:rPr>
                <w:rFonts w:ascii="仿宋_GB2312" w:eastAsia="仿宋_GB2312" w:hint="eastAsia"/>
                <w:sz w:val="18"/>
                <w:szCs w:val="18"/>
              </w:rPr>
              <w:t>国际贸易基础知识</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1-2-3</w:t>
            </w:r>
            <w:r>
              <w:rPr>
                <w:rFonts w:ascii="仿宋_GB2312" w:eastAsia="仿宋_GB2312" w:hint="eastAsia"/>
                <w:sz w:val="18"/>
                <w:szCs w:val="18"/>
              </w:rPr>
              <w:t>电子商务基础知识</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1-2-4</w:t>
            </w:r>
            <w:r>
              <w:rPr>
                <w:rFonts w:ascii="仿宋_GB2312" w:eastAsia="仿宋_GB2312" w:hint="eastAsia"/>
                <w:sz w:val="18"/>
                <w:szCs w:val="18"/>
              </w:rPr>
              <w:t>应用法律条款能力</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 xml:space="preserve">1-2-5 </w:t>
            </w:r>
            <w:r>
              <w:rPr>
                <w:rFonts w:ascii="仿宋_GB2312" w:eastAsia="仿宋_GB2312" w:hint="eastAsia"/>
                <w:sz w:val="18"/>
                <w:szCs w:val="18"/>
              </w:rPr>
              <w:t>跨境电</w:t>
            </w:r>
            <w:proofErr w:type="gramStart"/>
            <w:r>
              <w:rPr>
                <w:rFonts w:ascii="仿宋_GB2312" w:eastAsia="仿宋_GB2312" w:hint="eastAsia"/>
                <w:sz w:val="18"/>
                <w:szCs w:val="18"/>
              </w:rPr>
              <w:t>商业务</w:t>
            </w:r>
            <w:proofErr w:type="gramEnd"/>
            <w:r>
              <w:rPr>
                <w:rFonts w:ascii="仿宋_GB2312" w:eastAsia="仿宋_GB2312" w:hint="eastAsia"/>
                <w:sz w:val="18"/>
                <w:szCs w:val="18"/>
              </w:rPr>
              <w:t>操作流程</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1-2-6</w:t>
            </w:r>
            <w:r>
              <w:rPr>
                <w:rFonts w:ascii="仿宋_GB2312" w:eastAsia="仿宋_GB2312" w:hint="eastAsia"/>
                <w:sz w:val="18"/>
                <w:szCs w:val="18"/>
              </w:rPr>
              <w:t>熟悉多个跨境电商平台运营规则</w:t>
            </w:r>
          </w:p>
        </w:tc>
        <w:tc>
          <w:tcPr>
            <w:tcW w:w="1240" w:type="pct"/>
            <w:vAlign w:val="center"/>
          </w:tcPr>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国际贸易实务</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跨境电商概论</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跨境电商法规</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跨境电商实务</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5.</w:t>
            </w:r>
            <w:r>
              <w:rPr>
                <w:rFonts w:ascii="仿宋_GB2312" w:eastAsia="仿宋_GB2312" w:hint="eastAsia"/>
                <w:sz w:val="18"/>
                <w:szCs w:val="18"/>
              </w:rPr>
              <w:t>跨境电商运营管理</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6.</w:t>
            </w:r>
            <w:r>
              <w:rPr>
                <w:rFonts w:ascii="仿宋_GB2312" w:eastAsia="仿宋_GB2312" w:hint="eastAsia"/>
                <w:sz w:val="18"/>
                <w:szCs w:val="18"/>
              </w:rPr>
              <w:t>跨境电商</w:t>
            </w:r>
            <w:r>
              <w:rPr>
                <w:rFonts w:ascii="仿宋_GB2312" w:eastAsia="仿宋_GB2312" w:hint="eastAsia"/>
                <w:sz w:val="18"/>
                <w:szCs w:val="18"/>
              </w:rPr>
              <w:t>B2B</w:t>
            </w:r>
            <w:r>
              <w:rPr>
                <w:rFonts w:ascii="仿宋_GB2312" w:eastAsia="仿宋_GB2312" w:hint="eastAsia"/>
                <w:sz w:val="18"/>
                <w:szCs w:val="18"/>
              </w:rPr>
              <w:t>平台综合实训</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7.</w:t>
            </w:r>
            <w:r>
              <w:rPr>
                <w:rFonts w:ascii="仿宋_GB2312" w:eastAsia="仿宋_GB2312" w:hint="eastAsia"/>
                <w:sz w:val="18"/>
                <w:szCs w:val="18"/>
              </w:rPr>
              <w:t>跨境电商</w:t>
            </w:r>
            <w:r>
              <w:rPr>
                <w:rFonts w:ascii="仿宋_GB2312" w:eastAsia="仿宋_GB2312" w:hint="eastAsia"/>
                <w:sz w:val="18"/>
                <w:szCs w:val="18"/>
              </w:rPr>
              <w:t>B2C</w:t>
            </w:r>
            <w:r>
              <w:rPr>
                <w:rFonts w:ascii="仿宋_GB2312" w:eastAsia="仿宋_GB2312" w:hint="eastAsia"/>
                <w:sz w:val="18"/>
                <w:szCs w:val="18"/>
              </w:rPr>
              <w:t>平台综合实训</w:t>
            </w:r>
          </w:p>
        </w:tc>
      </w:tr>
      <w:tr w:rsidR="00610BB2" w:rsidTr="00FA67AE">
        <w:trPr>
          <w:cantSplit/>
          <w:jc w:val="center"/>
        </w:trPr>
        <w:tc>
          <w:tcPr>
            <w:tcW w:w="1204" w:type="pct"/>
            <w:vMerge/>
            <w:vAlign w:val="center"/>
          </w:tcPr>
          <w:p w:rsidR="00610BB2" w:rsidRDefault="00610BB2">
            <w:pPr>
              <w:tabs>
                <w:tab w:val="left" w:pos="360"/>
              </w:tabs>
              <w:jc w:val="left"/>
              <w:rPr>
                <w:rFonts w:ascii="仿宋_GB2312" w:eastAsia="仿宋_GB2312"/>
                <w:sz w:val="18"/>
                <w:szCs w:val="18"/>
              </w:rPr>
            </w:pPr>
          </w:p>
        </w:tc>
        <w:tc>
          <w:tcPr>
            <w:tcW w:w="1275" w:type="pct"/>
            <w:vAlign w:val="center"/>
          </w:tcPr>
          <w:p w:rsidR="00610BB2" w:rsidRDefault="00A43AE6">
            <w:pPr>
              <w:tabs>
                <w:tab w:val="left" w:pos="360"/>
              </w:tabs>
              <w:rPr>
                <w:rFonts w:ascii="仿宋_GB2312" w:eastAsia="仿宋_GB2312"/>
                <w:sz w:val="18"/>
                <w:szCs w:val="18"/>
              </w:rPr>
            </w:pPr>
            <w:r>
              <w:rPr>
                <w:rFonts w:ascii="仿宋_GB2312" w:eastAsia="仿宋_GB2312" w:hint="eastAsia"/>
                <w:sz w:val="18"/>
                <w:szCs w:val="18"/>
              </w:rPr>
              <w:t>1-3</w:t>
            </w:r>
            <w:r>
              <w:rPr>
                <w:rFonts w:ascii="仿宋_GB2312" w:eastAsia="仿宋_GB2312" w:hint="eastAsia"/>
                <w:sz w:val="18"/>
                <w:szCs w:val="18"/>
              </w:rPr>
              <w:t>开展跨境电商结算业务</w:t>
            </w:r>
          </w:p>
        </w:tc>
        <w:tc>
          <w:tcPr>
            <w:tcW w:w="1281" w:type="pct"/>
            <w:vAlign w:val="center"/>
          </w:tcPr>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1-3-1</w:t>
            </w:r>
            <w:r>
              <w:rPr>
                <w:rFonts w:ascii="仿宋_GB2312" w:eastAsia="仿宋_GB2312" w:hint="eastAsia"/>
                <w:sz w:val="18"/>
                <w:szCs w:val="18"/>
              </w:rPr>
              <w:t>国际汇兑知识</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1-3-2</w:t>
            </w:r>
            <w:r>
              <w:rPr>
                <w:rFonts w:ascii="仿宋_GB2312" w:eastAsia="仿宋_GB2312" w:hint="eastAsia"/>
                <w:sz w:val="18"/>
                <w:szCs w:val="18"/>
              </w:rPr>
              <w:t>跨境支付与结算能力</w:t>
            </w:r>
          </w:p>
        </w:tc>
        <w:tc>
          <w:tcPr>
            <w:tcW w:w="1240" w:type="pct"/>
            <w:vAlign w:val="center"/>
          </w:tcPr>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跨境电商实务</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跨境电商运营管理</w:t>
            </w:r>
          </w:p>
          <w:p w:rsidR="00610BB2" w:rsidRDefault="00610BB2">
            <w:pPr>
              <w:tabs>
                <w:tab w:val="left" w:pos="360"/>
              </w:tabs>
              <w:spacing w:line="240" w:lineRule="exact"/>
              <w:rPr>
                <w:rFonts w:ascii="仿宋_GB2312" w:eastAsia="仿宋_GB2312"/>
                <w:sz w:val="18"/>
                <w:szCs w:val="18"/>
              </w:rPr>
            </w:pPr>
          </w:p>
        </w:tc>
      </w:tr>
      <w:tr w:rsidR="00610BB2" w:rsidTr="00FA67AE">
        <w:trPr>
          <w:cantSplit/>
          <w:jc w:val="center"/>
        </w:trPr>
        <w:tc>
          <w:tcPr>
            <w:tcW w:w="1204" w:type="pct"/>
            <w:vMerge w:val="restart"/>
            <w:vAlign w:val="center"/>
          </w:tcPr>
          <w:p w:rsidR="00610BB2" w:rsidRDefault="00A43AE6">
            <w:pPr>
              <w:tabs>
                <w:tab w:val="left" w:pos="360"/>
              </w:tabs>
              <w:jc w:val="left"/>
              <w:rPr>
                <w:rFonts w:ascii="仿宋_GB2312" w:eastAsia="仿宋_GB2312"/>
                <w:sz w:val="18"/>
                <w:szCs w:val="18"/>
              </w:rPr>
            </w:pPr>
            <w:r>
              <w:rPr>
                <w:rFonts w:ascii="仿宋_GB2312" w:eastAsia="仿宋_GB2312" w:hint="eastAsia"/>
                <w:sz w:val="18"/>
                <w:szCs w:val="18"/>
              </w:rPr>
              <w:t xml:space="preserve">2. </w:t>
            </w:r>
            <w:r>
              <w:rPr>
                <w:rFonts w:ascii="仿宋_GB2312" w:eastAsia="仿宋_GB2312" w:hint="eastAsia"/>
                <w:sz w:val="18"/>
                <w:szCs w:val="18"/>
              </w:rPr>
              <w:t>跨境电商客服</w:t>
            </w:r>
            <w:r>
              <w:rPr>
                <w:rFonts w:ascii="仿宋_GB2312" w:eastAsia="仿宋_GB2312" w:hint="eastAsia"/>
                <w:sz w:val="18"/>
                <w:szCs w:val="18"/>
              </w:rPr>
              <w:t xml:space="preserve"> </w:t>
            </w:r>
          </w:p>
        </w:tc>
        <w:tc>
          <w:tcPr>
            <w:tcW w:w="1275" w:type="pct"/>
            <w:vAlign w:val="center"/>
          </w:tcPr>
          <w:p w:rsidR="00610BB2" w:rsidRDefault="00A43AE6">
            <w:pPr>
              <w:tabs>
                <w:tab w:val="left" w:pos="360"/>
              </w:tabs>
              <w:rPr>
                <w:rFonts w:ascii="仿宋_GB2312" w:eastAsia="仿宋_GB2312"/>
                <w:sz w:val="18"/>
                <w:szCs w:val="18"/>
              </w:rPr>
            </w:pPr>
            <w:r>
              <w:rPr>
                <w:rFonts w:ascii="仿宋_GB2312" w:eastAsia="仿宋_GB2312" w:hint="eastAsia"/>
                <w:sz w:val="18"/>
                <w:szCs w:val="18"/>
              </w:rPr>
              <w:t xml:space="preserve">2-1 </w:t>
            </w:r>
            <w:r>
              <w:rPr>
                <w:rFonts w:ascii="仿宋_GB2312" w:eastAsia="仿宋_GB2312" w:hint="eastAsia"/>
                <w:sz w:val="18"/>
                <w:szCs w:val="18"/>
              </w:rPr>
              <w:t>处理客户邮件及查询，提供售前售后咨询服务、订单跟踪信息</w:t>
            </w:r>
          </w:p>
        </w:tc>
        <w:tc>
          <w:tcPr>
            <w:tcW w:w="1281" w:type="pct"/>
            <w:vAlign w:val="center"/>
          </w:tcPr>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2-1-1</w:t>
            </w:r>
            <w:r>
              <w:rPr>
                <w:rFonts w:ascii="仿宋_GB2312" w:eastAsia="仿宋_GB2312" w:hint="eastAsia"/>
                <w:sz w:val="18"/>
                <w:szCs w:val="18"/>
              </w:rPr>
              <w:t>熟练利用沟通工具，用英语与客户沟通交流能力</w:t>
            </w:r>
          </w:p>
        </w:tc>
        <w:tc>
          <w:tcPr>
            <w:tcW w:w="1240" w:type="pct"/>
            <w:vAlign w:val="center"/>
          </w:tcPr>
          <w:p w:rsidR="00610BB2" w:rsidRDefault="00A43AE6">
            <w:pPr>
              <w:numPr>
                <w:ilvl w:val="255"/>
                <w:numId w:val="0"/>
              </w:num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跨境电商英语</w:t>
            </w:r>
          </w:p>
          <w:p w:rsidR="00610BB2" w:rsidRDefault="00A43AE6">
            <w:pPr>
              <w:numPr>
                <w:ilvl w:val="255"/>
                <w:numId w:val="0"/>
              </w:num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外贸英语函电</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商务英语</w:t>
            </w:r>
          </w:p>
        </w:tc>
      </w:tr>
      <w:tr w:rsidR="00610BB2" w:rsidTr="00FA67AE">
        <w:trPr>
          <w:cantSplit/>
          <w:jc w:val="center"/>
        </w:trPr>
        <w:tc>
          <w:tcPr>
            <w:tcW w:w="1204" w:type="pct"/>
            <w:vMerge/>
            <w:vAlign w:val="center"/>
          </w:tcPr>
          <w:p w:rsidR="00610BB2" w:rsidRDefault="00610BB2">
            <w:pPr>
              <w:tabs>
                <w:tab w:val="left" w:pos="360"/>
              </w:tabs>
              <w:jc w:val="left"/>
              <w:rPr>
                <w:rFonts w:ascii="仿宋_GB2312" w:eastAsia="仿宋_GB2312"/>
                <w:sz w:val="18"/>
                <w:szCs w:val="18"/>
              </w:rPr>
            </w:pPr>
          </w:p>
        </w:tc>
        <w:tc>
          <w:tcPr>
            <w:tcW w:w="1275" w:type="pct"/>
            <w:vAlign w:val="center"/>
          </w:tcPr>
          <w:p w:rsidR="00610BB2" w:rsidRDefault="00A43AE6">
            <w:pPr>
              <w:tabs>
                <w:tab w:val="left" w:pos="360"/>
              </w:tabs>
              <w:rPr>
                <w:rFonts w:ascii="仿宋_GB2312" w:eastAsia="仿宋_GB2312"/>
                <w:sz w:val="18"/>
                <w:szCs w:val="18"/>
              </w:rPr>
            </w:pPr>
            <w:r>
              <w:rPr>
                <w:rFonts w:ascii="仿宋_GB2312" w:eastAsia="仿宋_GB2312" w:hint="eastAsia"/>
                <w:sz w:val="18"/>
                <w:szCs w:val="18"/>
              </w:rPr>
              <w:t xml:space="preserve">2-2 </w:t>
            </w:r>
            <w:r>
              <w:rPr>
                <w:rFonts w:ascii="仿宋_GB2312" w:eastAsia="仿宋_GB2312" w:hint="eastAsia"/>
                <w:sz w:val="18"/>
                <w:szCs w:val="18"/>
              </w:rPr>
              <w:t>维护客户关系，有效推进销售，能独立维护客户</w:t>
            </w:r>
          </w:p>
        </w:tc>
        <w:tc>
          <w:tcPr>
            <w:tcW w:w="1281" w:type="pct"/>
            <w:vAlign w:val="center"/>
          </w:tcPr>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2-2-1</w:t>
            </w:r>
            <w:r>
              <w:rPr>
                <w:rFonts w:ascii="仿宋_GB2312" w:eastAsia="仿宋_GB2312" w:hint="eastAsia"/>
                <w:sz w:val="18"/>
                <w:szCs w:val="18"/>
              </w:rPr>
              <w:t>客户关系管理知识</w:t>
            </w:r>
          </w:p>
        </w:tc>
        <w:tc>
          <w:tcPr>
            <w:tcW w:w="1240" w:type="pct"/>
            <w:vAlign w:val="center"/>
          </w:tcPr>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跨境电商运营管理</w:t>
            </w:r>
          </w:p>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商务礼仪</w:t>
            </w:r>
          </w:p>
        </w:tc>
      </w:tr>
      <w:tr w:rsidR="00610BB2" w:rsidTr="00FA67AE">
        <w:trPr>
          <w:cantSplit/>
          <w:jc w:val="center"/>
        </w:trPr>
        <w:tc>
          <w:tcPr>
            <w:tcW w:w="1204" w:type="pct"/>
            <w:vMerge w:val="restart"/>
            <w:vAlign w:val="center"/>
          </w:tcPr>
          <w:p w:rsidR="00610BB2" w:rsidRDefault="00A43AE6">
            <w:pPr>
              <w:tabs>
                <w:tab w:val="left" w:pos="360"/>
              </w:tabs>
              <w:jc w:val="lef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跨境电商物流</w:t>
            </w:r>
          </w:p>
        </w:tc>
        <w:tc>
          <w:tcPr>
            <w:tcW w:w="1275" w:type="pct"/>
            <w:vAlign w:val="center"/>
          </w:tcPr>
          <w:p w:rsidR="00610BB2" w:rsidRDefault="00A43AE6">
            <w:pPr>
              <w:tabs>
                <w:tab w:val="left" w:pos="360"/>
              </w:tabs>
              <w:rPr>
                <w:rFonts w:ascii="仿宋_GB2312" w:eastAsia="仿宋_GB2312"/>
                <w:sz w:val="18"/>
                <w:szCs w:val="18"/>
              </w:rPr>
            </w:pPr>
            <w:r>
              <w:rPr>
                <w:rFonts w:ascii="仿宋_GB2312" w:eastAsia="仿宋_GB2312" w:hint="eastAsia"/>
                <w:sz w:val="18"/>
                <w:szCs w:val="18"/>
              </w:rPr>
              <w:t>3-1</w:t>
            </w:r>
            <w:r>
              <w:rPr>
                <w:rFonts w:ascii="仿宋_GB2312" w:eastAsia="仿宋_GB2312" w:hint="eastAsia"/>
                <w:sz w:val="18"/>
                <w:szCs w:val="18"/>
              </w:rPr>
              <w:t>负责每日订单配货、打包、出库</w:t>
            </w:r>
          </w:p>
        </w:tc>
        <w:tc>
          <w:tcPr>
            <w:tcW w:w="1281" w:type="pct"/>
            <w:vAlign w:val="center"/>
          </w:tcPr>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3-1-1</w:t>
            </w:r>
            <w:r>
              <w:rPr>
                <w:rFonts w:ascii="仿宋_GB2312" w:eastAsia="仿宋_GB2312" w:hint="eastAsia"/>
                <w:sz w:val="18"/>
                <w:szCs w:val="18"/>
              </w:rPr>
              <w:t>仓储与配送知识</w:t>
            </w:r>
          </w:p>
        </w:tc>
        <w:tc>
          <w:tcPr>
            <w:tcW w:w="1240" w:type="pct"/>
            <w:vAlign w:val="center"/>
          </w:tcPr>
          <w:p w:rsidR="00610BB2" w:rsidRDefault="00A43AE6">
            <w:pPr>
              <w:rPr>
                <w:rFonts w:ascii="仿宋_GB2312" w:eastAsia="仿宋_GB2312"/>
                <w:bCs/>
                <w:sz w:val="18"/>
                <w:szCs w:val="18"/>
              </w:rPr>
            </w:pPr>
            <w:r>
              <w:rPr>
                <w:rFonts w:ascii="仿宋_GB2312" w:eastAsia="仿宋_GB2312" w:hint="eastAsia"/>
                <w:bCs/>
                <w:sz w:val="18"/>
                <w:szCs w:val="18"/>
              </w:rPr>
              <w:t>1.</w:t>
            </w:r>
            <w:r>
              <w:rPr>
                <w:rFonts w:ascii="仿宋_GB2312" w:eastAsia="仿宋_GB2312" w:hint="eastAsia"/>
                <w:bCs/>
                <w:sz w:val="18"/>
                <w:szCs w:val="18"/>
              </w:rPr>
              <w:t>供应链与物流管理</w:t>
            </w:r>
          </w:p>
          <w:p w:rsidR="00610BB2" w:rsidRDefault="00A43AE6">
            <w:pPr>
              <w:rPr>
                <w:rFonts w:ascii="仿宋_GB2312" w:eastAsia="仿宋_GB2312"/>
                <w:bCs/>
                <w:sz w:val="18"/>
                <w:szCs w:val="18"/>
              </w:rPr>
            </w:pPr>
            <w:r>
              <w:rPr>
                <w:rFonts w:ascii="仿宋_GB2312" w:eastAsia="仿宋_GB2312" w:hint="eastAsia"/>
                <w:bCs/>
                <w:sz w:val="18"/>
                <w:szCs w:val="18"/>
              </w:rPr>
              <w:t>2.</w:t>
            </w:r>
            <w:r>
              <w:rPr>
                <w:rFonts w:ascii="仿宋_GB2312" w:eastAsia="仿宋_GB2312" w:hint="eastAsia"/>
                <w:bCs/>
                <w:sz w:val="18"/>
                <w:szCs w:val="18"/>
              </w:rPr>
              <w:t>外贸单证实务</w:t>
            </w:r>
          </w:p>
        </w:tc>
      </w:tr>
      <w:tr w:rsidR="00610BB2" w:rsidTr="00FA67AE">
        <w:trPr>
          <w:cantSplit/>
          <w:jc w:val="center"/>
        </w:trPr>
        <w:tc>
          <w:tcPr>
            <w:tcW w:w="1204" w:type="pct"/>
            <w:vMerge/>
            <w:vAlign w:val="center"/>
          </w:tcPr>
          <w:p w:rsidR="00610BB2" w:rsidRDefault="00610BB2">
            <w:pPr>
              <w:tabs>
                <w:tab w:val="left" w:pos="360"/>
              </w:tabs>
              <w:jc w:val="left"/>
              <w:rPr>
                <w:rFonts w:ascii="仿宋_GB2312" w:eastAsia="仿宋_GB2312"/>
                <w:sz w:val="18"/>
                <w:szCs w:val="18"/>
              </w:rPr>
            </w:pPr>
          </w:p>
        </w:tc>
        <w:tc>
          <w:tcPr>
            <w:tcW w:w="1275" w:type="pct"/>
            <w:vAlign w:val="center"/>
          </w:tcPr>
          <w:p w:rsidR="00610BB2" w:rsidRDefault="00A43AE6">
            <w:pPr>
              <w:tabs>
                <w:tab w:val="left" w:pos="360"/>
              </w:tabs>
              <w:rPr>
                <w:rFonts w:ascii="仿宋_GB2312" w:eastAsia="仿宋_GB2312"/>
                <w:b/>
                <w:sz w:val="18"/>
                <w:szCs w:val="18"/>
              </w:rPr>
            </w:pPr>
            <w:r>
              <w:rPr>
                <w:rFonts w:ascii="仿宋_GB2312" w:eastAsia="仿宋_GB2312" w:hint="eastAsia"/>
                <w:sz w:val="18"/>
                <w:szCs w:val="18"/>
              </w:rPr>
              <w:t>3-2</w:t>
            </w:r>
            <w:r>
              <w:rPr>
                <w:rFonts w:ascii="仿宋_GB2312" w:eastAsia="仿宋_GB2312" w:hint="eastAsia"/>
                <w:sz w:val="18"/>
                <w:szCs w:val="18"/>
              </w:rPr>
              <w:t>能够根据产品特征选出</w:t>
            </w:r>
            <w:proofErr w:type="gramStart"/>
            <w:r>
              <w:rPr>
                <w:rFonts w:ascii="仿宋_GB2312" w:eastAsia="仿宋_GB2312" w:hint="eastAsia"/>
                <w:sz w:val="18"/>
                <w:szCs w:val="18"/>
              </w:rPr>
              <w:t>最</w:t>
            </w:r>
            <w:proofErr w:type="gramEnd"/>
            <w:r>
              <w:rPr>
                <w:rFonts w:ascii="仿宋_GB2312" w:eastAsia="仿宋_GB2312" w:hint="eastAsia"/>
                <w:sz w:val="18"/>
                <w:szCs w:val="18"/>
              </w:rPr>
              <w:t>经济，最合适的物流方案</w:t>
            </w:r>
          </w:p>
        </w:tc>
        <w:tc>
          <w:tcPr>
            <w:tcW w:w="1281" w:type="pct"/>
            <w:vAlign w:val="center"/>
          </w:tcPr>
          <w:p w:rsidR="00610BB2" w:rsidRDefault="00A43AE6">
            <w:pPr>
              <w:tabs>
                <w:tab w:val="left" w:pos="360"/>
              </w:tabs>
              <w:spacing w:line="240" w:lineRule="exact"/>
              <w:rPr>
                <w:rFonts w:ascii="仿宋_GB2312" w:eastAsia="仿宋_GB2312"/>
                <w:sz w:val="18"/>
                <w:szCs w:val="18"/>
              </w:rPr>
            </w:pPr>
            <w:r>
              <w:rPr>
                <w:rFonts w:ascii="仿宋_GB2312" w:eastAsia="仿宋_GB2312" w:hint="eastAsia"/>
                <w:sz w:val="18"/>
                <w:szCs w:val="18"/>
              </w:rPr>
              <w:t>3-2-1</w:t>
            </w:r>
            <w:r>
              <w:rPr>
                <w:rFonts w:ascii="仿宋_GB2312" w:eastAsia="仿宋_GB2312" w:hint="eastAsia"/>
                <w:sz w:val="18"/>
                <w:szCs w:val="18"/>
              </w:rPr>
              <w:t>跨境物流知识</w:t>
            </w:r>
          </w:p>
        </w:tc>
        <w:tc>
          <w:tcPr>
            <w:tcW w:w="1240" w:type="pct"/>
            <w:vAlign w:val="center"/>
          </w:tcPr>
          <w:p w:rsidR="00610BB2" w:rsidRDefault="00A43AE6">
            <w:pPr>
              <w:rPr>
                <w:rFonts w:ascii="仿宋_GB2312" w:eastAsia="仿宋_GB2312"/>
                <w:bCs/>
                <w:sz w:val="18"/>
                <w:szCs w:val="18"/>
              </w:rPr>
            </w:pPr>
            <w:r>
              <w:rPr>
                <w:rFonts w:ascii="仿宋_GB2312" w:eastAsia="仿宋_GB2312" w:hint="eastAsia"/>
                <w:bCs/>
                <w:sz w:val="18"/>
                <w:szCs w:val="18"/>
              </w:rPr>
              <w:t>1.</w:t>
            </w:r>
            <w:r>
              <w:rPr>
                <w:rFonts w:ascii="仿宋_GB2312" w:eastAsia="仿宋_GB2312" w:hint="eastAsia"/>
                <w:bCs/>
                <w:sz w:val="18"/>
                <w:szCs w:val="18"/>
              </w:rPr>
              <w:t>供应链与物流管理</w:t>
            </w:r>
          </w:p>
          <w:p w:rsidR="00610BB2" w:rsidRDefault="00A43AE6">
            <w:pPr>
              <w:rPr>
                <w:rFonts w:ascii="仿宋_GB2312" w:eastAsia="仿宋_GB2312"/>
                <w:bCs/>
                <w:sz w:val="18"/>
                <w:szCs w:val="18"/>
              </w:rPr>
            </w:pPr>
            <w:r>
              <w:rPr>
                <w:rFonts w:ascii="仿宋_GB2312" w:eastAsia="仿宋_GB2312" w:hint="eastAsia"/>
                <w:bCs/>
                <w:sz w:val="18"/>
                <w:szCs w:val="18"/>
              </w:rPr>
              <w:t>2.</w:t>
            </w:r>
            <w:r>
              <w:rPr>
                <w:rFonts w:ascii="仿宋_GB2312" w:eastAsia="仿宋_GB2312" w:hint="eastAsia"/>
                <w:bCs/>
                <w:sz w:val="18"/>
                <w:szCs w:val="18"/>
              </w:rPr>
              <w:t>外贸单证实务</w:t>
            </w:r>
          </w:p>
        </w:tc>
      </w:tr>
      <w:tr w:rsidR="00610BB2" w:rsidTr="00FA67AE">
        <w:trPr>
          <w:cantSplit/>
          <w:jc w:val="center"/>
        </w:trPr>
        <w:tc>
          <w:tcPr>
            <w:tcW w:w="1204" w:type="pct"/>
            <w:vMerge w:val="restart"/>
            <w:vAlign w:val="center"/>
          </w:tcPr>
          <w:p w:rsidR="00610BB2" w:rsidRDefault="00A43AE6">
            <w:pPr>
              <w:tabs>
                <w:tab w:val="left" w:pos="360"/>
              </w:tabs>
              <w:jc w:val="lef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跨境电商营销</w:t>
            </w:r>
          </w:p>
        </w:tc>
        <w:tc>
          <w:tcPr>
            <w:tcW w:w="1275" w:type="pct"/>
            <w:vAlign w:val="center"/>
          </w:tcPr>
          <w:p w:rsidR="00610BB2" w:rsidRDefault="00A43AE6">
            <w:pPr>
              <w:tabs>
                <w:tab w:val="left" w:pos="360"/>
              </w:tabs>
              <w:rPr>
                <w:rFonts w:ascii="仿宋_GB2312" w:eastAsia="仿宋_GB2312"/>
                <w:bCs/>
                <w:sz w:val="18"/>
                <w:szCs w:val="18"/>
              </w:rPr>
            </w:pPr>
            <w:r>
              <w:rPr>
                <w:rFonts w:ascii="仿宋_GB2312" w:eastAsia="仿宋_GB2312" w:hint="eastAsia"/>
                <w:bCs/>
                <w:sz w:val="18"/>
                <w:szCs w:val="18"/>
              </w:rPr>
              <w:t xml:space="preserve">4-1 </w:t>
            </w:r>
            <w:r>
              <w:rPr>
                <w:rFonts w:ascii="仿宋_GB2312" w:eastAsia="仿宋_GB2312" w:hint="eastAsia"/>
                <w:bCs/>
                <w:sz w:val="18"/>
                <w:szCs w:val="18"/>
              </w:rPr>
              <w:t>挖掘分析跨境电子商务数据，有效地开发国际客户</w:t>
            </w:r>
          </w:p>
        </w:tc>
        <w:tc>
          <w:tcPr>
            <w:tcW w:w="1281" w:type="pct"/>
            <w:vAlign w:val="center"/>
          </w:tcPr>
          <w:p w:rsidR="00610BB2" w:rsidRDefault="00A43AE6">
            <w:pPr>
              <w:rPr>
                <w:rFonts w:ascii="仿宋_GB2312" w:eastAsia="仿宋_GB2312"/>
                <w:bCs/>
                <w:sz w:val="18"/>
                <w:szCs w:val="18"/>
              </w:rPr>
            </w:pPr>
            <w:r>
              <w:rPr>
                <w:rFonts w:ascii="仿宋_GB2312" w:eastAsia="仿宋_GB2312" w:hint="eastAsia"/>
                <w:bCs/>
                <w:sz w:val="18"/>
                <w:szCs w:val="18"/>
              </w:rPr>
              <w:t>4-1-1</w:t>
            </w:r>
            <w:r>
              <w:rPr>
                <w:rFonts w:ascii="仿宋_GB2312" w:eastAsia="仿宋_GB2312" w:hint="eastAsia"/>
                <w:bCs/>
                <w:sz w:val="18"/>
                <w:szCs w:val="18"/>
              </w:rPr>
              <w:t>商务数据挖掘与分析能力</w:t>
            </w:r>
          </w:p>
          <w:p w:rsidR="00610BB2" w:rsidRDefault="00A43AE6">
            <w:pPr>
              <w:rPr>
                <w:rFonts w:ascii="仿宋_GB2312" w:eastAsia="仿宋_GB2312"/>
                <w:bCs/>
                <w:sz w:val="18"/>
                <w:szCs w:val="18"/>
              </w:rPr>
            </w:pPr>
            <w:r>
              <w:rPr>
                <w:rFonts w:ascii="仿宋_GB2312" w:eastAsia="仿宋_GB2312" w:hint="eastAsia"/>
                <w:bCs/>
                <w:sz w:val="18"/>
                <w:szCs w:val="18"/>
              </w:rPr>
              <w:t>4-1-2</w:t>
            </w:r>
            <w:r>
              <w:rPr>
                <w:rFonts w:ascii="仿宋_GB2312" w:eastAsia="仿宋_GB2312" w:hint="eastAsia"/>
                <w:bCs/>
                <w:sz w:val="18"/>
                <w:szCs w:val="18"/>
              </w:rPr>
              <w:t>国际客户开发能力</w:t>
            </w:r>
          </w:p>
          <w:p w:rsidR="00610BB2" w:rsidRDefault="00A43AE6">
            <w:pPr>
              <w:rPr>
                <w:rFonts w:ascii="仿宋_GB2312" w:eastAsia="仿宋_GB2312"/>
                <w:bCs/>
                <w:sz w:val="18"/>
                <w:szCs w:val="18"/>
              </w:rPr>
            </w:pPr>
            <w:r>
              <w:rPr>
                <w:rFonts w:ascii="仿宋_GB2312" w:eastAsia="仿宋_GB2312" w:hint="eastAsia"/>
                <w:bCs/>
                <w:sz w:val="18"/>
                <w:szCs w:val="18"/>
              </w:rPr>
              <w:t xml:space="preserve">4-1-3 </w:t>
            </w:r>
            <w:r>
              <w:rPr>
                <w:rFonts w:ascii="仿宋_GB2312" w:eastAsia="仿宋_GB2312" w:hint="eastAsia"/>
                <w:bCs/>
                <w:sz w:val="18"/>
                <w:szCs w:val="18"/>
              </w:rPr>
              <w:t>商务谈判礼仪知识与谈判技巧</w:t>
            </w:r>
          </w:p>
        </w:tc>
        <w:tc>
          <w:tcPr>
            <w:tcW w:w="1240" w:type="pct"/>
            <w:vAlign w:val="center"/>
          </w:tcPr>
          <w:p w:rsidR="00610BB2" w:rsidRDefault="00A43AE6">
            <w:pPr>
              <w:rPr>
                <w:rFonts w:ascii="仿宋_GB2312" w:eastAsia="仿宋_GB2312"/>
                <w:bCs/>
                <w:sz w:val="18"/>
                <w:szCs w:val="18"/>
              </w:rPr>
            </w:pPr>
            <w:r>
              <w:rPr>
                <w:rFonts w:ascii="仿宋_GB2312" w:eastAsia="仿宋_GB2312" w:hint="eastAsia"/>
                <w:bCs/>
                <w:sz w:val="18"/>
                <w:szCs w:val="18"/>
              </w:rPr>
              <w:t>1.</w:t>
            </w:r>
            <w:r>
              <w:rPr>
                <w:rFonts w:ascii="仿宋_GB2312" w:eastAsia="仿宋_GB2312" w:hint="eastAsia"/>
                <w:sz w:val="18"/>
                <w:szCs w:val="18"/>
              </w:rPr>
              <w:t>跨境电商运营管理</w:t>
            </w:r>
          </w:p>
          <w:p w:rsidR="00610BB2" w:rsidRDefault="00A43AE6">
            <w:pPr>
              <w:rPr>
                <w:rFonts w:ascii="仿宋_GB2312" w:eastAsia="仿宋_GB2312"/>
                <w:bCs/>
                <w:sz w:val="18"/>
                <w:szCs w:val="18"/>
              </w:rPr>
            </w:pPr>
            <w:r>
              <w:rPr>
                <w:rFonts w:ascii="仿宋_GB2312" w:eastAsia="仿宋_GB2312" w:hint="eastAsia"/>
                <w:bCs/>
                <w:sz w:val="18"/>
                <w:szCs w:val="18"/>
              </w:rPr>
              <w:t>2.</w:t>
            </w:r>
            <w:r>
              <w:rPr>
                <w:rFonts w:ascii="仿宋_GB2312" w:eastAsia="仿宋_GB2312" w:hint="eastAsia"/>
                <w:bCs/>
                <w:sz w:val="18"/>
                <w:szCs w:val="18"/>
              </w:rPr>
              <w:t>跨境电商营销</w:t>
            </w:r>
            <w:r>
              <w:rPr>
                <w:rFonts w:ascii="仿宋_GB2312" w:eastAsia="仿宋_GB2312" w:hint="eastAsia"/>
                <w:bCs/>
                <w:sz w:val="18"/>
                <w:szCs w:val="18"/>
              </w:rPr>
              <w:t xml:space="preserve"> </w:t>
            </w:r>
          </w:p>
          <w:p w:rsidR="00610BB2" w:rsidRDefault="00A43AE6">
            <w:pPr>
              <w:rPr>
                <w:rFonts w:ascii="仿宋_GB2312" w:eastAsia="仿宋_GB2312"/>
                <w:bCs/>
                <w:sz w:val="18"/>
                <w:szCs w:val="18"/>
              </w:rPr>
            </w:pPr>
            <w:r>
              <w:rPr>
                <w:rFonts w:ascii="仿宋_GB2312" w:eastAsia="仿宋_GB2312" w:hint="eastAsia"/>
                <w:bCs/>
                <w:sz w:val="18"/>
                <w:szCs w:val="18"/>
              </w:rPr>
              <w:t>3.</w:t>
            </w:r>
            <w:r>
              <w:rPr>
                <w:rFonts w:ascii="仿宋_GB2312" w:eastAsia="仿宋_GB2312" w:hint="eastAsia"/>
                <w:sz w:val="18"/>
                <w:szCs w:val="18"/>
              </w:rPr>
              <w:t>商务礼仪</w:t>
            </w:r>
          </w:p>
        </w:tc>
      </w:tr>
      <w:tr w:rsidR="00610BB2" w:rsidTr="00FA67AE">
        <w:trPr>
          <w:cantSplit/>
          <w:jc w:val="center"/>
        </w:trPr>
        <w:tc>
          <w:tcPr>
            <w:tcW w:w="1204" w:type="pct"/>
            <w:vMerge/>
            <w:vAlign w:val="center"/>
          </w:tcPr>
          <w:p w:rsidR="00610BB2" w:rsidRDefault="00610BB2">
            <w:pPr>
              <w:tabs>
                <w:tab w:val="left" w:pos="360"/>
              </w:tabs>
              <w:jc w:val="left"/>
              <w:rPr>
                <w:rFonts w:ascii="仿宋_GB2312" w:eastAsia="仿宋_GB2312"/>
                <w:sz w:val="18"/>
                <w:szCs w:val="18"/>
              </w:rPr>
            </w:pPr>
          </w:p>
        </w:tc>
        <w:tc>
          <w:tcPr>
            <w:tcW w:w="1275" w:type="pct"/>
            <w:vAlign w:val="center"/>
          </w:tcPr>
          <w:p w:rsidR="00610BB2" w:rsidRDefault="00A43AE6">
            <w:pPr>
              <w:tabs>
                <w:tab w:val="left" w:pos="360"/>
              </w:tabs>
              <w:rPr>
                <w:rFonts w:ascii="仿宋_GB2312" w:eastAsia="仿宋_GB2312"/>
                <w:sz w:val="18"/>
                <w:szCs w:val="18"/>
              </w:rPr>
            </w:pPr>
            <w:r>
              <w:rPr>
                <w:rFonts w:ascii="仿宋_GB2312" w:eastAsia="仿宋_GB2312" w:hint="eastAsia"/>
                <w:sz w:val="18"/>
                <w:szCs w:val="18"/>
              </w:rPr>
              <w:t>4-2</w:t>
            </w:r>
            <w:r>
              <w:rPr>
                <w:rFonts w:ascii="仿宋_GB2312" w:eastAsia="仿宋_GB2312" w:hint="eastAsia"/>
                <w:sz w:val="18"/>
                <w:szCs w:val="18"/>
              </w:rPr>
              <w:t>利用互联网以及新媒体，有效地进行跨境电子商务营销与活动策划、国际市场推广</w:t>
            </w:r>
          </w:p>
        </w:tc>
        <w:tc>
          <w:tcPr>
            <w:tcW w:w="1281" w:type="pct"/>
            <w:vAlign w:val="center"/>
          </w:tcPr>
          <w:p w:rsidR="00610BB2" w:rsidRDefault="00A43AE6">
            <w:pPr>
              <w:rPr>
                <w:rFonts w:ascii="仿宋_GB2312" w:eastAsia="仿宋_GB2312"/>
                <w:bCs/>
                <w:sz w:val="18"/>
                <w:szCs w:val="18"/>
              </w:rPr>
            </w:pPr>
            <w:r>
              <w:rPr>
                <w:rFonts w:ascii="仿宋_GB2312" w:eastAsia="仿宋_GB2312" w:hint="eastAsia"/>
                <w:bCs/>
                <w:sz w:val="18"/>
                <w:szCs w:val="18"/>
              </w:rPr>
              <w:t>4-2-1</w:t>
            </w:r>
            <w:r>
              <w:rPr>
                <w:rFonts w:ascii="仿宋_GB2312" w:eastAsia="仿宋_GB2312" w:hint="eastAsia"/>
                <w:bCs/>
                <w:sz w:val="18"/>
                <w:szCs w:val="18"/>
              </w:rPr>
              <w:t>跨境电商多平台的营销技巧和知识</w:t>
            </w:r>
          </w:p>
          <w:p w:rsidR="00610BB2" w:rsidRDefault="00A43AE6">
            <w:pPr>
              <w:rPr>
                <w:rFonts w:ascii="仿宋_GB2312" w:eastAsia="仿宋_GB2312"/>
                <w:bCs/>
                <w:sz w:val="18"/>
                <w:szCs w:val="18"/>
              </w:rPr>
            </w:pPr>
            <w:r>
              <w:rPr>
                <w:rFonts w:ascii="仿宋_GB2312" w:eastAsia="仿宋_GB2312" w:hint="eastAsia"/>
                <w:bCs/>
                <w:sz w:val="18"/>
                <w:szCs w:val="18"/>
              </w:rPr>
              <w:t xml:space="preserve">4-2-2 </w:t>
            </w:r>
            <w:r>
              <w:rPr>
                <w:rFonts w:ascii="仿宋_GB2312" w:eastAsia="仿宋_GB2312" w:hint="eastAsia"/>
                <w:bCs/>
                <w:sz w:val="18"/>
                <w:szCs w:val="18"/>
              </w:rPr>
              <w:t>新媒体营销技术</w:t>
            </w:r>
          </w:p>
          <w:p w:rsidR="00610BB2" w:rsidRDefault="00A43AE6">
            <w:pPr>
              <w:rPr>
                <w:rFonts w:ascii="仿宋_GB2312" w:eastAsia="仿宋_GB2312"/>
                <w:sz w:val="18"/>
                <w:szCs w:val="18"/>
              </w:rPr>
            </w:pPr>
            <w:r>
              <w:rPr>
                <w:rFonts w:ascii="仿宋_GB2312" w:eastAsia="仿宋_GB2312" w:hint="eastAsia"/>
                <w:sz w:val="18"/>
                <w:szCs w:val="18"/>
              </w:rPr>
              <w:t xml:space="preserve">4-2-3 </w:t>
            </w:r>
            <w:r>
              <w:rPr>
                <w:rFonts w:ascii="仿宋_GB2312" w:eastAsia="仿宋_GB2312" w:hint="eastAsia"/>
                <w:sz w:val="18"/>
                <w:szCs w:val="18"/>
              </w:rPr>
              <w:t>营销文案写作能力</w:t>
            </w:r>
          </w:p>
        </w:tc>
        <w:tc>
          <w:tcPr>
            <w:tcW w:w="1240" w:type="pct"/>
            <w:vAlign w:val="center"/>
          </w:tcPr>
          <w:p w:rsidR="00610BB2" w:rsidRDefault="00A43AE6">
            <w:pPr>
              <w:rPr>
                <w:rFonts w:ascii="仿宋_GB2312" w:eastAsia="仿宋_GB2312"/>
                <w:bCs/>
                <w:sz w:val="18"/>
                <w:szCs w:val="18"/>
              </w:rPr>
            </w:pPr>
            <w:r>
              <w:rPr>
                <w:rFonts w:ascii="仿宋_GB2312" w:eastAsia="仿宋_GB2312" w:hint="eastAsia"/>
                <w:bCs/>
                <w:sz w:val="18"/>
                <w:szCs w:val="18"/>
              </w:rPr>
              <w:t>1.</w:t>
            </w:r>
            <w:r>
              <w:rPr>
                <w:rFonts w:ascii="仿宋_GB2312" w:eastAsia="仿宋_GB2312" w:hint="eastAsia"/>
                <w:bCs/>
                <w:sz w:val="18"/>
                <w:szCs w:val="18"/>
              </w:rPr>
              <w:t>跨境电商营销</w:t>
            </w:r>
            <w:r>
              <w:rPr>
                <w:rFonts w:ascii="仿宋_GB2312" w:eastAsia="仿宋_GB2312" w:hint="eastAsia"/>
                <w:bCs/>
                <w:sz w:val="18"/>
                <w:szCs w:val="18"/>
              </w:rPr>
              <w:t xml:space="preserve"> </w:t>
            </w:r>
          </w:p>
          <w:p w:rsidR="00610BB2" w:rsidRDefault="00A43AE6">
            <w:pPr>
              <w:rPr>
                <w:rFonts w:ascii="仿宋_GB2312" w:eastAsia="仿宋_GB2312"/>
                <w:sz w:val="18"/>
                <w:szCs w:val="18"/>
              </w:rPr>
            </w:pPr>
            <w:r>
              <w:rPr>
                <w:rFonts w:ascii="仿宋_GB2312" w:eastAsia="仿宋_GB2312" w:hint="eastAsia"/>
                <w:bCs/>
                <w:sz w:val="18"/>
                <w:szCs w:val="18"/>
              </w:rPr>
              <w:t>2.</w:t>
            </w:r>
            <w:r>
              <w:rPr>
                <w:rFonts w:ascii="仿宋_GB2312" w:eastAsia="仿宋_GB2312" w:hint="eastAsia"/>
                <w:sz w:val="18"/>
                <w:szCs w:val="18"/>
              </w:rPr>
              <w:t>英语文案编辑与处理</w:t>
            </w:r>
          </w:p>
          <w:p w:rsidR="00610BB2" w:rsidRDefault="00A43AE6">
            <w:pPr>
              <w:rPr>
                <w:rFonts w:ascii="仿宋_GB2312" w:eastAsia="仿宋_GB2312"/>
                <w:sz w:val="18"/>
                <w:szCs w:val="18"/>
              </w:rPr>
            </w:pPr>
            <w:r>
              <w:rPr>
                <w:rFonts w:ascii="仿宋_GB2312" w:eastAsia="仿宋_GB2312" w:hint="eastAsia"/>
                <w:sz w:val="18"/>
                <w:szCs w:val="18"/>
              </w:rPr>
              <w:t>3.</w:t>
            </w:r>
            <w:r>
              <w:rPr>
                <w:rFonts w:ascii="仿宋_GB2312" w:eastAsia="仿宋_GB2312" w:hint="eastAsia"/>
                <w:bCs/>
                <w:sz w:val="18"/>
                <w:szCs w:val="18"/>
              </w:rPr>
              <w:t>跨境电商营销实训</w:t>
            </w:r>
          </w:p>
        </w:tc>
      </w:tr>
    </w:tbl>
    <w:p w:rsidR="00610BB2" w:rsidRDefault="00A43AE6">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610BB2" w:rsidRDefault="00A43AE6">
      <w:pPr>
        <w:spacing w:line="360" w:lineRule="exact"/>
        <w:ind w:firstLineChars="200" w:firstLine="422"/>
        <w:rPr>
          <w:rFonts w:ascii="仿宋_GB2312" w:eastAsia="仿宋_GB2312"/>
        </w:rPr>
      </w:pPr>
      <w:r>
        <w:rPr>
          <w:rFonts w:ascii="仿宋_GB2312" w:eastAsia="仿宋_GB2312" w:hAnsi="Times New Roman" w:cs="Times New Roman" w:hint="eastAsia"/>
          <w:b/>
        </w:rPr>
        <w:t>培养目标：</w:t>
      </w:r>
      <w:r>
        <w:rPr>
          <w:rFonts w:ascii="仿宋_GB2312" w:eastAsia="仿宋_GB2312" w:hAnsi="Times New Roman" w:cs="Times New Roman"/>
        </w:rPr>
        <w:t xml:space="preserve"> </w:t>
      </w:r>
      <w:r>
        <w:rPr>
          <w:rFonts w:ascii="仿宋_GB2312" w:eastAsia="仿宋_GB2312" w:hint="eastAsia"/>
        </w:rPr>
        <w:t>落实立德树人根本任务，遵循高等职业教育发展规律、人才成长规律和产业发展规律，培养有觉悟、讲责任，</w:t>
      </w:r>
      <w:proofErr w:type="gramStart"/>
      <w:r>
        <w:rPr>
          <w:rFonts w:ascii="仿宋_GB2312" w:eastAsia="仿宋_GB2312" w:hint="eastAsia"/>
        </w:rPr>
        <w:t>德技兼修</w:t>
      </w:r>
      <w:proofErr w:type="gramEnd"/>
      <w:r>
        <w:rPr>
          <w:rFonts w:ascii="仿宋_GB2312" w:eastAsia="仿宋_GB2312" w:hint="eastAsia"/>
        </w:rPr>
        <w:t>，德智体美劳全面发展，适应区域经济社会</w:t>
      </w:r>
      <w:r>
        <w:rPr>
          <w:rFonts w:ascii="仿宋_GB2312" w:eastAsia="仿宋_GB2312" w:hint="eastAsia"/>
        </w:rPr>
        <w:t>发展和产业发展需要，</w:t>
      </w:r>
      <w:r>
        <w:rPr>
          <w:rFonts w:ascii="仿宋_GB2312" w:eastAsia="仿宋_GB2312"/>
        </w:rPr>
        <w:t>对接广东省涉外商贸服务业，面向珠三角地区中小型日资企业、中日合资企业、对日贸易公司、跨境电商公司等领域，</w:t>
      </w:r>
      <w:r>
        <w:rPr>
          <w:rFonts w:ascii="仿宋_GB2312" w:eastAsia="仿宋_GB2312" w:hint="eastAsia"/>
        </w:rPr>
        <w:t>面向跨境电商</w:t>
      </w:r>
      <w:r>
        <w:rPr>
          <w:rFonts w:ascii="仿宋_GB2312" w:eastAsia="仿宋_GB2312" w:hint="eastAsia"/>
        </w:rPr>
        <w:t>B2B</w:t>
      </w:r>
      <w:ins w:id="0" w:author="喜阳阳" w:date="2021-09-23T17:59:00Z">
        <w:r>
          <w:rPr>
            <w:rFonts w:ascii="仿宋_GB2312" w:eastAsia="仿宋_GB2312" w:hint="eastAsia"/>
          </w:rPr>
          <w:t xml:space="preserve"> </w:t>
        </w:r>
      </w:ins>
      <w:r>
        <w:rPr>
          <w:rFonts w:ascii="仿宋_GB2312" w:eastAsia="仿宋_GB2312"/>
        </w:rPr>
        <w:t>&amp;</w:t>
      </w:r>
      <w:r>
        <w:rPr>
          <w:rFonts w:ascii="仿宋_GB2312" w:eastAsia="仿宋_GB2312" w:hint="eastAsia"/>
        </w:rPr>
        <w:t>B2C</w:t>
      </w:r>
      <w:r>
        <w:rPr>
          <w:rFonts w:ascii="仿宋_GB2312" w:eastAsia="仿宋_GB2312" w:hint="eastAsia"/>
        </w:rPr>
        <w:t>运营专员、营销专员、客服专员等岗位，具有诚信、合作、敬业、创新创业基本素养和数字素养，掌握国际贸易、跨境电商、商务英语、创业创新等知识和技术技能，能从事跨境电商</w:t>
      </w:r>
      <w:r>
        <w:rPr>
          <w:rFonts w:ascii="仿宋_GB2312" w:eastAsia="仿宋_GB2312" w:hint="eastAsia"/>
        </w:rPr>
        <w:t>B2B</w:t>
      </w:r>
      <w:r>
        <w:rPr>
          <w:rFonts w:ascii="仿宋_GB2312" w:eastAsia="仿宋_GB2312" w:hint="eastAsia"/>
        </w:rPr>
        <w:t>&amp;B2C</w:t>
      </w:r>
      <w:r>
        <w:rPr>
          <w:rFonts w:ascii="仿宋_GB2312" w:eastAsia="仿宋_GB2312" w:hint="eastAsia"/>
        </w:rPr>
        <w:t>运营、销售、营销、客服等工作，具有良</w:t>
      </w:r>
      <w:r>
        <w:rPr>
          <w:rFonts w:ascii="仿宋_GB2312" w:eastAsia="仿宋_GB2312" w:hint="eastAsia"/>
        </w:rPr>
        <w:lastRenderedPageBreak/>
        <w:t>好公民素质、人文科技素质且身心健康、人格健全的高素质技术技能人才。</w:t>
      </w:r>
    </w:p>
    <w:p w:rsidR="00610BB2" w:rsidRDefault="00A43AE6">
      <w:pPr>
        <w:spacing w:line="400" w:lineRule="exact"/>
        <w:ind w:firstLineChars="200" w:firstLine="422"/>
        <w:rPr>
          <w:rFonts w:ascii="仿宋_GB2312" w:eastAsia="仿宋_GB2312" w:hAnsi="Times New Roman" w:cs="Times New Roman"/>
        </w:rPr>
      </w:pPr>
      <w:r>
        <w:rPr>
          <w:rFonts w:ascii="仿宋_GB2312" w:eastAsia="仿宋_GB2312" w:hAnsi="Times New Roman" w:cs="Times New Roman" w:hint="eastAsia"/>
          <w:b/>
          <w:bCs/>
        </w:rPr>
        <w:t>培养规格：</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（一）素质结构</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w:t>
      </w:r>
      <w:r>
        <w:rPr>
          <w:rFonts w:ascii="仿宋_GB2312" w:eastAsia="仿宋_GB2312" w:hint="eastAsia"/>
        </w:rPr>
        <w:t>）坚决拥护中国共产党领导，树立中国特色社会主义共同理想，</w:t>
      </w:r>
      <w:proofErr w:type="gramStart"/>
      <w:r>
        <w:rPr>
          <w:rFonts w:ascii="仿宋_GB2312" w:eastAsia="仿宋_GB2312" w:hint="eastAsia"/>
        </w:rPr>
        <w:t>践行</w:t>
      </w:r>
      <w:proofErr w:type="gramEnd"/>
      <w:r>
        <w:rPr>
          <w:rFonts w:ascii="仿宋_GB2312" w:eastAsia="仿宋_GB2312" w:hint="eastAsia"/>
        </w:rPr>
        <w:t>社会主义核心价值观，具有深厚的爱国情感和中华民族自豪感；</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2</w:t>
      </w:r>
      <w:r>
        <w:rPr>
          <w:rFonts w:ascii="仿宋_GB2312" w:eastAsia="仿宋_GB2312" w:hint="eastAsia"/>
        </w:rPr>
        <w:t>）崇尚宪法、遵守法律、遵规守纪；</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3</w:t>
      </w:r>
      <w:r>
        <w:rPr>
          <w:rFonts w:ascii="仿宋_GB2312" w:eastAsia="仿宋_GB2312" w:hint="eastAsia"/>
        </w:rPr>
        <w:t>）遵守、履行道德准则和行为规范，</w:t>
      </w:r>
      <w:r>
        <w:rPr>
          <w:rFonts w:ascii="仿宋_GB2312" w:eastAsia="仿宋_GB2312" w:hint="eastAsia"/>
        </w:rPr>
        <w:t>具有社会责任感和社会参与意识；</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4</w:t>
      </w:r>
      <w:r>
        <w:rPr>
          <w:rFonts w:ascii="仿宋_GB2312" w:eastAsia="仿宋_GB2312" w:hint="eastAsia"/>
        </w:rPr>
        <w:t>）崇德向善、诚实守信、爱岗敬业，具有精益求精的工匠精神；</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5</w:t>
      </w:r>
      <w:r>
        <w:rPr>
          <w:rFonts w:ascii="仿宋_GB2312" w:eastAsia="仿宋_GB2312" w:hint="eastAsia"/>
        </w:rPr>
        <w:t>）具有质量意识、安全意识、职业生涯规划意识和创新思维；</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6</w:t>
      </w:r>
      <w:r>
        <w:rPr>
          <w:rFonts w:ascii="仿宋_GB2312" w:eastAsia="仿宋_GB2312" w:hint="eastAsia"/>
        </w:rPr>
        <w:t>）具有较强的集体意识和团队合作精神，良好的行为习惯和自我管理能力；</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7</w:t>
      </w:r>
      <w:r>
        <w:rPr>
          <w:rFonts w:ascii="仿宋_GB2312" w:eastAsia="仿宋_GB2312" w:hint="eastAsia"/>
        </w:rPr>
        <w:t>）具有健康的体魄、心理和健全的人格，养成良好的健身与卫生习惯；</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8</w:t>
      </w:r>
      <w:r>
        <w:rPr>
          <w:rFonts w:ascii="仿宋_GB2312" w:eastAsia="仿宋_GB2312" w:hint="eastAsia"/>
        </w:rPr>
        <w:t>）具有一定的信息、审美和人文素养；</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9</w:t>
      </w:r>
      <w:r>
        <w:rPr>
          <w:rFonts w:ascii="仿宋_GB2312" w:eastAsia="仿宋_GB2312" w:hint="eastAsia"/>
        </w:rPr>
        <w:t>）具有全球视野和数字素养。</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（二）知识结构</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w:t>
      </w:r>
      <w:r>
        <w:rPr>
          <w:rFonts w:ascii="仿宋_GB2312" w:eastAsia="仿宋_GB2312" w:hint="eastAsia"/>
        </w:rPr>
        <w:t>）熟悉跨境电商平台运营规则、平台数据采集的工具和方法；</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2</w:t>
      </w:r>
      <w:r>
        <w:rPr>
          <w:rFonts w:ascii="仿宋_GB2312" w:eastAsia="仿宋_GB2312" w:hint="eastAsia"/>
        </w:rPr>
        <w:t>）熟悉跨境电商和自建站销售的流程和技巧以及营销原理和方法；</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3</w:t>
      </w:r>
      <w:r>
        <w:rPr>
          <w:rFonts w:ascii="仿宋_GB2312" w:eastAsia="仿宋_GB2312" w:hint="eastAsia"/>
        </w:rPr>
        <w:t>）掌握跨境电商</w:t>
      </w:r>
      <w:r>
        <w:rPr>
          <w:rFonts w:ascii="仿宋_GB2312" w:eastAsia="仿宋_GB2312" w:hint="eastAsia"/>
        </w:rPr>
        <w:t xml:space="preserve"> </w:t>
      </w:r>
      <w:r>
        <w:rPr>
          <w:rFonts w:ascii="仿宋_GB2312" w:eastAsia="仿宋_GB2312" w:hint="eastAsia"/>
        </w:rPr>
        <w:t>平台运营工作流程；</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4</w:t>
      </w:r>
      <w:r>
        <w:rPr>
          <w:rFonts w:ascii="仿宋_GB2312" w:eastAsia="仿宋_GB2312" w:hint="eastAsia"/>
        </w:rPr>
        <w:t>）掌握外贸进出口准备、磋商签约履约以及单证制作和办理的知识和要领；</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5</w:t>
      </w:r>
      <w:r>
        <w:rPr>
          <w:rFonts w:ascii="仿宋_GB2312" w:eastAsia="仿宋_GB2312" w:hint="eastAsia"/>
        </w:rPr>
        <w:t>）掌握市场营销基本原理、海外市场调研工具和方法、目标客户分析和整体营销方案设计、新媒体营销知识；</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6</w:t>
      </w:r>
      <w:r>
        <w:rPr>
          <w:rFonts w:ascii="仿宋_GB2312" w:eastAsia="仿宋_GB2312" w:hint="eastAsia"/>
        </w:rPr>
        <w:t>）掌握跨境电商视觉设计的技巧和方法、常用图片处理软件的基础操作、</w:t>
      </w:r>
      <w:r>
        <w:rPr>
          <w:rFonts w:ascii="仿宋_GB2312" w:eastAsia="仿宋_GB2312" w:hint="eastAsia"/>
        </w:rPr>
        <w:t xml:space="preserve"> </w:t>
      </w:r>
      <w:r>
        <w:rPr>
          <w:rFonts w:ascii="仿宋_GB2312" w:eastAsia="仿宋_GB2312" w:hint="eastAsia"/>
        </w:rPr>
        <w:t>视频文案设计、拍摄及后期制作知识；</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7</w:t>
      </w:r>
      <w:r>
        <w:rPr>
          <w:rFonts w:ascii="仿宋_GB2312" w:eastAsia="仿宋_GB2312" w:hint="eastAsia"/>
        </w:rPr>
        <w:t>）掌握跨境货物海运、空运、铁路运输业务流程、运价构成、保税仓与海外仓管理知识；</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8</w:t>
      </w:r>
      <w:r>
        <w:rPr>
          <w:rFonts w:ascii="仿宋_GB2312" w:eastAsia="仿宋_GB2312" w:hint="eastAsia"/>
        </w:rPr>
        <w:t>）掌握跨境电商供应链系统运作</w:t>
      </w:r>
      <w:r>
        <w:rPr>
          <w:rFonts w:ascii="仿宋_GB2312" w:eastAsia="仿宋_GB2312" w:hint="eastAsia"/>
        </w:rPr>
        <w:t>计划、控制、资源优化配置和跨境电商供应</w:t>
      </w:r>
      <w:proofErr w:type="gramStart"/>
      <w:r>
        <w:rPr>
          <w:rFonts w:ascii="仿宋_GB2312" w:eastAsia="仿宋_GB2312" w:hint="eastAsia"/>
        </w:rPr>
        <w:t>链服务</w:t>
      </w:r>
      <w:proofErr w:type="gramEnd"/>
      <w:r>
        <w:rPr>
          <w:rFonts w:ascii="仿宋_GB2312" w:eastAsia="仿宋_GB2312" w:hint="eastAsia"/>
        </w:rPr>
        <w:t>领域创新创业可行性分析相关知识；</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9</w:t>
      </w:r>
      <w:r>
        <w:rPr>
          <w:rFonts w:ascii="仿宋_GB2312" w:eastAsia="仿宋_GB2312" w:hint="eastAsia"/>
        </w:rPr>
        <w:t>）掌握跨境电商英语、跨文化交际、主要贸易国消费文化、国际商务礼仪、</w:t>
      </w:r>
      <w:r>
        <w:rPr>
          <w:rFonts w:ascii="仿宋_GB2312" w:eastAsia="仿宋_GB2312" w:hint="eastAsia"/>
        </w:rPr>
        <w:t xml:space="preserve"> </w:t>
      </w:r>
      <w:r>
        <w:rPr>
          <w:rFonts w:ascii="仿宋_GB2312" w:eastAsia="仿宋_GB2312" w:hint="eastAsia"/>
        </w:rPr>
        <w:t>文本信息解码和信函书写知识；</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10</w:t>
      </w:r>
      <w:r>
        <w:rPr>
          <w:rFonts w:ascii="仿宋_GB2312" w:eastAsia="仿宋_GB2312" w:hint="eastAsia"/>
        </w:rPr>
        <w:t>）掌握跨境电商常用文案的策划与撰写策略。</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（三）能力结构</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w:t>
      </w:r>
      <w:r>
        <w:rPr>
          <w:rFonts w:ascii="仿宋_GB2312" w:eastAsia="仿宋_GB2312" w:hint="eastAsia"/>
        </w:rPr>
        <w:t>）能开展外贸企业自建站和跨境电商</w:t>
      </w:r>
      <w:r>
        <w:rPr>
          <w:rFonts w:ascii="仿宋_GB2312" w:eastAsia="仿宋_GB2312" w:hint="eastAsia"/>
        </w:rPr>
        <w:t xml:space="preserve"> </w:t>
      </w:r>
      <w:r>
        <w:rPr>
          <w:rFonts w:ascii="仿宋_GB2312" w:eastAsia="仿宋_GB2312" w:hint="eastAsia"/>
        </w:rPr>
        <w:t>平台店铺装修、数据分析和运营；</w:t>
      </w:r>
      <w:r>
        <w:rPr>
          <w:rFonts w:ascii="仿宋_GB2312" w:eastAsia="仿宋_GB2312" w:hint="eastAsia"/>
        </w:rPr>
        <w:t xml:space="preserve"> </w:t>
      </w:r>
      <w:r>
        <w:rPr>
          <w:rFonts w:ascii="仿宋_GB2312" w:eastAsia="仿宋_GB2312" w:hint="eastAsia"/>
        </w:rPr>
        <w:t>平台市场推广、磋商签约和履约；</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2</w:t>
      </w:r>
      <w:r>
        <w:rPr>
          <w:rFonts w:ascii="仿宋_GB2312" w:eastAsia="仿宋_GB2312" w:hint="eastAsia"/>
        </w:rPr>
        <w:t>）能开展国际搜索引擎优化、海外社交媒体营销、产品规划和开发、品牌规划和推广；</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3</w:t>
      </w:r>
      <w:r>
        <w:rPr>
          <w:rFonts w:ascii="仿宋_GB2312" w:eastAsia="仿宋_GB2312" w:hint="eastAsia"/>
        </w:rPr>
        <w:t>）能开展国外客户和供应商管理、生产跟进和通关物流跟进；</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4</w:t>
      </w:r>
      <w:r>
        <w:rPr>
          <w:rFonts w:ascii="仿宋_GB2312" w:eastAsia="仿宋_GB2312" w:hint="eastAsia"/>
        </w:rPr>
        <w:t>）能进行</w:t>
      </w:r>
      <w:r>
        <w:rPr>
          <w:rFonts w:ascii="仿宋_GB2312" w:eastAsia="仿宋_GB2312" w:hint="eastAsia"/>
        </w:rPr>
        <w:t>跨文化交流，并运用外语开展运营、销售、营销、客户服务；</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5</w:t>
      </w:r>
      <w:r>
        <w:rPr>
          <w:rFonts w:ascii="仿宋_GB2312" w:eastAsia="仿宋_GB2312" w:hint="eastAsia"/>
        </w:rPr>
        <w:t>）能开展跨境电商</w:t>
      </w:r>
      <w:r>
        <w:rPr>
          <w:rFonts w:ascii="仿宋_GB2312" w:eastAsia="仿宋_GB2312" w:hint="eastAsia"/>
        </w:rPr>
        <w:t xml:space="preserve"> B2C </w:t>
      </w:r>
      <w:r>
        <w:rPr>
          <w:rFonts w:ascii="仿宋_GB2312" w:eastAsia="仿宋_GB2312" w:hint="eastAsia"/>
        </w:rPr>
        <w:t>平台的店铺装修、数据分析和运营操作；</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6</w:t>
      </w:r>
      <w:r>
        <w:rPr>
          <w:rFonts w:ascii="仿宋_GB2312" w:eastAsia="仿宋_GB2312" w:hint="eastAsia"/>
        </w:rPr>
        <w:t>）能熟练使用跨境电商视觉设计软件，独立设计并制作产品主图、细节图、店招、焦点图、</w:t>
      </w:r>
      <w:r>
        <w:rPr>
          <w:rFonts w:ascii="仿宋_GB2312" w:eastAsia="仿宋_GB2312" w:hint="eastAsia"/>
        </w:rPr>
        <w:lastRenderedPageBreak/>
        <w:t>banner</w:t>
      </w:r>
      <w:r>
        <w:rPr>
          <w:rFonts w:ascii="仿宋_GB2312" w:eastAsia="仿宋_GB2312" w:hint="eastAsia"/>
        </w:rPr>
        <w:t>、</w:t>
      </w:r>
      <w:proofErr w:type="gramStart"/>
      <w:r>
        <w:rPr>
          <w:rFonts w:ascii="仿宋_GB2312" w:eastAsia="仿宋_GB2312" w:hint="eastAsia"/>
        </w:rPr>
        <w:t>轮播海报</w:t>
      </w:r>
      <w:proofErr w:type="gramEnd"/>
      <w:r>
        <w:rPr>
          <w:rFonts w:ascii="仿宋_GB2312" w:eastAsia="仿宋_GB2312" w:hint="eastAsia"/>
        </w:rPr>
        <w:t>图、产品详情页面和短视频；</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7</w:t>
      </w:r>
      <w:r>
        <w:rPr>
          <w:rFonts w:ascii="仿宋_GB2312" w:eastAsia="仿宋_GB2312" w:hint="eastAsia"/>
        </w:rPr>
        <w:t>）能分析目标市场用户的购买行为、支付时间、搜索习惯，撰写海外消费者调研报告，制定</w:t>
      </w:r>
      <w:r>
        <w:rPr>
          <w:rFonts w:ascii="仿宋_GB2312" w:eastAsia="仿宋_GB2312" w:hint="eastAsia"/>
        </w:rPr>
        <w:t xml:space="preserve"> SNS </w:t>
      </w:r>
      <w:r>
        <w:rPr>
          <w:rFonts w:ascii="仿宋_GB2312" w:eastAsia="仿宋_GB2312" w:hint="eastAsia"/>
        </w:rPr>
        <w:t>营销推广方案，提升平台流量；</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8</w:t>
      </w:r>
      <w:r>
        <w:rPr>
          <w:rFonts w:ascii="仿宋_GB2312" w:eastAsia="仿宋_GB2312" w:hint="eastAsia"/>
        </w:rPr>
        <w:t>）能开展市场开发、采购与选品、供应商谈判、定价、品牌运营与维护、</w:t>
      </w:r>
      <w:r>
        <w:rPr>
          <w:rFonts w:ascii="仿宋_GB2312" w:eastAsia="仿宋_GB2312" w:hint="eastAsia"/>
        </w:rPr>
        <w:t xml:space="preserve"> </w:t>
      </w:r>
      <w:r>
        <w:rPr>
          <w:rFonts w:ascii="仿宋_GB2312" w:eastAsia="仿宋_GB2312" w:hint="eastAsia"/>
        </w:rPr>
        <w:t>客户关系管理、财务分析和绩效评价等国际市场采购管理；</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9</w:t>
      </w:r>
      <w:r>
        <w:rPr>
          <w:rFonts w:ascii="仿宋_GB2312" w:eastAsia="仿宋_GB2312" w:hint="eastAsia"/>
        </w:rPr>
        <w:t>）能拟订跨境物流运输方案和跨境物流仓储方案，签订物流合同，处理各类国际物流单据，开展对承运人、航线、船期、航班和运输工具的统筹管理；</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10</w:t>
      </w:r>
      <w:r>
        <w:rPr>
          <w:rFonts w:ascii="仿宋_GB2312" w:eastAsia="仿宋_GB2312" w:hint="eastAsia"/>
        </w:rPr>
        <w:t>）能办理跨境电商报关、报检、保险、出口退税、金融服务等业务操作；</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11</w:t>
      </w:r>
      <w:r>
        <w:rPr>
          <w:rFonts w:ascii="仿宋_GB2312" w:eastAsia="仿宋_GB2312" w:hint="eastAsia"/>
        </w:rPr>
        <w:t>）能对常用商务文本和话语进行准确解码，并能根据具体商务需求进行有效、得体的文字和口头输出；</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12</w:t>
      </w:r>
      <w:r>
        <w:rPr>
          <w:rFonts w:ascii="仿宋_GB2312" w:eastAsia="仿宋_GB2312" w:hint="eastAsia"/>
        </w:rPr>
        <w:t>）能把握客户心理，理解客户咨询并快速地给出有效解答，合理应对纠纷，</w:t>
      </w:r>
      <w:r>
        <w:rPr>
          <w:rFonts w:ascii="仿宋_GB2312" w:eastAsia="仿宋_GB2312" w:hint="eastAsia"/>
        </w:rPr>
        <w:t xml:space="preserve"> </w:t>
      </w:r>
      <w:r>
        <w:rPr>
          <w:rFonts w:ascii="仿宋_GB2312" w:eastAsia="仿宋_GB2312" w:hint="eastAsia"/>
        </w:rPr>
        <w:t>引导客户情绪、控制店铺损失，分类统计客户相关数据；</w:t>
      </w:r>
      <w:r>
        <w:rPr>
          <w:rFonts w:ascii="仿宋_GB2312" w:eastAsia="仿宋_GB2312" w:hint="eastAsia"/>
        </w:rPr>
        <w:t xml:space="preserve"> </w:t>
      </w:r>
    </w:p>
    <w:p w:rsidR="00610BB2" w:rsidRDefault="00A43AE6" w:rsidP="00FA67AE">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13</w:t>
      </w:r>
      <w:r>
        <w:rPr>
          <w:rFonts w:ascii="仿宋_GB2312" w:eastAsia="仿宋_GB2312" w:hint="eastAsia"/>
        </w:rPr>
        <w:t>）能用中英文开展跨境电商平台运营中的文字撰写和文字创意工作。</w:t>
      </w:r>
      <w:r>
        <w:rPr>
          <w:rFonts w:ascii="仿宋_GB2312" w:eastAsia="仿宋_GB2312" w:hint="eastAsia"/>
        </w:rPr>
        <w:t xml:space="preserve"> </w:t>
      </w:r>
    </w:p>
    <w:p w:rsidR="00610BB2" w:rsidRDefault="00A43AE6">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w:t>
      </w:r>
      <w:r>
        <w:rPr>
          <w:rFonts w:ascii="仿宋_GB2312" w:eastAsia="仿宋_GB2312" w:hAnsi="Times New Roman" w:cs="Times New Roman" w:hint="eastAsia"/>
          <w:b/>
        </w:rPr>
        <w:t>【毕业学分】</w:t>
      </w:r>
    </w:p>
    <w:p w:rsidR="00610BB2" w:rsidRDefault="00732A75">
      <w:pPr>
        <w:widowControl/>
        <w:spacing w:line="400" w:lineRule="exact"/>
        <w:ind w:firstLineChars="200" w:firstLine="420"/>
        <w:rPr>
          <w:rFonts w:ascii="仿宋_GB2312" w:eastAsia="仿宋_GB2312" w:hAnsi="Times New Roman" w:cs="Times New Roman"/>
        </w:rPr>
      </w:pPr>
      <w:r w:rsidRPr="00732A75">
        <w:rPr>
          <w:rFonts w:ascii="仿宋_GB2312" w:eastAsia="仿宋_GB2312" w:hAnsi="Times New Roman" w:cs="Times New Roman" w:hint="eastAsia"/>
        </w:rPr>
        <w:t>至少需修满1</w:t>
      </w:r>
      <w:r>
        <w:rPr>
          <w:rFonts w:ascii="仿宋_GB2312" w:eastAsia="仿宋_GB2312" w:hAnsi="Times New Roman" w:cs="Times New Roman"/>
        </w:rPr>
        <w:t>38</w:t>
      </w:r>
      <w:r w:rsidRPr="00732A75">
        <w:rPr>
          <w:rFonts w:ascii="仿宋_GB2312" w:eastAsia="仿宋_GB2312" w:hAnsi="Times New Roman" w:cs="Times New Roman" w:hint="eastAsia"/>
        </w:rPr>
        <w:t>.5学分方可毕业，其中：公共必修课</w:t>
      </w:r>
      <w:r>
        <w:rPr>
          <w:rFonts w:ascii="仿宋_GB2312" w:eastAsia="仿宋_GB2312" w:hAnsi="Times New Roman" w:cs="Times New Roman"/>
        </w:rPr>
        <w:t>3</w:t>
      </w:r>
      <w:r w:rsidR="00832455">
        <w:rPr>
          <w:rFonts w:ascii="仿宋_GB2312" w:eastAsia="仿宋_GB2312" w:hAnsi="Times New Roman" w:cs="Times New Roman"/>
        </w:rPr>
        <w:t>2</w:t>
      </w:r>
      <w:r w:rsidRPr="00732A75">
        <w:rPr>
          <w:rFonts w:ascii="仿宋_GB2312" w:eastAsia="仿宋_GB2312" w:hAnsi="Times New Roman" w:cs="Times New Roman" w:hint="eastAsia"/>
        </w:rPr>
        <w:t>学分（含军事技能和创新创业与就业类课程）、公共选修课4学分、专业必修课</w:t>
      </w:r>
      <w:r>
        <w:rPr>
          <w:rFonts w:ascii="仿宋_GB2312" w:eastAsia="仿宋_GB2312" w:hAnsi="Times New Roman" w:cs="Times New Roman"/>
        </w:rPr>
        <w:t>63</w:t>
      </w:r>
      <w:r w:rsidRPr="00732A75">
        <w:rPr>
          <w:rFonts w:ascii="仿宋_GB2312" w:eastAsia="仿宋_GB2312" w:hAnsi="Times New Roman" w:cs="Times New Roman" w:hint="eastAsia"/>
        </w:rPr>
        <w:t>学分（顶岗实习和毕业实习报告学分另计：20学分）、专业选修课6学分；第二课堂活动不少于7.5学分（其中德育类学分至少1.5学分、学术科技</w:t>
      </w:r>
      <w:proofErr w:type="gramStart"/>
      <w:r w:rsidRPr="00732A75">
        <w:rPr>
          <w:rFonts w:ascii="仿宋_GB2312" w:eastAsia="仿宋_GB2312" w:hAnsi="Times New Roman" w:cs="Times New Roman" w:hint="eastAsia"/>
        </w:rPr>
        <w:t>类至少</w:t>
      </w:r>
      <w:proofErr w:type="gramEnd"/>
      <w:r w:rsidRPr="00732A75">
        <w:rPr>
          <w:rFonts w:ascii="仿宋_GB2312" w:eastAsia="仿宋_GB2312" w:hAnsi="Times New Roman" w:cs="Times New Roman" w:hint="eastAsia"/>
        </w:rPr>
        <w:t>0.5学分、创新创业与就业</w:t>
      </w:r>
      <w:proofErr w:type="gramStart"/>
      <w:r w:rsidRPr="00732A75">
        <w:rPr>
          <w:rFonts w:ascii="仿宋_GB2312" w:eastAsia="仿宋_GB2312" w:hAnsi="Times New Roman" w:cs="Times New Roman" w:hint="eastAsia"/>
        </w:rPr>
        <w:t>类至少</w:t>
      </w:r>
      <w:proofErr w:type="gramEnd"/>
      <w:r w:rsidRPr="00732A75">
        <w:rPr>
          <w:rFonts w:ascii="仿宋_GB2312" w:eastAsia="仿宋_GB2312" w:hAnsi="Times New Roman" w:cs="Times New Roman" w:hint="eastAsia"/>
        </w:rPr>
        <w:t>1学分、“跑步声”“读书声”</w:t>
      </w:r>
      <w:proofErr w:type="gramStart"/>
      <w:r w:rsidRPr="00732A75">
        <w:rPr>
          <w:rFonts w:ascii="仿宋_GB2312" w:eastAsia="仿宋_GB2312" w:hAnsi="Times New Roman" w:cs="Times New Roman" w:hint="eastAsia"/>
        </w:rPr>
        <w:t>各至少</w:t>
      </w:r>
      <w:proofErr w:type="gramEnd"/>
      <w:r w:rsidRPr="00732A75">
        <w:rPr>
          <w:rFonts w:ascii="仿宋_GB2312" w:eastAsia="仿宋_GB2312" w:hAnsi="Times New Roman" w:cs="Times New Roman" w:hint="eastAsia"/>
        </w:rPr>
        <w:t>1学分），文明素质养成6学分。</w:t>
      </w:r>
    </w:p>
    <w:p w:rsidR="00610BB2" w:rsidRDefault="00A43AE6">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w:t>
      </w:r>
      <w:r>
        <w:rPr>
          <w:rFonts w:ascii="仿宋_GB2312" w:eastAsia="仿宋_GB2312" w:hAnsi="Times New Roman" w:cs="Times New Roman" w:hint="eastAsia"/>
          <w:b/>
        </w:rPr>
        <w:t>【课程设置与要求】</w:t>
      </w:r>
    </w:p>
    <w:p w:rsidR="00610BB2" w:rsidRDefault="00A43AE6">
      <w:pPr>
        <w:tabs>
          <w:tab w:val="left" w:pos="360"/>
        </w:tabs>
        <w:spacing w:line="400" w:lineRule="exact"/>
        <w:ind w:firstLineChars="200" w:firstLine="422"/>
        <w:rPr>
          <w:rFonts w:ascii="仿宋_GB2312" w:eastAsia="仿宋_GB2312" w:hAnsi="Times New Roman" w:cs="Times New Roman"/>
          <w:b/>
          <w:shd w:val="pct10" w:color="auto" w:fill="FFFFFF"/>
        </w:rPr>
      </w:pPr>
      <w:r>
        <w:rPr>
          <w:rFonts w:ascii="仿宋_GB2312" w:eastAsia="仿宋_GB2312" w:hAnsi="Times New Roman" w:cs="Times New Roman" w:hint="eastAsia"/>
          <w:b/>
          <w:shd w:val="pct10" w:color="auto" w:fill="FFFFFF"/>
        </w:rPr>
        <w:t xml:space="preserve">7.1 </w:t>
      </w:r>
      <w:r>
        <w:rPr>
          <w:rFonts w:ascii="仿宋_GB2312" w:eastAsia="仿宋_GB2312" w:hAnsi="Times New Roman" w:cs="Times New Roman" w:hint="eastAsia"/>
          <w:b/>
          <w:shd w:val="pct10" w:color="auto" w:fill="FFFFFF"/>
        </w:rPr>
        <w:t>通识教育课程平台</w:t>
      </w:r>
      <w:r w:rsidR="00952F78" w:rsidRPr="00B84901">
        <w:rPr>
          <w:rFonts w:ascii="仿宋_GB2312" w:eastAsia="仿宋_GB2312" w:hAnsi="Times New Roman" w:cs="Times New Roman" w:hint="eastAsia"/>
          <w:b/>
        </w:rPr>
        <w:t>（由教学科研部及相关教学部门制定，详见“指导意见中专业人才培养方案模板”）</w:t>
      </w:r>
    </w:p>
    <w:p w:rsidR="00610BB2" w:rsidRDefault="00610BB2">
      <w:pPr>
        <w:tabs>
          <w:tab w:val="left" w:pos="360"/>
        </w:tabs>
        <w:spacing w:line="400" w:lineRule="exact"/>
        <w:ind w:firstLineChars="200" w:firstLine="420"/>
        <w:rPr>
          <w:rFonts w:ascii="仿宋_GB2312" w:eastAsia="仿宋_GB2312" w:hAnsi="Times New Roman" w:cs="Times New Roman"/>
        </w:rPr>
      </w:pPr>
    </w:p>
    <w:p w:rsidR="00610BB2" w:rsidRDefault="00A43AE6">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.2 </w:t>
      </w:r>
      <w:r w:rsidR="00952F78" w:rsidRPr="00952F78">
        <w:rPr>
          <w:rFonts w:ascii="仿宋_GB2312" w:eastAsia="仿宋_GB2312" w:hAnsi="Times New Roman" w:cs="Times New Roman" w:hint="eastAsia"/>
          <w:b/>
        </w:rPr>
        <w:t>专业基础与专业课程平台</w:t>
      </w:r>
    </w:p>
    <w:p w:rsidR="00610BB2" w:rsidRDefault="00A43AE6">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.2.1 </w:t>
      </w:r>
      <w:r>
        <w:rPr>
          <w:rFonts w:ascii="仿宋_GB2312" w:eastAsia="仿宋_GB2312" w:hAnsi="Times New Roman" w:cs="Times New Roman"/>
        </w:rPr>
        <w:t>专业基础必修课模块</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7.2.1-1</w:t>
      </w:r>
      <w:r>
        <w:rPr>
          <w:rFonts w:ascii="仿宋_GB2312" w:eastAsia="仿宋_GB2312" w:hint="eastAsia"/>
        </w:rPr>
        <w:t>跨境电商概论</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跨境电商概述、我国跨境电商的发展、跨境电商的模式与平台、跨境出口电商、跨境进口电商、跨境电商物流、跨境电商生态体系、跨境电商规则体系，跨境电子商务相关的法律法规、行业政策和网络安全常识。</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教学要求：按照“以能力为本位，以应用为主线，以项目课程为主体的模块化课程体系”的总体设计要求。以培养应用型人才为目标，跟踪</w:t>
      </w:r>
      <w:r>
        <w:rPr>
          <w:rFonts w:ascii="仿宋_GB2312" w:eastAsia="仿宋_GB2312"/>
        </w:rPr>
        <w:t>跨境</w:t>
      </w:r>
      <w:r>
        <w:rPr>
          <w:rFonts w:ascii="仿宋_GB2312" w:eastAsia="仿宋_GB2312" w:hint="eastAsia"/>
        </w:rPr>
        <w:t>电子商务领域的发展，反映跨境电子商务的实践及跨境电子商务的最新成果。</w:t>
      </w:r>
      <w:r>
        <w:rPr>
          <w:rFonts w:ascii="仿宋_GB2312" w:eastAsia="仿宋_GB2312"/>
        </w:rPr>
        <w:t>通过本课学习，掌握跨境</w:t>
      </w:r>
      <w:r>
        <w:rPr>
          <w:rFonts w:ascii="仿宋_GB2312" w:eastAsia="仿宋_GB2312" w:hint="eastAsia"/>
        </w:rPr>
        <w:t>电子商务</w:t>
      </w:r>
      <w:r>
        <w:rPr>
          <w:rFonts w:ascii="仿宋_GB2312" w:eastAsia="仿宋_GB2312"/>
        </w:rPr>
        <w:t>的基本概念和</w:t>
      </w:r>
      <w:r>
        <w:rPr>
          <w:rFonts w:ascii="仿宋_GB2312" w:eastAsia="仿宋_GB2312" w:hint="eastAsia"/>
        </w:rPr>
        <w:t>发展</w:t>
      </w:r>
      <w:r>
        <w:rPr>
          <w:rFonts w:ascii="仿宋_GB2312" w:eastAsia="仿宋_GB2312"/>
        </w:rPr>
        <w:t>历程，了解跨境电商运营模式和常见平台，能区别跨境进口电商和跨境出口电商</w:t>
      </w:r>
      <w:r>
        <w:rPr>
          <w:rFonts w:ascii="仿宋_GB2312" w:eastAsia="仿宋_GB2312"/>
        </w:rPr>
        <w:t>，了解几大跨境电商物流公司及其选择标准，能根据跨境电商规则体系及相关法律法规判断基本运营规则及网络安全。</w:t>
      </w:r>
    </w:p>
    <w:p w:rsidR="00610BB2" w:rsidRDefault="00610BB2">
      <w:pPr>
        <w:tabs>
          <w:tab w:val="left" w:pos="360"/>
        </w:tabs>
        <w:spacing w:line="360" w:lineRule="exact"/>
        <w:ind w:firstLineChars="200" w:firstLine="420"/>
        <w:rPr>
          <w:rFonts w:ascii="仿宋_GB2312" w:eastAsia="仿宋_GB2312"/>
        </w:rPr>
      </w:pPr>
    </w:p>
    <w:p w:rsidR="00610BB2" w:rsidRDefault="00A43AE6">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lastRenderedPageBreak/>
        <w:t>7.2.1-2</w:t>
      </w:r>
      <w:r>
        <w:rPr>
          <w:rFonts w:ascii="仿宋_GB2312" w:eastAsia="仿宋_GB2312" w:hint="eastAsia"/>
        </w:rPr>
        <w:t>跨境电商英语</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教学内容要点：跨境电商售前、</w:t>
      </w:r>
      <w:r>
        <w:rPr>
          <w:rFonts w:ascii="仿宋_GB2312" w:eastAsia="仿宋_GB2312" w:hint="eastAsia"/>
        </w:rPr>
        <w:t xml:space="preserve"> </w:t>
      </w:r>
      <w:r>
        <w:rPr>
          <w:rFonts w:ascii="仿宋_GB2312" w:eastAsia="仿宋_GB2312" w:hint="eastAsia"/>
        </w:rPr>
        <w:t>售中、售后基本工作流程和英语沟通</w:t>
      </w:r>
      <w:r>
        <w:rPr>
          <w:rFonts w:ascii="仿宋_GB2312" w:eastAsia="仿宋_GB2312"/>
        </w:rPr>
        <w:t>方法</w:t>
      </w:r>
      <w:r>
        <w:rPr>
          <w:rFonts w:ascii="仿宋_GB2312" w:eastAsia="仿宋_GB2312" w:hint="eastAsia"/>
        </w:rPr>
        <w:t>，欧美国家、“一带一</w:t>
      </w:r>
      <w:r>
        <w:rPr>
          <w:rFonts w:ascii="仿宋_GB2312" w:eastAsia="仿宋_GB2312" w:hint="eastAsia"/>
        </w:rPr>
        <w:t xml:space="preserve"> </w:t>
      </w:r>
      <w:r>
        <w:rPr>
          <w:rFonts w:ascii="仿宋_GB2312" w:eastAsia="仿宋_GB2312" w:hint="eastAsia"/>
        </w:rPr>
        <w:t>路”沿线国家国情、消费习惯、文化习俗</w:t>
      </w:r>
      <w:r>
        <w:rPr>
          <w:rFonts w:ascii="仿宋_GB2312" w:eastAsia="仿宋_GB2312"/>
        </w:rPr>
        <w:t>，</w:t>
      </w:r>
      <w:r>
        <w:rPr>
          <w:rFonts w:ascii="仿宋_GB2312" w:eastAsia="仿宋_GB2312" w:hint="eastAsia"/>
        </w:rPr>
        <w:t>跨境店铺运营管理、跨境电商客</w:t>
      </w:r>
      <w:proofErr w:type="gramStart"/>
      <w:r>
        <w:rPr>
          <w:rFonts w:ascii="仿宋_GB2312" w:eastAsia="仿宋_GB2312" w:hint="eastAsia"/>
        </w:rPr>
        <w:t>服岗位</w:t>
      </w:r>
      <w:proofErr w:type="gramEnd"/>
      <w:r>
        <w:rPr>
          <w:rFonts w:ascii="仿宋_GB2312" w:eastAsia="仿宋_GB2312"/>
        </w:rPr>
        <w:t>客户</w:t>
      </w:r>
      <w:r>
        <w:rPr>
          <w:rFonts w:ascii="仿宋_GB2312" w:eastAsia="仿宋_GB2312" w:hint="eastAsia"/>
        </w:rPr>
        <w:t>沟通和问题处理。</w:t>
      </w:r>
      <w:r>
        <w:rPr>
          <w:rFonts w:ascii="仿宋_GB2312" w:eastAsia="仿宋_GB2312" w:hint="eastAsia"/>
        </w:rPr>
        <w:t xml:space="preserve"> </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教学要求：能用英语</w:t>
      </w:r>
      <w:r>
        <w:rPr>
          <w:rFonts w:ascii="仿宋_GB2312" w:eastAsia="仿宋_GB2312"/>
        </w:rPr>
        <w:t>在跨境售前、售中、售后的基本工作流程中与客户顺利沟通并掌握一定沟通技巧；能在各跨境电商平台熟练操作并根据</w:t>
      </w:r>
      <w:r>
        <w:rPr>
          <w:rFonts w:ascii="仿宋_GB2312" w:eastAsia="仿宋_GB2312" w:hint="eastAsia"/>
        </w:rPr>
        <w:t>文化差异</w:t>
      </w:r>
      <w:r>
        <w:rPr>
          <w:rFonts w:ascii="仿宋_GB2312" w:eastAsia="仿宋_GB2312"/>
        </w:rPr>
        <w:t>与不同文化背景的客户打交道；在跨境电商运营和管理过程中形成</w:t>
      </w:r>
      <w:r>
        <w:rPr>
          <w:rFonts w:ascii="仿宋_GB2312" w:eastAsia="仿宋_GB2312" w:hint="eastAsia"/>
        </w:rPr>
        <w:t>正确</w:t>
      </w:r>
      <w:r>
        <w:rPr>
          <w:rFonts w:ascii="仿宋_GB2312" w:eastAsia="仿宋_GB2312" w:hint="eastAsia"/>
        </w:rPr>
        <w:t>价值观</w:t>
      </w:r>
      <w:r>
        <w:rPr>
          <w:rFonts w:ascii="仿宋_GB2312" w:eastAsia="仿宋_GB2312"/>
        </w:rPr>
        <w:t>和家园情怀，树立劳动意识和精益求精的精神。</w:t>
      </w:r>
    </w:p>
    <w:p w:rsidR="00610BB2" w:rsidRDefault="00A43AE6">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rPr>
        <w:t>7.2.1-3</w:t>
      </w:r>
      <w:r>
        <w:rPr>
          <w:rFonts w:ascii="仿宋_GB2312" w:eastAsia="仿宋_GB2312" w:hAnsi="Times New Roman" w:cs="Times New Roman" w:hint="eastAsia"/>
        </w:rPr>
        <w:t>综合英语</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教学内容要点：本课程从听、说、读、写、译五个方面训练学生的</w:t>
      </w:r>
      <w:r>
        <w:rPr>
          <w:rFonts w:ascii="仿宋_GB2312" w:eastAsia="仿宋_GB2312"/>
        </w:rPr>
        <w:t>英语</w:t>
      </w:r>
      <w:r>
        <w:rPr>
          <w:rFonts w:ascii="仿宋_GB2312" w:eastAsia="仿宋_GB2312" w:hint="eastAsia"/>
        </w:rPr>
        <w:t>语言能力，主要涵盖职场、企业结构、新入职员工、公司行政管理、企业文化等方面的知识，为后续课程打下扎实的基础</w:t>
      </w:r>
      <w:r>
        <w:rPr>
          <w:rFonts w:ascii="仿宋_GB2312" w:eastAsia="仿宋_GB2312" w:hint="eastAsia"/>
        </w:rPr>
        <w:t>,</w:t>
      </w:r>
      <w:r>
        <w:rPr>
          <w:rFonts w:ascii="仿宋_GB2312" w:eastAsia="仿宋_GB2312"/>
        </w:rPr>
        <w:t>是</w:t>
      </w:r>
      <w:r>
        <w:rPr>
          <w:rFonts w:ascii="仿宋_GB2312" w:eastAsia="仿宋_GB2312" w:hint="eastAsia"/>
        </w:rPr>
        <w:t>专业课程体系中的一条主线。</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教学要求：掌握各个模块的词汇、短语和句型；初步了解和掌握英语听说读写</w:t>
      </w:r>
      <w:proofErr w:type="gramStart"/>
      <w:r>
        <w:rPr>
          <w:rFonts w:ascii="仿宋_GB2312" w:eastAsia="仿宋_GB2312" w:hint="eastAsia"/>
        </w:rPr>
        <w:t>译基本</w:t>
      </w:r>
      <w:proofErr w:type="gramEnd"/>
      <w:r>
        <w:rPr>
          <w:rFonts w:ascii="仿宋_GB2312" w:eastAsia="仿宋_GB2312" w:hint="eastAsia"/>
        </w:rPr>
        <w:t>技能；通过各个模块的学习，对基本技能进行综合运用</w:t>
      </w:r>
      <w:r>
        <w:rPr>
          <w:rFonts w:ascii="仿宋_GB2312" w:eastAsia="仿宋_GB2312"/>
        </w:rPr>
        <w:t>，全面提升学生实际英语应用的能力。</w:t>
      </w:r>
    </w:p>
    <w:p w:rsidR="00610BB2" w:rsidRDefault="00A43AE6">
      <w:pPr>
        <w:tabs>
          <w:tab w:val="left" w:pos="360"/>
        </w:tabs>
        <w:spacing w:line="360" w:lineRule="exact"/>
        <w:ind w:firstLineChars="200" w:firstLine="420"/>
        <w:rPr>
          <w:rFonts w:ascii="仿宋_GB2312" w:eastAsia="仿宋_GB2312" w:hAnsi="仿宋"/>
        </w:rPr>
      </w:pPr>
      <w:r>
        <w:rPr>
          <w:rFonts w:ascii="仿宋_GB2312" w:eastAsia="仿宋_GB2312" w:hint="eastAsia"/>
        </w:rPr>
        <w:t>7.2.1-4</w:t>
      </w:r>
      <w:r>
        <w:rPr>
          <w:rFonts w:ascii="仿宋_GB2312" w:eastAsia="仿宋_GB2312" w:hAnsi="仿宋" w:hint="eastAsia"/>
        </w:rPr>
        <w:t>英语视听说</w:t>
      </w:r>
    </w:p>
    <w:p w:rsidR="00610BB2" w:rsidRDefault="00A43AE6">
      <w:pPr>
        <w:tabs>
          <w:tab w:val="left" w:pos="360"/>
        </w:tabs>
        <w:spacing w:line="360" w:lineRule="exact"/>
        <w:ind w:firstLineChars="200" w:firstLine="420"/>
        <w:rPr>
          <w:rFonts w:ascii="仿宋_GB2312" w:eastAsia="仿宋_GB2312" w:hAnsi="仿宋"/>
        </w:rPr>
      </w:pPr>
      <w:r>
        <w:rPr>
          <w:rFonts w:ascii="仿宋_GB2312" w:eastAsia="仿宋_GB2312" w:hAnsi="仿宋" w:hint="eastAsia"/>
        </w:rPr>
        <w:t xml:space="preserve"> </w:t>
      </w:r>
      <w:r>
        <w:rPr>
          <w:rFonts w:ascii="仿宋_GB2312" w:eastAsia="仿宋_GB2312" w:hAnsi="仿宋" w:hint="eastAsia"/>
        </w:rPr>
        <w:t>教学内容要点：</w:t>
      </w:r>
      <w:r>
        <w:rPr>
          <w:rFonts w:ascii="仿宋_GB2312" w:eastAsia="仿宋_GB2312" w:hAnsi="仿宋"/>
        </w:rPr>
        <w:t>本课程从视、听为输入手段，口头表达为产出，主要涵盖中西方国家的文化异同，包括餐饮、作息、出行、着装、教育、医疗、习俗、文化习惯、价值观等内容。高阶的视听说训练内容还包括对西方主流媒介对国际事件和国际动态的报道，涵盖新闻、体育、科技、环境、天文探索、健康生活及未来世界等内容。</w:t>
      </w:r>
    </w:p>
    <w:p w:rsidR="00610BB2" w:rsidRDefault="00A43AE6">
      <w:pPr>
        <w:tabs>
          <w:tab w:val="left" w:pos="360"/>
        </w:tabs>
        <w:spacing w:line="360" w:lineRule="exact"/>
        <w:ind w:firstLineChars="200" w:firstLine="420"/>
        <w:rPr>
          <w:rFonts w:ascii="仿宋_GB2312" w:eastAsia="仿宋_GB2312"/>
          <w:shd w:val="clear" w:color="auto" w:fill="FFFFFF"/>
        </w:rPr>
      </w:pPr>
      <w:r>
        <w:rPr>
          <w:rFonts w:ascii="仿宋_GB2312" w:eastAsia="仿宋_GB2312" w:hAnsi="仿宋" w:hint="eastAsia"/>
        </w:rPr>
        <w:t>教学要求：了解日常英语的基本语法和单词；灵活运用所学到的语言知识，应用于英语的视、听、说之中；</w:t>
      </w:r>
      <w:r>
        <w:rPr>
          <w:rFonts w:ascii="仿宋_GB2312" w:eastAsia="仿宋_GB2312" w:hAnsi="仿宋"/>
        </w:rPr>
        <w:t>了解</w:t>
      </w:r>
      <w:r>
        <w:rPr>
          <w:rFonts w:ascii="仿宋_GB2312" w:eastAsia="仿宋_GB2312" w:hAnsi="仿宋" w:hint="eastAsia"/>
        </w:rPr>
        <w:t>英语国家文化</w:t>
      </w:r>
      <w:r>
        <w:t>，</w:t>
      </w:r>
      <w:r>
        <w:rPr>
          <w:rFonts w:ascii="仿宋_GB2312" w:eastAsia="仿宋_GB2312" w:hAnsi="仿宋"/>
        </w:rPr>
        <w:t>能区分中西方文化和思维方式的异同；了解国际商务环境，能针对国际形势对商务活动作基本的判断，习惯用</w:t>
      </w:r>
      <w:r>
        <w:rPr>
          <w:rFonts w:ascii="仿宋_GB2312" w:eastAsia="仿宋_GB2312" w:hAnsi="仿宋" w:hint="eastAsia"/>
        </w:rPr>
        <w:t>英语思维进行英语</w:t>
      </w:r>
      <w:r>
        <w:rPr>
          <w:rFonts w:ascii="仿宋_GB2312" w:eastAsia="仿宋_GB2312" w:hAnsi="仿宋"/>
        </w:rPr>
        <w:t>会话</w:t>
      </w:r>
      <w:r>
        <w:rPr>
          <w:rFonts w:ascii="仿宋_GB2312" w:eastAsia="仿宋_GB2312" w:hAnsi="仿宋" w:hint="eastAsia"/>
        </w:rPr>
        <w:t>。</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Ansi="仿宋" w:hint="eastAsia"/>
        </w:rPr>
        <w:t>7.</w:t>
      </w:r>
      <w:r>
        <w:rPr>
          <w:rFonts w:ascii="仿宋_GB2312" w:eastAsia="仿宋_GB2312" w:hAnsi="仿宋" w:hint="eastAsia"/>
        </w:rPr>
        <w:t xml:space="preserve">2.1-5 </w:t>
      </w:r>
      <w:r>
        <w:rPr>
          <w:rFonts w:ascii="仿宋_GB2312" w:eastAsia="仿宋_GB2312" w:hint="eastAsia"/>
        </w:rPr>
        <w:t>跨境电商法规</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教学内容要点：跨境电子商务平台规则；跨境电子商务合同的法律制度；跨境电子商务支付的法律制度；跨境电子商务的知识产权保护；跨境电子商务的物流法律制度；跨境电子商务的税收法律制度。</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要求：注重实用性，理论为实用而设，教师为实用而教，强调以案例为引导、以实训为手段，以实际技能为目标。本课程实行单元模块教学，根据不同的内容划分单元，每一单元分成理论和实践模块。教师在教学中可根据学生的特点和需要，对教学内容可在标准的基础上灵活掌握，理论教学和实践教学按适当的比例进行。</w:t>
      </w:r>
    </w:p>
    <w:p w:rsidR="00610BB2" w:rsidRDefault="00A43AE6">
      <w:pPr>
        <w:tabs>
          <w:tab w:val="left" w:pos="360"/>
        </w:tabs>
        <w:spacing w:line="360" w:lineRule="exact"/>
        <w:ind w:firstLineChars="200" w:firstLine="420"/>
        <w:rPr>
          <w:rFonts w:ascii="仿宋_GB2312" w:eastAsia="仿宋_GB2312" w:hAnsi="仿宋"/>
        </w:rPr>
      </w:pPr>
      <w:r>
        <w:rPr>
          <w:rFonts w:ascii="仿宋_GB2312" w:eastAsia="仿宋_GB2312" w:hAnsi="仿宋" w:hint="eastAsia"/>
        </w:rPr>
        <w:t xml:space="preserve">7.2.1-6 </w:t>
      </w:r>
      <w:r>
        <w:rPr>
          <w:rFonts w:ascii="仿宋_GB2312" w:eastAsia="仿宋_GB2312" w:hAnsi="仿宋" w:hint="eastAsia"/>
        </w:rPr>
        <w:t>外贸单证实务</w:t>
      </w:r>
    </w:p>
    <w:p w:rsidR="00610BB2" w:rsidRDefault="00A43AE6">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教学内容要点：本课程</w:t>
      </w:r>
      <w:r>
        <w:rPr>
          <w:rFonts w:ascii="仿宋_GB2312" w:eastAsia="仿宋_GB2312" w:hAnsi="Times New Roman" w:cs="Times New Roman"/>
        </w:rPr>
        <w:t>涵盖</w:t>
      </w:r>
      <w:r>
        <w:rPr>
          <w:rFonts w:ascii="仿宋_GB2312" w:eastAsia="仿宋_GB2312" w:hAnsi="Times New Roman" w:cs="Times New Roman" w:hint="eastAsia"/>
        </w:rPr>
        <w:t>外贸单证</w:t>
      </w:r>
      <w:r>
        <w:rPr>
          <w:rFonts w:ascii="仿宋_GB2312" w:eastAsia="仿宋_GB2312" w:hAnsi="Times New Roman" w:cs="Times New Roman"/>
        </w:rPr>
        <w:t>的</w:t>
      </w:r>
      <w:r>
        <w:rPr>
          <w:rFonts w:ascii="仿宋_GB2312" w:eastAsia="仿宋_GB2312" w:hAnsi="Times New Roman" w:cs="Times New Roman" w:hint="eastAsia"/>
        </w:rPr>
        <w:t>基础知识</w:t>
      </w:r>
      <w:r>
        <w:rPr>
          <w:rFonts w:ascii="仿宋_GB2312" w:eastAsia="仿宋_GB2312" w:hAnsi="Times New Roman" w:cs="Times New Roman"/>
        </w:rPr>
        <w:t>技能</w:t>
      </w:r>
      <w:r>
        <w:rPr>
          <w:rFonts w:ascii="仿宋_GB2312" w:eastAsia="仿宋_GB2312" w:hAnsi="Times New Roman" w:cs="Times New Roman" w:hint="eastAsia"/>
        </w:rPr>
        <w:t>，</w:t>
      </w:r>
      <w:r>
        <w:rPr>
          <w:rFonts w:ascii="仿宋_GB2312" w:eastAsia="仿宋_GB2312" w:hAnsi="Times New Roman" w:cs="Times New Roman"/>
        </w:rPr>
        <w:t>包括</w:t>
      </w:r>
      <w:r>
        <w:rPr>
          <w:rFonts w:ascii="仿宋_GB2312" w:eastAsia="仿宋_GB2312" w:hAnsi="Times New Roman" w:cs="Times New Roman" w:hint="eastAsia"/>
        </w:rPr>
        <w:t>不同结算方式下外贸单证的制作、办理和审核</w:t>
      </w:r>
      <w:r>
        <w:rPr>
          <w:rFonts w:ascii="仿宋_GB2312" w:eastAsia="仿宋_GB2312" w:hAnsi="Times New Roman" w:cs="Times New Roman"/>
        </w:rPr>
        <w:t>，</w:t>
      </w:r>
      <w:r>
        <w:rPr>
          <w:rFonts w:ascii="仿宋_GB2312" w:eastAsia="仿宋_GB2312" w:hAnsi="Times New Roman" w:cs="Times New Roman" w:hint="eastAsia"/>
        </w:rPr>
        <w:t xml:space="preserve"> </w:t>
      </w:r>
      <w:r>
        <w:rPr>
          <w:rFonts w:ascii="仿宋_GB2312" w:eastAsia="仿宋_GB2312" w:hAnsi="Times New Roman" w:cs="Times New Roman" w:hint="eastAsia"/>
        </w:rPr>
        <w:t>制作订舱委托书、报检单、商业发票、装箱单、报关单、</w:t>
      </w:r>
      <w:r>
        <w:rPr>
          <w:rFonts w:ascii="仿宋_GB2312" w:eastAsia="仿宋_GB2312" w:hAnsi="Times New Roman" w:cs="Times New Roman" w:hint="eastAsia"/>
        </w:rPr>
        <w:t xml:space="preserve"> </w:t>
      </w:r>
      <w:r>
        <w:rPr>
          <w:rFonts w:ascii="仿宋_GB2312" w:eastAsia="仿宋_GB2312" w:hAnsi="Times New Roman" w:cs="Times New Roman" w:hint="eastAsia"/>
        </w:rPr>
        <w:t>产地证、海运提单、</w:t>
      </w:r>
      <w:r>
        <w:rPr>
          <w:rFonts w:ascii="仿宋_GB2312" w:eastAsia="仿宋_GB2312" w:hAnsi="Times New Roman" w:cs="Times New Roman" w:hint="eastAsia"/>
        </w:rPr>
        <w:t xml:space="preserve"> </w:t>
      </w:r>
      <w:r>
        <w:rPr>
          <w:rFonts w:ascii="仿宋_GB2312" w:eastAsia="仿宋_GB2312" w:hAnsi="Times New Roman" w:cs="Times New Roman" w:hint="eastAsia"/>
        </w:rPr>
        <w:t>投保单、保险单、汇票、受益人证明、装运通知等。</w:t>
      </w:r>
      <w:r>
        <w:rPr>
          <w:rFonts w:ascii="仿宋_GB2312" w:eastAsia="仿宋_GB2312" w:hAnsi="Times New Roman" w:cs="Times New Roman" w:hint="eastAsia"/>
        </w:rPr>
        <w:t xml:space="preserve"> </w:t>
      </w:r>
    </w:p>
    <w:p w:rsidR="00610BB2" w:rsidRDefault="00A43AE6">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w:t>
      </w:r>
      <w:r>
        <w:rPr>
          <w:rFonts w:ascii="仿宋_GB2312" w:eastAsia="仿宋_GB2312" w:hAnsi="Times New Roman" w:cs="Times New Roman"/>
        </w:rPr>
        <w:t>通过本课程学习，学生能掌握扎实的外贸单证基础知识，</w:t>
      </w:r>
      <w:r>
        <w:rPr>
          <w:rFonts w:ascii="仿宋_GB2312" w:eastAsia="仿宋_GB2312" w:hAnsi="Times New Roman" w:cs="Times New Roman" w:hint="eastAsia"/>
        </w:rPr>
        <w:t>具有互联网思维，</w:t>
      </w:r>
      <w:r>
        <w:rPr>
          <w:rFonts w:ascii="仿宋_GB2312" w:eastAsia="仿宋_GB2312" w:hAnsi="Times New Roman" w:cs="Times New Roman" w:hint="eastAsia"/>
        </w:rPr>
        <w:t xml:space="preserve"> </w:t>
      </w:r>
      <w:r>
        <w:rPr>
          <w:rFonts w:ascii="仿宋_GB2312" w:eastAsia="仿宋_GB2312" w:hAnsi="Times New Roman" w:cs="Times New Roman" w:hint="eastAsia"/>
        </w:rPr>
        <w:t>掌握互联网技术支持下的外贸单证操作，掌握托运单证、</w:t>
      </w:r>
      <w:r>
        <w:rPr>
          <w:rFonts w:ascii="仿宋_GB2312" w:eastAsia="仿宋_GB2312" w:hAnsi="Times New Roman" w:cs="Times New Roman" w:hint="eastAsia"/>
        </w:rPr>
        <w:t xml:space="preserve"> </w:t>
      </w:r>
      <w:r>
        <w:rPr>
          <w:rFonts w:ascii="仿宋_GB2312" w:eastAsia="仿宋_GB2312" w:hAnsi="Times New Roman" w:cs="Times New Roman" w:hint="eastAsia"/>
        </w:rPr>
        <w:t>报检单证和报关单证和结汇单证的制作要领，</w:t>
      </w:r>
      <w:r>
        <w:rPr>
          <w:rFonts w:ascii="仿宋_GB2312" w:eastAsia="仿宋_GB2312" w:hAnsi="Times New Roman" w:cs="Times New Roman" w:hint="eastAsia"/>
        </w:rPr>
        <w:lastRenderedPageBreak/>
        <w:t>熟悉进口单证和官方单证办理</w:t>
      </w:r>
      <w:r>
        <w:rPr>
          <w:rFonts w:ascii="仿宋_GB2312" w:eastAsia="仿宋_GB2312" w:hAnsi="Times New Roman" w:cs="Times New Roman" w:hint="eastAsia"/>
        </w:rPr>
        <w:t>,</w:t>
      </w:r>
      <w:r>
        <w:rPr>
          <w:rFonts w:ascii="仿宋_GB2312" w:eastAsia="仿宋_GB2312" w:hAnsi="Times New Roman" w:cs="Times New Roman" w:hint="eastAsia"/>
        </w:rPr>
        <w:t>了解单证管理知识。参与外贸单证比赛。</w:t>
      </w:r>
      <w:r>
        <w:rPr>
          <w:rFonts w:ascii="仿宋_GB2312" w:eastAsia="仿宋_GB2312" w:hint="eastAsia"/>
        </w:rPr>
        <w:t>在内容育人方面，</w:t>
      </w:r>
      <w:r>
        <w:rPr>
          <w:rFonts w:ascii="仿宋_GB2312" w:eastAsia="仿宋_GB2312" w:hAnsi="Times New Roman" w:cs="Times New Roman" w:hint="eastAsia"/>
        </w:rPr>
        <w:t>结合审证改证、报检报关等</w:t>
      </w:r>
      <w:r>
        <w:rPr>
          <w:rFonts w:ascii="仿宋_GB2312" w:eastAsia="仿宋_GB2312" w:hAnsi="Times New Roman" w:cs="Times New Roman"/>
        </w:rPr>
        <w:t>内容，</w:t>
      </w:r>
      <w:r>
        <w:rPr>
          <w:rFonts w:ascii="仿宋_GB2312" w:eastAsia="仿宋_GB2312" w:hAnsi="Times New Roman" w:cs="Times New Roman"/>
        </w:rPr>
        <w:t>学生形成基本的</w:t>
      </w:r>
      <w:r>
        <w:rPr>
          <w:rFonts w:ascii="仿宋_GB2312" w:eastAsia="仿宋_GB2312" w:hAnsi="Times New Roman" w:cs="Times New Roman" w:hint="eastAsia"/>
        </w:rPr>
        <w:t>契约精神和法律意识</w:t>
      </w:r>
      <w:r>
        <w:rPr>
          <w:rFonts w:ascii="仿宋_GB2312" w:eastAsia="仿宋_GB2312" w:hAnsi="Times New Roman" w:cs="Times New Roman"/>
        </w:rPr>
        <w:t>；</w:t>
      </w:r>
      <w:r>
        <w:rPr>
          <w:rFonts w:ascii="仿宋_GB2312" w:eastAsia="仿宋_GB2312" w:hint="eastAsia"/>
        </w:rPr>
        <w:t>方法育人方面，</w:t>
      </w:r>
      <w:r>
        <w:rPr>
          <w:rFonts w:ascii="仿宋_GB2312" w:eastAsia="仿宋_GB2312" w:hAnsi="Times New Roman" w:cs="Times New Roman" w:hint="eastAsia"/>
        </w:rPr>
        <w:t>通过案例教学法、团队对抗法等，</w:t>
      </w:r>
      <w:r>
        <w:rPr>
          <w:rFonts w:ascii="仿宋_GB2312" w:eastAsia="仿宋_GB2312" w:hAnsi="Times New Roman" w:cs="Times New Roman"/>
        </w:rPr>
        <w:t>学生对</w:t>
      </w:r>
      <w:r>
        <w:rPr>
          <w:rFonts w:ascii="仿宋_GB2312" w:eastAsia="仿宋_GB2312" w:hAnsi="Times New Roman" w:cs="Times New Roman" w:hint="eastAsia"/>
        </w:rPr>
        <w:t>爱国精神和团队精神</w:t>
      </w:r>
      <w:r>
        <w:rPr>
          <w:rFonts w:ascii="仿宋_GB2312" w:eastAsia="仿宋_GB2312" w:hAnsi="Times New Roman" w:cs="Times New Roman"/>
        </w:rPr>
        <w:t>有一定领悟；实践育人方面，通过</w:t>
      </w:r>
      <w:r>
        <w:rPr>
          <w:rFonts w:ascii="仿宋_GB2312" w:eastAsia="仿宋_GB2312" w:hAnsi="Times New Roman" w:cs="Times New Roman" w:hint="eastAsia"/>
        </w:rPr>
        <w:t>各种实训操作，学生</w:t>
      </w:r>
      <w:r>
        <w:rPr>
          <w:rFonts w:ascii="仿宋_GB2312" w:eastAsia="仿宋_GB2312" w:hAnsi="Times New Roman" w:cs="Times New Roman"/>
        </w:rPr>
        <w:t>能传承</w:t>
      </w:r>
      <w:r>
        <w:rPr>
          <w:rFonts w:ascii="仿宋_GB2312" w:eastAsia="仿宋_GB2312" w:hAnsi="Times New Roman" w:cs="Times New Roman" w:hint="eastAsia"/>
        </w:rPr>
        <w:t>工匠精神</w:t>
      </w:r>
      <w:r>
        <w:rPr>
          <w:rFonts w:ascii="仿宋_GB2312" w:eastAsia="仿宋_GB2312" w:hAnsi="Times New Roman" w:cs="Times New Roman"/>
        </w:rPr>
        <w:t>。</w:t>
      </w:r>
    </w:p>
    <w:p w:rsidR="00610BB2" w:rsidRDefault="00A43AE6">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 xml:space="preserve">7.2.1-7 </w:t>
      </w:r>
      <w:r>
        <w:rPr>
          <w:rFonts w:ascii="仿宋_GB2312" w:eastAsia="仿宋_GB2312" w:hAnsi="Times New Roman" w:cs="Times New Roman" w:hint="eastAsia"/>
        </w:rPr>
        <w:t>跨境电商视觉设计</w:t>
      </w:r>
    </w:p>
    <w:p w:rsidR="00610BB2" w:rsidRDefault="00A43AE6">
      <w:pPr>
        <w:widowControl/>
        <w:spacing w:line="400" w:lineRule="exact"/>
        <w:ind w:firstLineChars="300" w:firstLine="630"/>
        <w:rPr>
          <w:rFonts w:ascii="仿宋_GB2312" w:eastAsia="仿宋_GB2312" w:hAnsi="Times New Roman" w:cs="Times New Roman"/>
        </w:rPr>
      </w:pPr>
      <w:r>
        <w:rPr>
          <w:rFonts w:ascii="仿宋_GB2312" w:eastAsia="仿宋_GB2312" w:hAnsi="Times New Roman" w:cs="Times New Roman" w:hint="eastAsia"/>
        </w:rPr>
        <w:t>教学内容要点：本课程</w:t>
      </w:r>
      <w:r>
        <w:rPr>
          <w:rFonts w:ascii="仿宋_GB2312" w:eastAsia="仿宋_GB2312" w:hAnsi="Times New Roman" w:cs="Times New Roman"/>
        </w:rPr>
        <w:t>涵盖</w:t>
      </w:r>
      <w:r>
        <w:rPr>
          <w:rFonts w:ascii="仿宋_GB2312" w:eastAsia="仿宋_GB2312" w:hAnsi="Times New Roman" w:cs="Times New Roman" w:hint="eastAsia"/>
        </w:rPr>
        <w:t>产品主图设计</w:t>
      </w:r>
      <w:r>
        <w:rPr>
          <w:rFonts w:ascii="仿宋_GB2312" w:eastAsia="仿宋_GB2312" w:hAnsi="Times New Roman" w:cs="Times New Roman"/>
        </w:rPr>
        <w:t>与</w:t>
      </w:r>
      <w:r>
        <w:rPr>
          <w:rFonts w:ascii="仿宋_GB2312" w:eastAsia="仿宋_GB2312" w:hAnsi="Times New Roman" w:cs="Times New Roman" w:hint="eastAsia"/>
        </w:rPr>
        <w:t>制作</w:t>
      </w:r>
      <w:r>
        <w:rPr>
          <w:rFonts w:ascii="仿宋_GB2312" w:eastAsia="仿宋_GB2312" w:hAnsi="Times New Roman" w:cs="Times New Roman" w:hint="eastAsia"/>
        </w:rPr>
        <w:t xml:space="preserve"> </w:t>
      </w:r>
      <w:r>
        <w:rPr>
          <w:rFonts w:ascii="仿宋_GB2312" w:eastAsia="仿宋_GB2312" w:hAnsi="Times New Roman" w:cs="Times New Roman" w:hint="eastAsia"/>
        </w:rPr>
        <w:t>、跨境电商平台</w:t>
      </w:r>
      <w:proofErr w:type="gramStart"/>
      <w:r>
        <w:rPr>
          <w:rFonts w:ascii="仿宋_GB2312" w:eastAsia="仿宋_GB2312" w:hAnsi="Times New Roman" w:cs="Times New Roman" w:hint="eastAsia"/>
        </w:rPr>
        <w:t>的轮播海报</w:t>
      </w:r>
      <w:proofErr w:type="gramEnd"/>
      <w:r>
        <w:rPr>
          <w:rFonts w:ascii="仿宋_GB2312" w:eastAsia="仿宋_GB2312" w:hAnsi="Times New Roman" w:cs="Times New Roman" w:hint="eastAsia"/>
        </w:rPr>
        <w:t>图、跨境电商平台的详情页面、手机端店招、焦点图及</w:t>
      </w:r>
      <w:r>
        <w:rPr>
          <w:rFonts w:ascii="仿宋_GB2312" w:eastAsia="仿宋_GB2312" w:hAnsi="Times New Roman" w:cs="Times New Roman" w:hint="eastAsia"/>
        </w:rPr>
        <w:t xml:space="preserve"> banner</w:t>
      </w:r>
      <w:r>
        <w:rPr>
          <w:rFonts w:ascii="仿宋_GB2312" w:eastAsia="仿宋_GB2312" w:hAnsi="Times New Roman" w:cs="Times New Roman"/>
        </w:rPr>
        <w:t>的制作</w:t>
      </w:r>
      <w:r>
        <w:rPr>
          <w:rFonts w:ascii="仿宋_GB2312" w:eastAsia="仿宋_GB2312" w:hAnsi="Times New Roman" w:cs="Times New Roman" w:hint="eastAsia"/>
        </w:rPr>
        <w:t>；手机端店铺布局及详情页制作；店招文案、广告文案和详情页</w:t>
      </w:r>
      <w:r>
        <w:rPr>
          <w:rFonts w:ascii="仿宋_GB2312" w:eastAsia="仿宋_GB2312" w:hAnsi="Times New Roman" w:cs="Times New Roman"/>
        </w:rPr>
        <w:t>制作</w:t>
      </w:r>
      <w:r>
        <w:rPr>
          <w:rFonts w:ascii="仿宋_GB2312" w:eastAsia="仿宋_GB2312" w:hAnsi="Times New Roman" w:cs="Times New Roman" w:hint="eastAsia"/>
        </w:rPr>
        <w:t>；</w:t>
      </w:r>
      <w:r>
        <w:rPr>
          <w:rFonts w:ascii="仿宋_GB2312" w:eastAsia="仿宋_GB2312" w:hAnsi="Times New Roman" w:cs="Times New Roman" w:hint="eastAsia"/>
        </w:rPr>
        <w:t xml:space="preserve">Photoshop </w:t>
      </w:r>
      <w:r>
        <w:rPr>
          <w:rFonts w:ascii="仿宋_GB2312" w:eastAsia="仿宋_GB2312" w:hAnsi="Times New Roman" w:cs="Times New Roman" w:hint="eastAsia"/>
        </w:rPr>
        <w:t>图片处理软件基础；主图、细节图、</w:t>
      </w:r>
      <w:proofErr w:type="gramStart"/>
      <w:r>
        <w:rPr>
          <w:rFonts w:ascii="仿宋_GB2312" w:eastAsia="仿宋_GB2312" w:hAnsi="Times New Roman" w:cs="Times New Roman" w:hint="eastAsia"/>
        </w:rPr>
        <w:t>轮播海报</w:t>
      </w:r>
      <w:proofErr w:type="gramEnd"/>
      <w:r>
        <w:rPr>
          <w:rFonts w:ascii="仿宋_GB2312" w:eastAsia="仿宋_GB2312" w:hAnsi="Times New Roman" w:cs="Times New Roman" w:hint="eastAsia"/>
        </w:rPr>
        <w:t>等制作；短视频文案撰写；短视频拍摄及后期制作。</w:t>
      </w:r>
    </w:p>
    <w:p w:rsidR="00610BB2" w:rsidRDefault="00A43AE6">
      <w:pPr>
        <w:widowControl/>
        <w:spacing w:line="400" w:lineRule="exact"/>
        <w:ind w:firstLineChars="300" w:firstLine="630"/>
        <w:rPr>
          <w:rFonts w:ascii="仿宋_GB2312" w:eastAsia="仿宋_GB2312" w:hAnsi="Times New Roman" w:cs="Times New Roman"/>
        </w:rPr>
      </w:pPr>
      <w:r>
        <w:rPr>
          <w:rFonts w:ascii="仿宋_GB2312" w:eastAsia="仿宋_GB2312" w:hAnsi="Times New Roman" w:cs="Times New Roman" w:hint="eastAsia"/>
        </w:rPr>
        <w:t>教学</w:t>
      </w:r>
      <w:r>
        <w:rPr>
          <w:rFonts w:ascii="仿宋_GB2312" w:eastAsia="仿宋_GB2312" w:hAnsi="Times New Roman" w:cs="Times New Roman" w:hint="eastAsia"/>
        </w:rPr>
        <w:t>要求：掌握跨境电商视觉设计与营销的基本原理、方法和路径；掌握</w:t>
      </w:r>
      <w:r>
        <w:rPr>
          <w:rFonts w:ascii="仿宋_GB2312" w:eastAsia="仿宋_GB2312" w:hAnsi="Times New Roman" w:cs="Times New Roman" w:hint="eastAsia"/>
        </w:rPr>
        <w:t xml:space="preserve"> PS </w:t>
      </w:r>
      <w:r>
        <w:rPr>
          <w:rFonts w:ascii="仿宋_GB2312" w:eastAsia="仿宋_GB2312" w:hAnsi="Times New Roman" w:cs="Times New Roman" w:hint="eastAsia"/>
        </w:rPr>
        <w:t>的基本原理及应用；掌握短视频文案制作及视频拍摄技巧。</w:t>
      </w:r>
      <w:r>
        <w:rPr>
          <w:rFonts w:ascii="仿宋_GB2312" w:eastAsia="仿宋_GB2312" w:hAnsi="Times New Roman" w:cs="Times New Roman" w:hint="eastAsia"/>
        </w:rPr>
        <w:t xml:space="preserve"> </w:t>
      </w:r>
      <w:r>
        <w:rPr>
          <w:rFonts w:ascii="仿宋_GB2312" w:eastAsia="仿宋_GB2312" w:hAnsi="Times New Roman" w:cs="Times New Roman"/>
        </w:rPr>
        <w:t>提升学生</w:t>
      </w:r>
      <w:r>
        <w:rPr>
          <w:rFonts w:ascii="仿宋_GB2312" w:eastAsia="仿宋_GB2312" w:hAnsi="Times New Roman" w:cs="Times New Roman" w:hint="eastAsia"/>
        </w:rPr>
        <w:t>美学意识、责任意识和契约精神</w:t>
      </w:r>
      <w:r>
        <w:rPr>
          <w:rFonts w:ascii="仿宋_GB2312" w:eastAsia="仿宋_GB2312" w:hAnsi="Times New Roman" w:cs="Times New Roman"/>
        </w:rPr>
        <w:t>，树立</w:t>
      </w:r>
      <w:r>
        <w:rPr>
          <w:rFonts w:ascii="仿宋_GB2312" w:eastAsia="仿宋_GB2312" w:hAnsi="Times New Roman" w:cs="Times New Roman" w:hint="eastAsia"/>
        </w:rPr>
        <w:t>品牌意识、知识产权意识和家国情怀</w:t>
      </w:r>
      <w:r>
        <w:rPr>
          <w:rFonts w:ascii="仿宋_GB2312" w:eastAsia="仿宋_GB2312" w:hAnsi="Times New Roman" w:cs="Times New Roman"/>
        </w:rPr>
        <w:t>，增强学生的</w:t>
      </w:r>
      <w:r>
        <w:rPr>
          <w:rFonts w:ascii="仿宋_GB2312" w:eastAsia="仿宋_GB2312" w:hAnsi="Times New Roman" w:cs="Times New Roman" w:hint="eastAsia"/>
        </w:rPr>
        <w:t>劳动意识和工匠精神</w:t>
      </w:r>
      <w:r>
        <w:rPr>
          <w:rFonts w:ascii="仿宋_GB2312" w:eastAsia="仿宋_GB2312" w:hAnsi="Times New Roman" w:cs="Times New Roman"/>
        </w:rPr>
        <w:t>。</w:t>
      </w:r>
    </w:p>
    <w:p w:rsidR="00610BB2" w:rsidRDefault="00A43AE6">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 xml:space="preserve">7.2.1-8 </w:t>
      </w:r>
      <w:r>
        <w:rPr>
          <w:rFonts w:ascii="仿宋_GB2312" w:eastAsia="仿宋_GB2312" w:hAnsi="Times New Roman" w:cs="Times New Roman" w:hint="eastAsia"/>
        </w:rPr>
        <w:t>跨境电商数据分析</w:t>
      </w:r>
    </w:p>
    <w:p w:rsidR="00610BB2" w:rsidRDefault="00A43AE6">
      <w:pPr>
        <w:widowControl/>
        <w:spacing w:line="400" w:lineRule="exact"/>
        <w:ind w:firstLineChars="300" w:firstLine="630"/>
        <w:rPr>
          <w:rFonts w:ascii="仿宋_GB2312" w:eastAsia="仿宋_GB2312" w:hAnsi="Times New Roman" w:cs="Times New Roman"/>
        </w:rPr>
      </w:pPr>
      <w:r>
        <w:rPr>
          <w:rFonts w:ascii="仿宋_GB2312" w:eastAsia="仿宋_GB2312" w:hAnsi="Times New Roman" w:cs="Times New Roman" w:hint="eastAsia"/>
        </w:rPr>
        <w:t>教学内容要点：</w:t>
      </w:r>
      <w:r>
        <w:rPr>
          <w:rFonts w:ascii="仿宋_GB2312" w:eastAsia="仿宋_GB2312"/>
        </w:rPr>
        <w:t>本课主要涉及</w:t>
      </w:r>
      <w:r>
        <w:rPr>
          <w:rFonts w:ascii="仿宋_GB2312" w:eastAsia="仿宋_GB2312" w:hAnsi="Times New Roman" w:cs="Times New Roman" w:hint="eastAsia"/>
        </w:rPr>
        <w:t>跨境电商数据采集与处理方案制定（制定</w:t>
      </w:r>
      <w:r>
        <w:rPr>
          <w:rFonts w:ascii="仿宋_GB2312" w:eastAsia="仿宋_GB2312" w:hAnsi="Times New Roman" w:cs="Times New Roman" w:hint="eastAsia"/>
        </w:rPr>
        <w:t xml:space="preserve"> </w:t>
      </w:r>
      <w:r>
        <w:rPr>
          <w:rFonts w:ascii="仿宋_GB2312" w:eastAsia="仿宋_GB2312" w:hAnsi="Times New Roman" w:cs="Times New Roman" w:hint="eastAsia"/>
        </w:rPr>
        <w:t>目标、分析指标、制定方案）；跨境电商数据分析（消费者行为数据分析、运营数据分析、供应链数据分析、竞争对手数据分析）；跨境电商数据监控与应用报告撰写（数据监控、数据</w:t>
      </w:r>
      <w:r>
        <w:rPr>
          <w:rFonts w:ascii="仿宋_GB2312" w:eastAsia="仿宋_GB2312" w:hAnsi="Times New Roman" w:cs="Times New Roman" w:hint="eastAsia"/>
        </w:rPr>
        <w:t xml:space="preserve"> </w:t>
      </w:r>
      <w:r>
        <w:rPr>
          <w:rFonts w:ascii="仿宋_GB2312" w:eastAsia="仿宋_GB2312" w:hAnsi="Times New Roman" w:cs="Times New Roman" w:hint="eastAsia"/>
        </w:rPr>
        <w:t>分析报告撰写、运营优化建议提出）。</w:t>
      </w:r>
      <w:r>
        <w:rPr>
          <w:rFonts w:ascii="仿宋_GB2312" w:eastAsia="仿宋_GB2312" w:hAnsi="Times New Roman" w:cs="Times New Roman" w:hint="eastAsia"/>
        </w:rPr>
        <w:t xml:space="preserve"> </w:t>
      </w:r>
    </w:p>
    <w:p w:rsidR="00610BB2" w:rsidRDefault="00A43AE6">
      <w:pPr>
        <w:widowControl/>
        <w:spacing w:line="400" w:lineRule="exact"/>
        <w:ind w:firstLineChars="300" w:firstLine="630"/>
        <w:rPr>
          <w:rFonts w:ascii="仿宋_GB2312" w:eastAsia="仿宋_GB2312" w:hAnsi="Times New Roman" w:cs="Times New Roman"/>
        </w:rPr>
      </w:pPr>
      <w:r>
        <w:rPr>
          <w:rFonts w:ascii="仿宋_GB2312" w:eastAsia="仿宋_GB2312" w:hAnsi="Times New Roman" w:cs="Times New Roman" w:hint="eastAsia"/>
        </w:rPr>
        <w:t>教学要求：通过本课程学习，学生能熟悉跨境电商数据采集的工具、方法，</w:t>
      </w:r>
      <w:r>
        <w:rPr>
          <w:rFonts w:ascii="仿宋_GB2312" w:eastAsia="仿宋_GB2312" w:hAnsi="Times New Roman" w:cs="Times New Roman" w:hint="eastAsia"/>
        </w:rPr>
        <w:t xml:space="preserve"> </w:t>
      </w:r>
      <w:r>
        <w:rPr>
          <w:rFonts w:ascii="仿宋_GB2312" w:eastAsia="仿宋_GB2312" w:hAnsi="Times New Roman" w:cs="Times New Roman" w:hint="eastAsia"/>
        </w:rPr>
        <w:t>掌握数据采集与处理方案制定等技能，掌握挖掘消费者行为数据、运营数据、竞争对手数据等技巧，掌握数据监控、运用方案撰写等技能。在内容育人方面，结合数据采集、数据分析等课程内容培养学生数字素养、责任意识和守约精</w:t>
      </w:r>
      <w:r>
        <w:rPr>
          <w:rFonts w:ascii="仿宋_GB2312" w:eastAsia="仿宋_GB2312" w:hAnsi="Times New Roman" w:cs="Times New Roman" w:hint="eastAsia"/>
        </w:rPr>
        <w:t>神；在方法育人方面，通过项目教学、案例教学等，融入互联网思维能力培养和家国情怀等精神等培养；在实践育人方面，借助各种项目实训，培养学生劳动意识和工匠精神。</w:t>
      </w:r>
      <w:r>
        <w:rPr>
          <w:rFonts w:ascii="仿宋_GB2312" w:eastAsia="仿宋_GB2312" w:hAnsi="Times New Roman" w:cs="Times New Roman" w:hint="eastAsia"/>
        </w:rPr>
        <w:t xml:space="preserve"> </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 xml:space="preserve">7.2.2 </w:t>
      </w:r>
      <w:r>
        <w:rPr>
          <w:rFonts w:ascii="仿宋_GB2312" w:eastAsia="仿宋_GB2312" w:hint="eastAsia"/>
        </w:rPr>
        <w:t>专业必修核心课模块</w:t>
      </w:r>
    </w:p>
    <w:p w:rsidR="00610BB2" w:rsidRDefault="00A43AE6">
      <w:pPr>
        <w:tabs>
          <w:tab w:val="left" w:pos="360"/>
        </w:tabs>
        <w:spacing w:line="360" w:lineRule="exact"/>
        <w:ind w:firstLineChars="200" w:firstLine="420"/>
        <w:rPr>
          <w:rFonts w:ascii="仿宋_GB2312" w:eastAsia="仿宋_GB2312"/>
        </w:rPr>
      </w:pPr>
      <w:bookmarkStart w:id="1" w:name="_Hlk44347853"/>
      <w:r>
        <w:rPr>
          <w:rFonts w:ascii="仿宋_GB2312" w:eastAsia="仿宋_GB2312" w:hint="eastAsia"/>
        </w:rPr>
        <w:t>7.2.2-1</w:t>
      </w:r>
      <w:r>
        <w:rPr>
          <w:rFonts w:ascii="仿宋_GB2312" w:eastAsia="仿宋_GB2312" w:hint="eastAsia"/>
        </w:rPr>
        <w:t>国际贸易实务</w:t>
      </w:r>
      <w:r w:rsidR="00952F78">
        <w:rPr>
          <w:rFonts w:ascii="仿宋_GB2312" w:eastAsia="仿宋_GB2312" w:hint="eastAsia"/>
        </w:rPr>
        <w:t>（双语）</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rPr>
        <w:t>本课主要涵盖</w:t>
      </w:r>
      <w:r>
        <w:rPr>
          <w:rFonts w:ascii="仿宋_GB2312" w:eastAsia="仿宋_GB2312" w:hint="eastAsia"/>
        </w:rPr>
        <w:t>国际贸易合同的各个条款并掌握签订国际贸易合同各项条款中的写作技巧；进出口谈判的技巧、各项法律的环节和规则；进出口业务流程。业务流程模拟工作和填单制单工作。</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教学要求：</w:t>
      </w:r>
      <w:bookmarkEnd w:id="1"/>
      <w:r>
        <w:rPr>
          <w:rFonts w:ascii="仿宋_GB2312" w:eastAsia="仿宋_GB2312" w:hint="eastAsia"/>
        </w:rPr>
        <w:t>强化实践技能，通过模拟实验，亲自操作，熟悉、了解外贸进出口业务的流传程序。使学生通过实践，综合运用课程</w:t>
      </w:r>
      <w:r>
        <w:rPr>
          <w:rFonts w:ascii="仿宋_GB2312" w:eastAsia="仿宋_GB2312" w:hint="eastAsia"/>
        </w:rPr>
        <w:t>理论学习中的知识，培养自己独立分析和解决问题的能力，提高学生适应工作岗位的能力。在内容育人方面，结合进出口磋商、签约和履约等课程内容</w:t>
      </w:r>
      <w:r>
        <w:rPr>
          <w:rFonts w:ascii="仿宋_GB2312" w:eastAsia="仿宋_GB2312"/>
        </w:rPr>
        <w:t>，</w:t>
      </w:r>
      <w:r>
        <w:rPr>
          <w:rFonts w:ascii="仿宋_GB2312" w:eastAsia="仿宋_GB2312" w:hint="eastAsia"/>
        </w:rPr>
        <w:t>培养学生契约精神、诚信意识、</w:t>
      </w:r>
      <w:r>
        <w:rPr>
          <w:rFonts w:ascii="仿宋_GB2312" w:eastAsia="仿宋_GB2312" w:hint="eastAsia"/>
        </w:rPr>
        <w:t xml:space="preserve"> </w:t>
      </w:r>
      <w:r>
        <w:rPr>
          <w:rFonts w:ascii="仿宋_GB2312" w:eastAsia="仿宋_GB2312" w:hint="eastAsia"/>
        </w:rPr>
        <w:t>创新意识和法律意识；方法育人方面，通过案例教学法、合作学习法等，融入敬业精神和团队精神等培养；在实践育人方面，借助各种实训操作，培养学生工匠精神。</w:t>
      </w:r>
    </w:p>
    <w:p w:rsidR="00610BB2" w:rsidRDefault="00A43AE6">
      <w:pPr>
        <w:tabs>
          <w:tab w:val="left" w:pos="360"/>
        </w:tabs>
        <w:spacing w:line="360" w:lineRule="exact"/>
        <w:ind w:firstLineChars="200" w:firstLine="420"/>
        <w:rPr>
          <w:rFonts w:ascii="仿宋_GB2312" w:eastAsia="仿宋_GB2312" w:hAnsi="仿宋"/>
        </w:rPr>
      </w:pPr>
      <w:r>
        <w:rPr>
          <w:rFonts w:ascii="仿宋_GB2312" w:eastAsia="仿宋_GB2312" w:hAnsi="仿宋" w:hint="eastAsia"/>
        </w:rPr>
        <w:lastRenderedPageBreak/>
        <w:t>7.2.2-2</w:t>
      </w:r>
      <w:r>
        <w:rPr>
          <w:rFonts w:ascii="仿宋_GB2312" w:eastAsia="仿宋_GB2312" w:hAnsi="仿宋" w:hint="eastAsia"/>
        </w:rPr>
        <w:t>外贸英语函电</w:t>
      </w:r>
    </w:p>
    <w:p w:rsidR="00610BB2" w:rsidRDefault="00A43AE6">
      <w:pPr>
        <w:widowControl/>
        <w:ind w:firstLineChars="200" w:firstLine="420"/>
        <w:jc w:val="left"/>
        <w:rPr>
          <w:rFonts w:ascii="仿宋_GB2312" w:eastAsia="仿宋_GB2312"/>
        </w:rPr>
      </w:pPr>
      <w:r>
        <w:rPr>
          <w:rFonts w:ascii="仿宋_GB2312" w:eastAsia="仿宋_GB2312" w:hint="eastAsia"/>
        </w:rPr>
        <w:t>教学内容要点：本课程融国际商务知识与英语阅读写作为一体，合理兼顾语言、商务、文化三者间的关系，</w:t>
      </w:r>
      <w:r>
        <w:rPr>
          <w:rFonts w:ascii="仿宋_GB2312" w:eastAsia="仿宋_GB2312"/>
        </w:rPr>
        <w:t>涵盖</w:t>
      </w:r>
      <w:r>
        <w:rPr>
          <w:rFonts w:ascii="仿宋_GB2312" w:eastAsia="仿宋_GB2312" w:hint="eastAsia"/>
        </w:rPr>
        <w:t>商务英语信函的写作原则、组成部分等基础知识，国际贸易的主要流程</w:t>
      </w:r>
      <w:r>
        <w:rPr>
          <w:rFonts w:ascii="仿宋_GB2312" w:eastAsia="仿宋_GB2312"/>
        </w:rPr>
        <w:t>及</w:t>
      </w:r>
      <w:r>
        <w:rPr>
          <w:rFonts w:ascii="仿宋_GB2312" w:eastAsia="仿宋_GB2312" w:hint="eastAsia"/>
        </w:rPr>
        <w:t>各环节的背</w:t>
      </w:r>
      <w:r>
        <w:rPr>
          <w:rFonts w:ascii="仿宋_GB2312" w:eastAsia="仿宋_GB2312" w:hint="eastAsia"/>
        </w:rPr>
        <w:t>景知识、典型样函、写作策略等</w:t>
      </w:r>
    </w:p>
    <w:p w:rsidR="00610BB2" w:rsidRDefault="00A43AE6">
      <w:pPr>
        <w:tabs>
          <w:tab w:val="left" w:pos="360"/>
        </w:tabs>
        <w:spacing w:line="360" w:lineRule="exact"/>
        <w:rPr>
          <w:rFonts w:ascii="仿宋_GB2312" w:eastAsia="仿宋_GB2312"/>
        </w:rPr>
      </w:pPr>
      <w:r>
        <w:rPr>
          <w:rFonts w:ascii="仿宋_GB2312" w:eastAsia="仿宋_GB2312" w:hint="eastAsia"/>
        </w:rPr>
        <w:t>教学要求：</w:t>
      </w:r>
      <w:r>
        <w:rPr>
          <w:rFonts w:ascii="仿宋_GB2312" w:eastAsia="仿宋_GB2312" w:hint="eastAsia"/>
        </w:rPr>
        <w:t xml:space="preserve"> </w:t>
      </w:r>
      <w:r>
        <w:rPr>
          <w:rFonts w:ascii="仿宋_GB2312" w:eastAsia="仿宋_GB2312" w:hint="eastAsia"/>
        </w:rPr>
        <w:t>学生通过对该课程的学习，掌握进出口贸易实务的基本专业知识，掌握外贸英语函电的写作技巧、内容结构、句型词汇和文体特点。提高在国际商务活动中综合运用英语语言知识和国际贸易专业知识的能力，增强在国际贸易和跨境电子商务中的沟通和书写能力。</w:t>
      </w:r>
      <w:r>
        <w:rPr>
          <w:rFonts w:ascii="仿宋_GB2312" w:eastAsia="仿宋_GB2312" w:hint="eastAsia"/>
        </w:rPr>
        <w:t xml:space="preserve"> </w:t>
      </w:r>
      <w:r>
        <w:rPr>
          <w:rFonts w:ascii="仿宋_GB2312" w:eastAsia="仿宋_GB2312" w:hint="eastAsia"/>
        </w:rPr>
        <w:t>在内容育人方面，结合先进互联网信息，培养学生的互联网思维和国际化视野；方法育人方面，利用在线分级阅读系统、移动终端引导学生通过世界维度对问题进行观察、认识与分析；在实践育人方面，借助各种实训操作，提高其职业素养，</w:t>
      </w:r>
      <w:r>
        <w:rPr>
          <w:rFonts w:ascii="仿宋_GB2312" w:eastAsia="仿宋_GB2312" w:hint="eastAsia"/>
        </w:rPr>
        <w:t xml:space="preserve"> </w:t>
      </w:r>
      <w:proofErr w:type="gramStart"/>
      <w:r>
        <w:rPr>
          <w:rFonts w:ascii="仿宋_GB2312" w:eastAsia="仿宋_GB2312" w:hint="eastAsia"/>
        </w:rPr>
        <w:t>践行</w:t>
      </w:r>
      <w:proofErr w:type="gramEnd"/>
      <w:r>
        <w:rPr>
          <w:rFonts w:ascii="仿宋_GB2312" w:eastAsia="仿宋_GB2312" w:hint="eastAsia"/>
        </w:rPr>
        <w:t>工匠精神，培养文化自</w:t>
      </w:r>
      <w:r>
        <w:rPr>
          <w:rFonts w:ascii="仿宋_GB2312" w:eastAsia="仿宋_GB2312" w:hint="eastAsia"/>
        </w:rPr>
        <w:t>信。</w:t>
      </w:r>
      <w:r>
        <w:rPr>
          <w:rFonts w:ascii="仿宋_GB2312" w:eastAsia="仿宋_GB2312" w:hint="eastAsia"/>
        </w:rPr>
        <w:t xml:space="preserve"> </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 xml:space="preserve">7.2.2-3 </w:t>
      </w:r>
      <w:r>
        <w:rPr>
          <w:rFonts w:ascii="仿宋_GB2312" w:eastAsia="仿宋_GB2312" w:hint="eastAsia"/>
        </w:rPr>
        <w:t>商务英语</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要求学生具备相当的商务英语语言能力，具体内容涉及市场营销、人力资源管理、办公室管理、产品推销品、广告宣传、跨国经营、电子商务、办公文秘、酒店餐饮、全球化品牌等广泛的国际商务知识，是融商务英语语言知识和用英语执行中小型商务项目技能于一体的课程。</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要求：熟悉各种工作方式的话题和英语表达方式，以及分析各种工作方式的利弊的英语语言知识。掌握与从事人力资源部招聘新员工、为公司员工进行年末考评和制定公司福利政策等工作相关的英语语言和商务知识；熟悉创业模式的话题，掌握用</w:t>
      </w:r>
      <w:r>
        <w:rPr>
          <w:rFonts w:ascii="仿宋_GB2312" w:eastAsia="仿宋_GB2312" w:hint="eastAsia"/>
        </w:rPr>
        <w:t>于分析三种创业模式的利弊的英语语言知识；了解与从事学习与发展部门（培训部）安排管理能力培训项目和举办语言培训课程等工作相关的英语语言和商务知识；掌握与从事市场营销部门关于品牌发展调查、商品打入国际市场英语可行性分析报告的撰写、广告推广和销售等工作相关的英语语言和商务知识；熟悉与从事公共关系部门举行新产品发布会、款待客户等工作相关的英语语言和商务知识。</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7.2.2-4</w:t>
      </w:r>
      <w:r>
        <w:rPr>
          <w:rFonts w:ascii="仿宋_GB2312" w:eastAsia="仿宋_GB2312" w:hint="eastAsia"/>
        </w:rPr>
        <w:t>跨境电商实务</w:t>
      </w:r>
      <w:r w:rsidR="00B82054">
        <w:rPr>
          <w:rFonts w:ascii="仿宋_GB2312" w:eastAsia="仿宋_GB2312" w:hint="eastAsia"/>
        </w:rPr>
        <w:t>（双语）</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w:t>
      </w:r>
      <w:r>
        <w:rPr>
          <w:rFonts w:ascii="仿宋_GB2312" w:eastAsia="仿宋_GB2312"/>
        </w:rPr>
        <w:t>主要内容涵盖</w:t>
      </w:r>
      <w:r>
        <w:rPr>
          <w:rFonts w:ascii="仿宋_GB2312" w:eastAsia="仿宋_GB2312" w:hint="eastAsia"/>
        </w:rPr>
        <w:t>跨境电子商务的基本概念、了解基本政策，跨境第三</w:t>
      </w:r>
      <w:proofErr w:type="gramStart"/>
      <w:r>
        <w:rPr>
          <w:rFonts w:ascii="仿宋_GB2312" w:eastAsia="仿宋_GB2312" w:hint="eastAsia"/>
        </w:rPr>
        <w:t>方操作</w:t>
      </w:r>
      <w:proofErr w:type="gramEnd"/>
      <w:r>
        <w:rPr>
          <w:rFonts w:ascii="仿宋_GB2312" w:eastAsia="仿宋_GB2312" w:hint="eastAsia"/>
        </w:rPr>
        <w:t>平台（亚马逊、</w:t>
      </w:r>
      <w:proofErr w:type="gramStart"/>
      <w:r>
        <w:rPr>
          <w:rFonts w:ascii="仿宋_GB2312" w:eastAsia="仿宋_GB2312" w:hint="eastAsia"/>
        </w:rPr>
        <w:t>速卖通</w:t>
      </w:r>
      <w:proofErr w:type="gramEnd"/>
      <w:r>
        <w:rPr>
          <w:rFonts w:ascii="仿宋_GB2312" w:eastAsia="仿宋_GB2312" w:hint="eastAsia"/>
        </w:rPr>
        <w:t>、</w:t>
      </w:r>
      <w:r>
        <w:rPr>
          <w:rFonts w:ascii="仿宋_GB2312" w:eastAsia="仿宋_GB2312" w:hint="eastAsia"/>
        </w:rPr>
        <w:t>eBay</w:t>
      </w:r>
      <w:r>
        <w:rPr>
          <w:rFonts w:ascii="仿宋_GB2312" w:eastAsia="仿宋_GB2312" w:hint="eastAsia"/>
        </w:rPr>
        <w:t>、</w:t>
      </w:r>
      <w:r>
        <w:rPr>
          <w:rFonts w:ascii="仿宋_GB2312" w:eastAsia="仿宋_GB2312" w:hint="eastAsia"/>
        </w:rPr>
        <w:t>Wish</w:t>
      </w:r>
      <w:r>
        <w:rPr>
          <w:rFonts w:ascii="仿宋_GB2312" w:eastAsia="仿宋_GB2312" w:hint="eastAsia"/>
        </w:rPr>
        <w:t>、</w:t>
      </w:r>
      <w:proofErr w:type="spellStart"/>
      <w:r>
        <w:rPr>
          <w:rFonts w:ascii="仿宋_GB2312" w:eastAsia="仿宋_GB2312" w:hint="eastAsia"/>
        </w:rPr>
        <w:t>Sh</w:t>
      </w:r>
      <w:r>
        <w:rPr>
          <w:rFonts w:ascii="仿宋_GB2312" w:eastAsia="仿宋_GB2312" w:hint="eastAsia"/>
        </w:rPr>
        <w:t>opee</w:t>
      </w:r>
      <w:proofErr w:type="spellEnd"/>
      <w:r>
        <w:rPr>
          <w:rFonts w:ascii="仿宋_GB2312" w:eastAsia="仿宋_GB2312" w:hint="eastAsia"/>
        </w:rPr>
        <w:t xml:space="preserve"> </w:t>
      </w:r>
      <w:r>
        <w:rPr>
          <w:rFonts w:ascii="仿宋_GB2312" w:eastAsia="仿宋_GB2312" w:hint="eastAsia"/>
        </w:rPr>
        <w:t>等）规则，跨境电商运营工作流程，跨境电商</w:t>
      </w:r>
      <w:r>
        <w:rPr>
          <w:rFonts w:ascii="仿宋_GB2312" w:eastAsia="仿宋_GB2312" w:hint="eastAsia"/>
        </w:rPr>
        <w:t xml:space="preserve"> B2C </w:t>
      </w:r>
      <w:r>
        <w:rPr>
          <w:rFonts w:ascii="仿宋_GB2312" w:eastAsia="仿宋_GB2312" w:hint="eastAsia"/>
        </w:rPr>
        <w:t>主流平台跨境店铺优化与运营管理能力和技巧</w:t>
      </w:r>
      <w:r>
        <w:rPr>
          <w:rFonts w:ascii="仿宋_GB2312" w:eastAsia="仿宋_GB2312"/>
        </w:rPr>
        <w:t>等。</w:t>
      </w:r>
      <w:r>
        <w:rPr>
          <w:rFonts w:ascii="仿宋_GB2312" w:eastAsia="仿宋_GB2312" w:hint="eastAsia"/>
        </w:rPr>
        <w:t xml:space="preserve"> </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教学要求：熟悉跨境电商</w:t>
      </w:r>
      <w:r>
        <w:rPr>
          <w:rFonts w:ascii="仿宋_GB2312" w:eastAsia="仿宋_GB2312" w:hint="eastAsia"/>
        </w:rPr>
        <w:t xml:space="preserve">B2C </w:t>
      </w:r>
      <w:r>
        <w:rPr>
          <w:rFonts w:ascii="仿宋_GB2312" w:eastAsia="仿宋_GB2312" w:hint="eastAsia"/>
        </w:rPr>
        <w:t>操作平台规则（亚马逊、</w:t>
      </w:r>
      <w:proofErr w:type="gramStart"/>
      <w:r>
        <w:rPr>
          <w:rFonts w:ascii="仿宋_GB2312" w:eastAsia="仿宋_GB2312" w:hint="eastAsia"/>
        </w:rPr>
        <w:t>速卖通</w:t>
      </w:r>
      <w:proofErr w:type="gramEnd"/>
      <w:r>
        <w:rPr>
          <w:rFonts w:ascii="仿宋_GB2312" w:eastAsia="仿宋_GB2312" w:hint="eastAsia"/>
        </w:rPr>
        <w:t>、</w:t>
      </w:r>
      <w:r>
        <w:rPr>
          <w:rFonts w:ascii="仿宋_GB2312" w:eastAsia="仿宋_GB2312" w:hint="eastAsia"/>
        </w:rPr>
        <w:t xml:space="preserve">eBay </w:t>
      </w:r>
      <w:r>
        <w:rPr>
          <w:rFonts w:ascii="仿宋_GB2312" w:eastAsia="仿宋_GB2312" w:hint="eastAsia"/>
        </w:rPr>
        <w:t>、</w:t>
      </w:r>
      <w:r>
        <w:rPr>
          <w:rFonts w:ascii="仿宋_GB2312" w:eastAsia="仿宋_GB2312" w:hint="eastAsia"/>
        </w:rPr>
        <w:t>Wish</w:t>
      </w:r>
      <w:r>
        <w:rPr>
          <w:rFonts w:ascii="仿宋_GB2312" w:eastAsia="仿宋_GB2312" w:hint="eastAsia"/>
        </w:rPr>
        <w:t>、</w:t>
      </w:r>
      <w:r>
        <w:rPr>
          <w:rFonts w:ascii="仿宋_GB2312" w:eastAsia="仿宋_GB2312" w:hint="eastAsia"/>
        </w:rPr>
        <w:t xml:space="preserve"> </w:t>
      </w:r>
      <w:proofErr w:type="spellStart"/>
      <w:r>
        <w:rPr>
          <w:rFonts w:ascii="仿宋_GB2312" w:eastAsia="仿宋_GB2312" w:hint="eastAsia"/>
        </w:rPr>
        <w:t>Shopee</w:t>
      </w:r>
      <w:proofErr w:type="spellEnd"/>
      <w:r>
        <w:rPr>
          <w:rFonts w:ascii="仿宋_GB2312" w:eastAsia="仿宋_GB2312" w:hint="eastAsia"/>
        </w:rPr>
        <w:t>等），掌握跨境电商操作基本工</w:t>
      </w:r>
      <w:r>
        <w:rPr>
          <w:rFonts w:ascii="仿宋_GB2312" w:eastAsia="仿宋_GB2312" w:hint="eastAsia"/>
        </w:rPr>
        <w:t xml:space="preserve"> </w:t>
      </w:r>
      <w:r>
        <w:rPr>
          <w:rFonts w:ascii="仿宋_GB2312" w:eastAsia="仿宋_GB2312" w:hint="eastAsia"/>
        </w:rPr>
        <w:t>作流程，具备跨境店铺运营管理、电商操作技术等业务能力</w:t>
      </w:r>
      <w:r>
        <w:rPr>
          <w:rFonts w:ascii="仿宋_GB2312" w:eastAsia="仿宋_GB2312"/>
        </w:rPr>
        <w:t>；</w:t>
      </w:r>
      <w:r>
        <w:rPr>
          <w:rFonts w:ascii="仿宋_GB2312" w:eastAsia="仿宋_GB2312" w:hint="eastAsia"/>
        </w:rPr>
        <w:t>在内容育人方面，结合数据选品、运营等课程内容</w:t>
      </w:r>
      <w:r>
        <w:rPr>
          <w:rFonts w:ascii="仿宋_GB2312" w:eastAsia="仿宋_GB2312"/>
        </w:rPr>
        <w:t>，</w:t>
      </w:r>
      <w:r>
        <w:rPr>
          <w:rFonts w:ascii="仿宋_GB2312" w:eastAsia="仿宋_GB2312" w:hint="eastAsia"/>
        </w:rPr>
        <w:t>培养学生责任意识和守约精神；在方法育人方面，通过项目教学、案例教学等，融入互联网思维能力培养和家国情怀等精神等培养；在实践育人方面，借助各种项目实训，培养学生劳动意识和精益求精精</w:t>
      </w:r>
      <w:r>
        <w:rPr>
          <w:rFonts w:ascii="仿宋_GB2312" w:eastAsia="仿宋_GB2312" w:hint="eastAsia"/>
        </w:rPr>
        <w:t>神。</w:t>
      </w:r>
      <w:r>
        <w:rPr>
          <w:rFonts w:ascii="仿宋_GB2312" w:eastAsia="仿宋_GB2312" w:hint="eastAsia"/>
        </w:rPr>
        <w:t xml:space="preserve"> </w:t>
      </w:r>
    </w:p>
    <w:p w:rsidR="00610BB2" w:rsidRDefault="00A43AE6">
      <w:pPr>
        <w:tabs>
          <w:tab w:val="left" w:pos="360"/>
        </w:tabs>
        <w:spacing w:line="360" w:lineRule="exact"/>
        <w:ind w:firstLineChars="200" w:firstLine="420"/>
        <w:rPr>
          <w:rFonts w:ascii="仿宋_GB2312" w:eastAsia="仿宋_GB2312" w:hAnsi="仿宋"/>
        </w:rPr>
      </w:pPr>
      <w:r>
        <w:rPr>
          <w:rFonts w:ascii="仿宋_GB2312" w:eastAsia="仿宋_GB2312" w:hAnsi="仿宋" w:hint="eastAsia"/>
        </w:rPr>
        <w:t>7.2.2-5</w:t>
      </w:r>
      <w:r>
        <w:rPr>
          <w:rFonts w:ascii="仿宋_GB2312" w:eastAsia="仿宋_GB2312" w:hAnsi="仿宋" w:hint="eastAsia"/>
        </w:rPr>
        <w:t>跨境电商运营管理</w:t>
      </w:r>
    </w:p>
    <w:p w:rsidR="00610BB2" w:rsidRDefault="00A43AE6">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教学内容要点：本课程</w:t>
      </w:r>
      <w:r>
        <w:rPr>
          <w:rFonts w:ascii="仿宋_GB2312" w:eastAsia="仿宋_GB2312" w:hAnsi="Times New Roman" w:cs="Times New Roman"/>
        </w:rPr>
        <w:t>主要涵盖</w:t>
      </w:r>
      <w:r>
        <w:rPr>
          <w:rFonts w:ascii="仿宋_GB2312" w:eastAsia="仿宋_GB2312" w:hAnsi="Times New Roman" w:cs="Times New Roman" w:hint="eastAsia"/>
        </w:rPr>
        <w:t>跨境电商</w:t>
      </w:r>
      <w:r>
        <w:rPr>
          <w:rFonts w:ascii="仿宋_GB2312" w:eastAsia="仿宋_GB2312" w:hAnsi="Times New Roman" w:cs="Times New Roman" w:hint="eastAsia"/>
        </w:rPr>
        <w:t xml:space="preserve"> B2C </w:t>
      </w:r>
      <w:r>
        <w:rPr>
          <w:rFonts w:ascii="仿宋_GB2312" w:eastAsia="仿宋_GB2312" w:hAnsi="Times New Roman" w:cs="Times New Roman" w:hint="eastAsia"/>
        </w:rPr>
        <w:t>数据运营职业技能等级对应的工作领域、工作任务及职业技能要求</w:t>
      </w:r>
      <w:r>
        <w:rPr>
          <w:rFonts w:ascii="仿宋_GB2312" w:eastAsia="仿宋_GB2312" w:hAnsi="Times New Roman" w:cs="Times New Roman"/>
        </w:rPr>
        <w:t>，包括</w:t>
      </w:r>
      <w:r>
        <w:rPr>
          <w:rFonts w:ascii="仿宋_GB2312" w:eastAsia="仿宋_GB2312" w:hAnsi="Times New Roman" w:cs="Times New Roman" w:hint="eastAsia"/>
        </w:rPr>
        <w:t>跨境电商</w:t>
      </w:r>
      <w:r>
        <w:rPr>
          <w:rFonts w:ascii="仿宋_GB2312" w:eastAsia="仿宋_GB2312" w:hAnsi="Times New Roman" w:cs="Times New Roman" w:hint="eastAsia"/>
        </w:rPr>
        <w:t>B2C</w:t>
      </w:r>
      <w:r>
        <w:rPr>
          <w:rFonts w:ascii="仿宋_GB2312" w:eastAsia="仿宋_GB2312" w:hAnsi="Times New Roman" w:cs="Times New Roman" w:hint="eastAsia"/>
        </w:rPr>
        <w:t>数据运营、跨境电商数字营销、跨境电商数据分析</w:t>
      </w:r>
      <w:r>
        <w:rPr>
          <w:rFonts w:ascii="仿宋_GB2312" w:eastAsia="仿宋_GB2312" w:hAnsi="Times New Roman" w:cs="Times New Roman"/>
        </w:rPr>
        <w:t>、</w:t>
      </w:r>
      <w:r>
        <w:rPr>
          <w:rFonts w:ascii="仿宋_GB2312" w:eastAsia="仿宋_GB2312" w:hAnsi="Times New Roman" w:cs="Times New Roman" w:hint="eastAsia"/>
        </w:rPr>
        <w:t>店铺发展目标</w:t>
      </w:r>
      <w:r>
        <w:rPr>
          <w:rFonts w:ascii="仿宋_GB2312" w:eastAsia="仿宋_GB2312" w:hAnsi="Times New Roman" w:cs="Times New Roman"/>
        </w:rPr>
        <w:t>制定</w:t>
      </w:r>
      <w:r>
        <w:rPr>
          <w:rFonts w:ascii="仿宋_GB2312" w:eastAsia="仿宋_GB2312" w:hAnsi="Times New Roman" w:cs="Times New Roman" w:hint="eastAsia"/>
        </w:rPr>
        <w:t>，数据采集与整理、产品数据化运营和客户数据化维护</w:t>
      </w:r>
      <w:r>
        <w:rPr>
          <w:rFonts w:ascii="仿宋_GB2312" w:eastAsia="仿宋_GB2312" w:hAnsi="Times New Roman" w:cs="Times New Roman"/>
        </w:rPr>
        <w:t>等</w:t>
      </w:r>
      <w:r>
        <w:rPr>
          <w:rFonts w:ascii="仿宋_GB2312" w:eastAsia="仿宋_GB2312" w:hAnsi="Times New Roman" w:cs="Times New Roman" w:hint="eastAsia"/>
        </w:rPr>
        <w:t>。</w:t>
      </w:r>
    </w:p>
    <w:p w:rsidR="00610BB2" w:rsidRDefault="00A43AE6">
      <w:pPr>
        <w:widowControl/>
        <w:spacing w:line="400" w:lineRule="exact"/>
        <w:ind w:firstLineChars="200" w:firstLine="420"/>
        <w:rPr>
          <w:rFonts w:ascii="仿宋_GB2312" w:eastAsia="仿宋_GB2312"/>
        </w:rPr>
      </w:pPr>
      <w:r>
        <w:rPr>
          <w:rFonts w:ascii="仿宋_GB2312" w:eastAsia="仿宋_GB2312" w:hAnsi="Times New Roman" w:cs="Times New Roman" w:hint="eastAsia"/>
        </w:rPr>
        <w:lastRenderedPageBreak/>
        <w:t>教学要求：掌握中级水平的跨境电商</w:t>
      </w:r>
      <w:r>
        <w:rPr>
          <w:rFonts w:ascii="仿宋_GB2312" w:eastAsia="仿宋_GB2312" w:hAnsi="Times New Roman" w:cs="Times New Roman" w:hint="eastAsia"/>
        </w:rPr>
        <w:t>B2C</w:t>
      </w:r>
      <w:r>
        <w:rPr>
          <w:rFonts w:ascii="仿宋_GB2312" w:eastAsia="仿宋_GB2312" w:hAnsi="Times New Roman" w:cs="Times New Roman" w:hint="eastAsia"/>
        </w:rPr>
        <w:t>数据运营；掌握中级水平的跨境电商数字营销；掌握中级水平的跨境电商数据</w:t>
      </w:r>
      <w:r>
        <w:rPr>
          <w:rFonts w:ascii="仿宋_GB2312" w:eastAsia="仿宋_GB2312" w:hint="eastAsia"/>
        </w:rPr>
        <w:t>分析方法</w:t>
      </w:r>
      <w:r>
        <w:rPr>
          <w:rFonts w:ascii="仿宋_GB2312" w:eastAsia="仿宋_GB2312" w:hAnsi="Times New Roman" w:cs="Times New Roman" w:hint="eastAsia"/>
        </w:rPr>
        <w:t>；</w:t>
      </w:r>
      <w:r>
        <w:rPr>
          <w:rFonts w:ascii="仿宋_GB2312" w:eastAsia="仿宋_GB2312" w:hint="eastAsia"/>
        </w:rPr>
        <w:t>具备店铺数据搜集、搭建业务数据报表、</w:t>
      </w:r>
      <w:proofErr w:type="gramStart"/>
      <w:r>
        <w:rPr>
          <w:rFonts w:ascii="仿宋_GB2312" w:eastAsia="仿宋_GB2312" w:hint="eastAsia"/>
        </w:rPr>
        <w:t>投入成效</w:t>
      </w:r>
      <w:proofErr w:type="gramEnd"/>
      <w:r>
        <w:rPr>
          <w:rFonts w:ascii="仿宋_GB2312" w:eastAsia="仿宋_GB2312" w:hint="eastAsia"/>
        </w:rPr>
        <w:t>分析、客户来源和质量进行分析、平台产品优化、广告数据分析、类目专题促销活动策划及数据跟进的能力。</w:t>
      </w:r>
      <w:r>
        <w:rPr>
          <w:rFonts w:ascii="仿宋_GB2312" w:eastAsia="仿宋_GB2312" w:hAnsi="Times New Roman" w:cs="Times New Roman" w:hint="eastAsia"/>
        </w:rPr>
        <w:t>考取</w:t>
      </w:r>
      <w:r>
        <w:rPr>
          <w:rFonts w:ascii="仿宋_GB2312" w:eastAsia="仿宋_GB2312" w:hAnsi="Times New Roman" w:cs="Times New Roman" w:hint="eastAsia"/>
        </w:rPr>
        <w:t>1+X</w:t>
      </w:r>
      <w:r>
        <w:rPr>
          <w:rFonts w:ascii="仿宋_GB2312" w:eastAsia="仿宋_GB2312" w:hAnsi="Times New Roman" w:cs="Times New Roman" w:hint="eastAsia"/>
        </w:rPr>
        <w:t>跨境电商</w:t>
      </w:r>
      <w:r>
        <w:rPr>
          <w:rFonts w:ascii="仿宋_GB2312" w:eastAsia="仿宋_GB2312" w:hAnsi="Times New Roman" w:cs="Times New Roman" w:hint="eastAsia"/>
        </w:rPr>
        <w:t>B2C</w:t>
      </w:r>
      <w:r>
        <w:rPr>
          <w:rFonts w:ascii="仿宋_GB2312" w:eastAsia="仿宋_GB2312" w:hAnsi="Times New Roman" w:cs="Times New Roman" w:hint="eastAsia"/>
        </w:rPr>
        <w:t>数据运营职业技能中级等级证书。</w:t>
      </w:r>
      <w:r>
        <w:rPr>
          <w:rFonts w:ascii="仿宋_GB2312" w:eastAsia="仿宋_GB2312" w:hint="eastAsia"/>
        </w:rPr>
        <w:t xml:space="preserve"> </w:t>
      </w:r>
      <w:r>
        <w:rPr>
          <w:rFonts w:ascii="仿宋_GB2312" w:eastAsia="仿宋_GB2312" w:hint="eastAsia"/>
        </w:rPr>
        <w:t>在内容育人方面，结合跨境电商平台和外贸企业自建站店铺数据搜集、分析等课程内容培养学生数字素养和和法律意识；在方法育人方面，通过项目教学法、案例教学法等，融入诚信意识、保密意识等培养；在实践育人方面，借助各种实训操作，培养学生工匠精神。</w:t>
      </w:r>
      <w:r>
        <w:rPr>
          <w:rFonts w:ascii="仿宋_GB2312" w:eastAsia="仿宋_GB2312" w:hint="eastAsia"/>
        </w:rPr>
        <w:t xml:space="preserve"> </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7.2.2-6</w:t>
      </w:r>
      <w:r>
        <w:rPr>
          <w:rFonts w:ascii="仿宋_GB2312" w:eastAsia="仿宋_GB2312" w:hint="eastAsia"/>
        </w:rPr>
        <w:t>跨境电商营销</w:t>
      </w:r>
    </w:p>
    <w:p w:rsidR="00610BB2" w:rsidRDefault="00A43AE6">
      <w:pPr>
        <w:tabs>
          <w:tab w:val="left" w:pos="360"/>
        </w:tabs>
        <w:spacing w:line="360" w:lineRule="exact"/>
        <w:ind w:firstLineChars="100" w:firstLine="210"/>
        <w:rPr>
          <w:rFonts w:ascii="仿宋_GB2312" w:eastAsia="仿宋_GB2312"/>
        </w:rPr>
      </w:pPr>
      <w:r>
        <w:rPr>
          <w:rFonts w:ascii="仿宋_GB2312" w:eastAsia="仿宋_GB2312" w:hint="eastAsia"/>
        </w:rPr>
        <w:t>教学内容要点：</w:t>
      </w:r>
      <w:r>
        <w:rPr>
          <w:rFonts w:ascii="仿宋_GB2312" w:eastAsia="仿宋_GB2312"/>
        </w:rPr>
        <w:t>本课主要涉及</w:t>
      </w:r>
      <w:r>
        <w:rPr>
          <w:rFonts w:ascii="仿宋_GB2312" w:eastAsia="仿宋_GB2312" w:hint="eastAsia"/>
        </w:rPr>
        <w:t>跨境电商宏观、中观和微观</w:t>
      </w:r>
      <w:r>
        <w:rPr>
          <w:rFonts w:ascii="仿宋_GB2312" w:eastAsia="仿宋_GB2312" w:hint="eastAsia"/>
        </w:rPr>
        <w:t>调研</w:t>
      </w:r>
      <w:r>
        <w:rPr>
          <w:rFonts w:ascii="仿宋_GB2312" w:eastAsia="仿宋_GB2312"/>
        </w:rPr>
        <w:t>方法和技巧介绍</w:t>
      </w:r>
      <w:r>
        <w:rPr>
          <w:rFonts w:ascii="仿宋_GB2312" w:eastAsia="仿宋_GB2312" w:hint="eastAsia"/>
        </w:rPr>
        <w:t>，</w:t>
      </w:r>
      <w:r>
        <w:rPr>
          <w:rFonts w:ascii="仿宋_GB2312" w:eastAsia="仿宋_GB2312" w:hint="eastAsia"/>
        </w:rPr>
        <w:t xml:space="preserve"> </w:t>
      </w:r>
      <w:r>
        <w:rPr>
          <w:rFonts w:ascii="仿宋_GB2312" w:eastAsia="仿宋_GB2312" w:hint="eastAsia"/>
        </w:rPr>
        <w:t>分析目标客户与拟订整体营销方案，社交媒体如</w:t>
      </w:r>
      <w:r>
        <w:rPr>
          <w:rFonts w:ascii="仿宋_GB2312" w:eastAsia="仿宋_GB2312" w:hint="eastAsia"/>
        </w:rPr>
        <w:t>Facebook/Twitter/Ins/</w:t>
      </w:r>
      <w:proofErr w:type="spellStart"/>
      <w:r>
        <w:rPr>
          <w:rFonts w:ascii="仿宋_GB2312" w:eastAsia="仿宋_GB2312" w:hint="eastAsia"/>
        </w:rPr>
        <w:t>Tictok</w:t>
      </w:r>
      <w:proofErr w:type="spellEnd"/>
      <w:r>
        <w:rPr>
          <w:rFonts w:ascii="仿宋_GB2312" w:eastAsia="仿宋_GB2312" w:hint="eastAsia"/>
        </w:rPr>
        <w:t xml:space="preserve"> </w:t>
      </w:r>
      <w:r>
        <w:rPr>
          <w:rFonts w:ascii="仿宋_GB2312" w:eastAsia="仿宋_GB2312" w:hint="eastAsia"/>
        </w:rPr>
        <w:t>等营销推广技巧；内容营销推广技巧。</w:t>
      </w:r>
      <w:r>
        <w:rPr>
          <w:rFonts w:ascii="仿宋_GB2312" w:eastAsia="仿宋_GB2312" w:hint="eastAsia"/>
        </w:rPr>
        <w:t xml:space="preserve"> </w:t>
      </w:r>
    </w:p>
    <w:p w:rsidR="00610BB2" w:rsidRDefault="00A43AE6">
      <w:pPr>
        <w:widowControl/>
        <w:spacing w:line="400" w:lineRule="exact"/>
        <w:ind w:firstLineChars="200" w:firstLine="420"/>
        <w:rPr>
          <w:rFonts w:ascii="仿宋_GB2312" w:eastAsia="仿宋_GB2312"/>
        </w:rPr>
      </w:pPr>
      <w:r>
        <w:rPr>
          <w:rFonts w:ascii="仿宋_GB2312" w:eastAsia="仿宋_GB2312" w:hint="eastAsia"/>
        </w:rPr>
        <w:t>教学要求：掌握国际市场营销基本理论和方法，了解互联网营销的技术和策略，能利用网络环境、借助社交媒体开展跨境电商平台营销、运</w:t>
      </w:r>
      <w:r>
        <w:rPr>
          <w:rFonts w:ascii="仿宋_GB2312" w:eastAsia="仿宋_GB2312" w:hint="eastAsia"/>
        </w:rPr>
        <w:t xml:space="preserve"> </w:t>
      </w:r>
      <w:r>
        <w:rPr>
          <w:rFonts w:ascii="仿宋_GB2312" w:eastAsia="仿宋_GB2312" w:hint="eastAsia"/>
        </w:rPr>
        <w:t>营操作</w:t>
      </w:r>
      <w:r>
        <w:rPr>
          <w:rFonts w:ascii="仿宋_GB2312" w:eastAsia="仿宋_GB2312"/>
        </w:rPr>
        <w:t>；</w:t>
      </w:r>
      <w:r>
        <w:rPr>
          <w:rFonts w:ascii="仿宋_GB2312" w:eastAsia="仿宋_GB2312" w:hint="eastAsia"/>
        </w:rPr>
        <w:t>在内容育人方面，结合营销、调研和社交媒体等课程内容培养学生责任意识、沟通能力和守约精神；在方法育人方面，通过项目教学、案例教学等，融入互联网思维能力培养和家国情怀等精神等培养；在实践育人方面，借助各种项目实训，培养学生劳动</w:t>
      </w:r>
      <w:r>
        <w:rPr>
          <w:rFonts w:ascii="仿宋_GB2312" w:eastAsia="仿宋_GB2312" w:hint="eastAsia"/>
        </w:rPr>
        <w:t>意识和精益求精精神。</w:t>
      </w:r>
    </w:p>
    <w:p w:rsidR="00610BB2" w:rsidRDefault="00A43AE6">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.2.3 </w:t>
      </w:r>
      <w:r>
        <w:rPr>
          <w:rFonts w:ascii="仿宋_GB2312" w:eastAsia="仿宋_GB2312" w:hAnsi="Times New Roman" w:cs="Times New Roman"/>
        </w:rPr>
        <w:t>专业选修课模块</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7.2.3-1</w:t>
      </w:r>
      <w:r>
        <w:rPr>
          <w:rFonts w:ascii="仿宋_GB2312" w:eastAsia="仿宋_GB2312" w:hint="eastAsia"/>
        </w:rPr>
        <w:t>商务礼仪</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主要让学生了解西方相关礼仪规范，包括生活、学习、商务工作等方面。学会生活中如何正确交往、交流的礼仪规范，及商务人员的仪容服饰礼仪，商务工作场合的举止仪态和交际语言礼仪等，掌握与外商的沟通技巧。</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教学要求：流畅地用英语进行沟通与交涉；掌握与外商（外宾）接待的要点和注意事项，尤其是商务场合中的正确运用，减少失误；学会组织英语商务活动等。</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7.2.3-2</w:t>
      </w:r>
      <w:r>
        <w:rPr>
          <w:rFonts w:ascii="仿宋_GB2312" w:eastAsia="仿宋_GB2312" w:hint="eastAsia"/>
        </w:rPr>
        <w:t>英语文案编辑与处理</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rPr>
        <w:t>本课程主要涉及</w:t>
      </w:r>
      <w:r>
        <w:rPr>
          <w:rFonts w:ascii="仿宋_GB2312" w:eastAsia="仿宋_GB2312" w:hint="eastAsia"/>
        </w:rPr>
        <w:t>文本、图片、视频等多</w:t>
      </w:r>
      <w:r>
        <w:rPr>
          <w:rFonts w:ascii="仿宋_GB2312" w:eastAsia="仿宋_GB2312" w:hint="eastAsia"/>
        </w:rPr>
        <w:t>种文案制作工具</w:t>
      </w:r>
      <w:r>
        <w:rPr>
          <w:rFonts w:ascii="仿宋_GB2312" w:eastAsia="仿宋_GB2312"/>
        </w:rPr>
        <w:t>的学习和使用</w:t>
      </w:r>
      <w:r>
        <w:rPr>
          <w:rFonts w:ascii="仿宋_GB2312" w:eastAsia="仿宋_GB2312" w:hint="eastAsia"/>
        </w:rPr>
        <w:t>；挖掘产品亮点与卖点，策划有品牌感、互联网思维、打动消费者的产品标题；品牌文案、产品文案、新媒体传播文案、活动推广文案、关键词设置等文案的策划与撰写。</w:t>
      </w:r>
      <w:r>
        <w:rPr>
          <w:rFonts w:ascii="仿宋_GB2312" w:eastAsia="仿宋_GB2312" w:hint="eastAsia"/>
        </w:rPr>
        <w:t xml:space="preserve"> </w:t>
      </w:r>
    </w:p>
    <w:p w:rsidR="00610BB2" w:rsidRDefault="00A43AE6">
      <w:pPr>
        <w:tabs>
          <w:tab w:val="left" w:pos="360"/>
        </w:tabs>
        <w:spacing w:line="360" w:lineRule="exact"/>
        <w:ind w:firstLineChars="100" w:firstLine="210"/>
        <w:rPr>
          <w:rFonts w:ascii="仿宋_GB2312" w:eastAsia="仿宋_GB2312"/>
        </w:rPr>
      </w:pPr>
      <w:r>
        <w:rPr>
          <w:rFonts w:ascii="仿宋_GB2312" w:eastAsia="仿宋_GB2312"/>
        </w:rPr>
        <w:t xml:space="preserve">  </w:t>
      </w:r>
      <w:r>
        <w:rPr>
          <w:rFonts w:ascii="仿宋_GB2312" w:eastAsia="仿宋_GB2312" w:hint="eastAsia"/>
        </w:rPr>
        <w:t>教学要求：注重互联网文案创新思维和国际化视野等的培养，要求挖掘产品亮点与卖点，策划有品牌感、互联网思维、打动消费者的文案；要求能够不断跟踪热点事件，</w:t>
      </w:r>
      <w:r>
        <w:rPr>
          <w:rFonts w:ascii="仿宋_GB2312" w:eastAsia="仿宋_GB2312" w:hint="eastAsia"/>
        </w:rPr>
        <w:t xml:space="preserve"> </w:t>
      </w:r>
      <w:r>
        <w:rPr>
          <w:rFonts w:ascii="仿宋_GB2312" w:eastAsia="仿宋_GB2312" w:hint="eastAsia"/>
        </w:rPr>
        <w:t>针对不同的人群画像、产品特性、</w:t>
      </w:r>
      <w:r>
        <w:rPr>
          <w:rFonts w:ascii="仿宋_GB2312" w:eastAsia="仿宋_GB2312" w:hint="eastAsia"/>
        </w:rPr>
        <w:t xml:space="preserve"> </w:t>
      </w:r>
      <w:r>
        <w:rPr>
          <w:rFonts w:ascii="仿宋_GB2312" w:eastAsia="仿宋_GB2312" w:hint="eastAsia"/>
        </w:rPr>
        <w:t>活动目的等撰写文案</w:t>
      </w:r>
      <w:r>
        <w:rPr>
          <w:rFonts w:ascii="仿宋_GB2312" w:eastAsia="仿宋_GB2312"/>
        </w:rPr>
        <w:t>；</w:t>
      </w:r>
      <w:r>
        <w:rPr>
          <w:rFonts w:ascii="仿宋_GB2312" w:eastAsia="仿宋_GB2312" w:hint="eastAsia"/>
        </w:rPr>
        <w:t>在内容育人方面，结合文本文案、图片文案和视频文案等课程内容培养学生责任意识和守约精神；在方法育人方面，通过项目教学、案例教学和</w:t>
      </w:r>
      <w:r>
        <w:rPr>
          <w:rFonts w:ascii="仿宋_GB2312" w:eastAsia="仿宋_GB2312" w:hint="eastAsia"/>
        </w:rPr>
        <w:t>合作学习等，融入国际视野、互联网思维能力培养和家国情怀等精神等培养；在实践育人方面，借助各种项目实训，培养学生劳动意识和精益求精精神。</w:t>
      </w:r>
    </w:p>
    <w:p w:rsidR="00610BB2" w:rsidRDefault="00A43AE6">
      <w:pPr>
        <w:tabs>
          <w:tab w:val="left" w:pos="360"/>
        </w:tabs>
        <w:spacing w:line="360" w:lineRule="exact"/>
        <w:ind w:firstLineChars="100" w:firstLine="210"/>
        <w:rPr>
          <w:rFonts w:ascii="仿宋_GB2312" w:eastAsia="仿宋_GB2312" w:hAnsi="Times New Roman" w:cs="Times New Roman"/>
        </w:rPr>
      </w:pPr>
      <w:r>
        <w:rPr>
          <w:rFonts w:ascii="仿宋_GB2312" w:eastAsia="仿宋_GB2312" w:hAnsi="Times New Roman" w:cs="Times New Roman" w:hint="eastAsia"/>
        </w:rPr>
        <w:t>7.2.3-3</w:t>
      </w:r>
      <w:r>
        <w:rPr>
          <w:rFonts w:ascii="仿宋_GB2312" w:eastAsia="仿宋_GB2312" w:hAnsi="Times New Roman" w:cs="Times New Roman" w:hint="eastAsia"/>
        </w:rPr>
        <w:t>商务沟通技巧</w:t>
      </w:r>
    </w:p>
    <w:p w:rsidR="00610BB2" w:rsidRDefault="00A43AE6">
      <w:pPr>
        <w:tabs>
          <w:tab w:val="left" w:pos="360"/>
        </w:tabs>
        <w:spacing w:line="360" w:lineRule="exact"/>
        <w:ind w:firstLineChars="100" w:firstLine="210"/>
        <w:rPr>
          <w:rFonts w:ascii="仿宋_GB2312" w:eastAsia="仿宋_GB2312" w:hAnsi="Times New Roman" w:cs="Times New Roman"/>
        </w:rPr>
      </w:pPr>
      <w:r>
        <w:rPr>
          <w:rFonts w:ascii="仿宋_GB2312" w:eastAsia="仿宋_GB2312" w:hAnsi="Times New Roman" w:cs="Times New Roman" w:hint="eastAsia"/>
        </w:rPr>
        <w:t>教学内容要点：本课程是了解国际贸易的惯例作法、制定合理的国际沟通谈判计划、确定合适</w:t>
      </w:r>
      <w:r>
        <w:rPr>
          <w:rFonts w:ascii="仿宋_GB2312" w:eastAsia="仿宋_GB2312" w:hAnsi="Times New Roman" w:cs="Times New Roman" w:hint="eastAsia"/>
        </w:rPr>
        <w:lastRenderedPageBreak/>
        <w:t>的人选以及把握对外沟通中文化差异的影响所必须具备的一门专业课程。</w:t>
      </w:r>
    </w:p>
    <w:p w:rsidR="00610BB2" w:rsidRDefault="00A43AE6">
      <w:pPr>
        <w:tabs>
          <w:tab w:val="left" w:pos="360"/>
        </w:tabs>
        <w:spacing w:line="360" w:lineRule="exact"/>
        <w:ind w:firstLineChars="100" w:firstLine="210"/>
        <w:rPr>
          <w:rFonts w:ascii="仿宋_GB2312" w:eastAsia="仿宋_GB2312"/>
        </w:rPr>
      </w:pPr>
      <w:r>
        <w:rPr>
          <w:rFonts w:ascii="仿宋_GB2312" w:eastAsia="仿宋_GB2312" w:hAnsi="Times New Roman" w:cs="Times New Roman" w:hint="eastAsia"/>
        </w:rPr>
        <w:t>教学要求：理解并掌握商务沟通的基本原则；掌握倾听的重要性，并学会如何在沟通中进行有效倾听；掌握商务沟通中的仪表仪态规范；掌握书面沟通的形式、内容与特点，熟练掌握面谈面试技巧；掌握客户服务沟通的内涵和技</w:t>
      </w:r>
      <w:r>
        <w:rPr>
          <w:rFonts w:ascii="仿宋_GB2312" w:eastAsia="仿宋_GB2312" w:hAnsi="Times New Roman" w:cs="Times New Roman" w:hint="eastAsia"/>
        </w:rPr>
        <w:t>巧；了解各国的文化环境差异、不同国家（地区）的风格和禁忌。</w:t>
      </w:r>
    </w:p>
    <w:p w:rsidR="00610BB2" w:rsidRDefault="00A43AE6">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7.2.3-4</w:t>
      </w:r>
      <w:r>
        <w:rPr>
          <w:rFonts w:ascii="仿宋_GB2312" w:eastAsia="仿宋_GB2312" w:hAnsi="Times New Roman" w:cs="Times New Roman" w:hint="eastAsia"/>
        </w:rPr>
        <w:t>实用行业日语</w:t>
      </w:r>
    </w:p>
    <w:p w:rsidR="00610BB2" w:rsidRDefault="00A43AE6">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教学内容要点：学生可以通过该课程了解各个行业（汽车、金融、服装、跨境电商等行业）</w:t>
      </w:r>
      <w:proofErr w:type="gramStart"/>
      <w:r>
        <w:rPr>
          <w:rFonts w:ascii="仿宋_GB2312" w:eastAsia="仿宋_GB2312" w:hAnsi="Times New Roman" w:cs="Times New Roman" w:hint="eastAsia"/>
        </w:rPr>
        <w:t>的涉日礼仪</w:t>
      </w:r>
      <w:proofErr w:type="gramEnd"/>
      <w:r>
        <w:rPr>
          <w:rFonts w:ascii="仿宋_GB2312" w:eastAsia="仿宋_GB2312" w:hAnsi="Times New Roman" w:cs="Times New Roman" w:hint="eastAsia"/>
        </w:rPr>
        <w:t>并能够运用到日常生活中，同时了解各个行业的日语专业术语和常用句型并能够熟练记忆和运用，并且通过学习各个行业的行业规范对整个行业形成一个系统的认识，为今后进入社会从事该行业做好充分的准备。</w:t>
      </w:r>
    </w:p>
    <w:p w:rsidR="00610BB2" w:rsidRDefault="00A43AE6">
      <w:pPr>
        <w:widowControl/>
        <w:spacing w:line="400" w:lineRule="exact"/>
        <w:ind w:firstLineChars="200" w:firstLine="420"/>
        <w:rPr>
          <w:rFonts w:ascii="仿宋_GB2312" w:eastAsia="仿宋_GB2312"/>
        </w:rPr>
      </w:pPr>
      <w:r>
        <w:rPr>
          <w:rFonts w:ascii="仿宋_GB2312" w:eastAsia="仿宋_GB2312" w:hAnsi="Times New Roman" w:cs="Times New Roman" w:hint="eastAsia"/>
        </w:rPr>
        <w:t>教学要求：掌握各行业</w:t>
      </w:r>
      <w:proofErr w:type="gramStart"/>
      <w:r>
        <w:rPr>
          <w:rFonts w:ascii="仿宋_GB2312" w:eastAsia="仿宋_GB2312" w:hAnsi="Times New Roman" w:cs="Times New Roman" w:hint="eastAsia"/>
        </w:rPr>
        <w:t>的涉日礼仪</w:t>
      </w:r>
      <w:proofErr w:type="gramEnd"/>
      <w:r>
        <w:rPr>
          <w:rFonts w:ascii="仿宋_GB2312" w:eastAsia="仿宋_GB2312" w:hAnsi="Times New Roman" w:cs="Times New Roman" w:hint="eastAsia"/>
        </w:rPr>
        <w:t>并在日常生活中运用；记忆各个行业的日语专业术语和常用句型；学习各个行业的行业规范。</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7.2.3-5</w:t>
      </w:r>
      <w:r>
        <w:rPr>
          <w:rFonts w:ascii="仿宋_GB2312" w:eastAsia="仿宋_GB2312" w:hint="eastAsia"/>
        </w:rPr>
        <w:t>供应链与物流管理</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教学内容要点：主要包括企业</w:t>
      </w:r>
      <w:hyperlink r:id="rId8" w:tgtFrame="https://baike.baidu.com/item/%E4%BE%9B%E5%BA%94%E9%93%BE%E4%B8%8E%E7%89%A9%E6%B5%81%E7%AE%A1%E7%90%86/_blank" w:history="1">
        <w:r>
          <w:rPr>
            <w:rFonts w:ascii="仿宋_GB2312" w:eastAsia="仿宋_GB2312" w:hint="eastAsia"/>
          </w:rPr>
          <w:t>物流管理</w:t>
        </w:r>
      </w:hyperlink>
      <w:r>
        <w:rPr>
          <w:rFonts w:ascii="仿宋_GB2312" w:eastAsia="仿宋_GB2312" w:hint="eastAsia"/>
        </w:rPr>
        <w:t>、供应</w:t>
      </w:r>
      <w:proofErr w:type="gramStart"/>
      <w:r>
        <w:rPr>
          <w:rFonts w:ascii="仿宋_GB2312" w:eastAsia="仿宋_GB2312" w:hint="eastAsia"/>
        </w:rPr>
        <w:t>链合作</w:t>
      </w:r>
      <w:proofErr w:type="gramEnd"/>
      <w:r>
        <w:rPr>
          <w:rFonts w:ascii="仿宋_GB2312" w:eastAsia="仿宋_GB2312" w:hint="eastAsia"/>
        </w:rPr>
        <w:t>伙伴关系、库存控制、物流运输与配送管理和第三方物流管理；并结合</w:t>
      </w:r>
      <w:r>
        <w:rPr>
          <w:rFonts w:ascii="仿宋_GB2312" w:eastAsia="仿宋_GB2312" w:hint="eastAsia"/>
        </w:rPr>
        <w:t>物流信息技术和物流信息系统，介绍信息时代下的供应链与物流管理及其相应的系统规划与控制；最后介绍物流网技术下的供应链与物流管理。</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要求：基于各行业、企业产业链的物流工作过程，让学生熟悉、了解、操作每个环节的流程。培养学生具备实际的对企业间合作与协同的管理能力，能够初步制定跨企业间合作与协同管理方案，在内容育人方面，结合跨境电</w:t>
      </w:r>
      <w:proofErr w:type="gramStart"/>
      <w:r>
        <w:rPr>
          <w:rFonts w:ascii="仿宋_GB2312" w:eastAsia="仿宋_GB2312" w:hint="eastAsia"/>
        </w:rPr>
        <w:t>商海派物流</w:t>
      </w:r>
      <w:proofErr w:type="gramEnd"/>
      <w:r>
        <w:rPr>
          <w:rFonts w:ascii="仿宋_GB2312" w:eastAsia="仿宋_GB2312" w:hint="eastAsia"/>
        </w:rPr>
        <w:t>、空派物流和海外仓等课程内容培养学生责任意识、沟通能力和守约精神；在方法育人方面，通过项目教学、案例教学等，融入互联网思维能力培养和家国情怀等精神等培养；在实践育人方面，借助</w:t>
      </w:r>
      <w:r>
        <w:rPr>
          <w:rFonts w:ascii="仿宋_GB2312" w:eastAsia="仿宋_GB2312" w:hint="eastAsia"/>
        </w:rPr>
        <w:t>各种项目实训，培养学生劳动意识、吃苦耐劳精神和精益求精精神。</w:t>
      </w:r>
      <w:r>
        <w:rPr>
          <w:rFonts w:ascii="仿宋_GB2312" w:eastAsia="仿宋_GB2312" w:hint="eastAsia"/>
        </w:rPr>
        <w:t xml:space="preserve"> </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7.2.3-6</w:t>
      </w:r>
      <w:r>
        <w:rPr>
          <w:rFonts w:ascii="仿宋_GB2312" w:eastAsia="仿宋_GB2312" w:hint="eastAsia"/>
        </w:rPr>
        <w:t>客户关系管理</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rPr>
        <w:t>教学内容要点：了解客户关系管理的基本知识、要素，掌握客户关系管理的基本方法，掌握客户关系管理的主要工作的任务和流程，掌握客户细分及其管理策略等内容，了解数据挖掘方法在客户关系管理中基本应用。</w:t>
      </w:r>
      <w:r>
        <w:rPr>
          <w:rFonts w:ascii="仿宋_GB2312" w:eastAsia="仿宋_GB2312"/>
        </w:rPr>
        <w:t> </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rPr>
        <w:t>教学要求：通过启发式教学、讨论式教学、案例式教学等多种教学方法的交叉使用，加深学生对理论知识的理解以及创新精神的培养；并通过模拟实验教学，引导学生理论联系实际。</w:t>
      </w:r>
    </w:p>
    <w:p w:rsidR="00610BB2" w:rsidRDefault="00A43AE6">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.3 </w:t>
      </w:r>
      <w:r>
        <w:rPr>
          <w:rFonts w:ascii="仿宋_GB2312" w:eastAsia="仿宋_GB2312" w:hAnsi="Times New Roman" w:cs="Times New Roman"/>
          <w:b/>
        </w:rPr>
        <w:t>专项实践课程平台</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7.3.1</w:t>
      </w:r>
      <w:r>
        <w:rPr>
          <w:rFonts w:ascii="仿宋_GB2312" w:eastAsia="仿宋_GB2312" w:hint="eastAsia"/>
        </w:rPr>
        <w:t>专业技能课模块</w:t>
      </w:r>
    </w:p>
    <w:p w:rsidR="00610BB2" w:rsidRDefault="00A43AE6">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w:t>
      </w:r>
      <w:r>
        <w:rPr>
          <w:rFonts w:ascii="仿宋_GB2312" w:eastAsia="仿宋_GB2312" w:hAnsi="Times New Roman" w:cs="Times New Roman" w:hint="eastAsia"/>
        </w:rPr>
        <w:t>1</w:t>
      </w:r>
      <w:r>
        <w:rPr>
          <w:rFonts w:ascii="仿宋_GB2312" w:eastAsia="仿宋_GB2312" w:hAnsi="Times New Roman" w:cs="Times New Roman"/>
        </w:rPr>
        <w:t xml:space="preserve">-1 </w:t>
      </w:r>
      <w:r>
        <w:rPr>
          <w:rFonts w:ascii="仿宋_GB2312" w:eastAsia="仿宋_GB2312" w:hAnsi="Times New Roman" w:cs="Times New Roman"/>
        </w:rPr>
        <w:t>专业认知</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本专业的培养目标系培养思想政治坚定、</w:t>
      </w:r>
      <w:proofErr w:type="gramStart"/>
      <w:r>
        <w:rPr>
          <w:rFonts w:ascii="仿宋_GB2312" w:eastAsia="仿宋_GB2312" w:hint="eastAsia"/>
        </w:rPr>
        <w:t>德技并</w:t>
      </w:r>
      <w:proofErr w:type="gramEnd"/>
      <w:r>
        <w:rPr>
          <w:rFonts w:ascii="仿宋_GB2312" w:eastAsia="仿宋_GB2312" w:hint="eastAsia"/>
        </w:rPr>
        <w:t>修、德智体美劳全面发展，适应区域经济社会发展和产业发展需要，面向粤港澳大湾区领域，跨境电商平台的岗位任务与需要，掌握跨境电子商务领域相关专业理论知识，具备跨境电子商务网络营销、活动策划、平台运营等能力，从事</w:t>
      </w:r>
      <w:r>
        <w:rPr>
          <w:rFonts w:ascii="仿宋_GB2312" w:eastAsia="仿宋_GB2312" w:hint="eastAsia"/>
        </w:rPr>
        <w:t>跨境电商</w:t>
      </w:r>
      <w:r>
        <w:rPr>
          <w:rFonts w:ascii="仿宋_GB2312" w:eastAsia="仿宋_GB2312" w:hint="eastAsia"/>
        </w:rPr>
        <w:t xml:space="preserve"> B2B </w:t>
      </w:r>
      <w:r>
        <w:rPr>
          <w:rFonts w:ascii="仿宋_GB2312" w:eastAsia="仿宋_GB2312" w:hint="eastAsia"/>
        </w:rPr>
        <w:t>运营专员、销售专员、营销专员、客服专员，跨境电商</w:t>
      </w:r>
      <w:r>
        <w:rPr>
          <w:rFonts w:ascii="仿宋_GB2312" w:eastAsia="仿宋_GB2312" w:hint="eastAsia"/>
        </w:rPr>
        <w:t xml:space="preserve"> B2C </w:t>
      </w:r>
      <w:r>
        <w:rPr>
          <w:rFonts w:ascii="仿宋_GB2312" w:eastAsia="仿宋_GB2312" w:hint="eastAsia"/>
        </w:rPr>
        <w:t>运营专员、营销专员、</w:t>
      </w:r>
      <w:r>
        <w:rPr>
          <w:rFonts w:ascii="仿宋_GB2312" w:eastAsia="仿宋_GB2312" w:hint="eastAsia"/>
        </w:rPr>
        <w:lastRenderedPageBreak/>
        <w:t>采购专员、物流专员、客服专员等工作的复合型高素质技术技能型人才。</w:t>
      </w:r>
    </w:p>
    <w:p w:rsidR="00610BB2" w:rsidRDefault="00A43AE6">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w:t>
      </w:r>
      <w:r>
        <w:rPr>
          <w:rFonts w:ascii="仿宋_GB2312" w:eastAsia="仿宋_GB2312" w:hAnsi="Times New Roman" w:cs="Times New Roman" w:hint="eastAsia"/>
        </w:rPr>
        <w:t>1</w:t>
      </w:r>
      <w:r>
        <w:rPr>
          <w:rFonts w:ascii="仿宋_GB2312" w:eastAsia="仿宋_GB2312" w:hAnsi="Times New Roman" w:cs="Times New Roman"/>
        </w:rPr>
        <w:t xml:space="preserve">-2 </w:t>
      </w:r>
      <w:r>
        <w:rPr>
          <w:rFonts w:ascii="仿宋_GB2312" w:eastAsia="仿宋_GB2312" w:hAnsi="Times New Roman" w:cs="Times New Roman"/>
        </w:rPr>
        <w:t>岗位认知</w:t>
      </w:r>
    </w:p>
    <w:p w:rsidR="00610BB2" w:rsidRDefault="00A43AE6">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 xml:space="preserve"> </w:t>
      </w:r>
      <w:r>
        <w:rPr>
          <w:rFonts w:ascii="仿宋_GB2312" w:eastAsia="仿宋_GB2312" w:hAnsi="Times New Roman" w:cs="Times New Roman"/>
        </w:rPr>
        <w:t xml:space="preserve">   </w:t>
      </w:r>
      <w:r>
        <w:rPr>
          <w:rFonts w:ascii="仿宋_GB2312" w:eastAsia="仿宋_GB2312" w:hAnsi="仿宋" w:hint="eastAsia"/>
        </w:rPr>
        <w:t>本专业对口岗位主要是</w:t>
      </w:r>
      <w:r>
        <w:rPr>
          <w:rFonts w:ascii="仿宋_GB2312" w:eastAsia="仿宋_GB2312" w:hint="eastAsia"/>
        </w:rPr>
        <w:t>粤港澳大湾区领域</w:t>
      </w:r>
      <w:r>
        <w:rPr>
          <w:rFonts w:ascii="仿宋_GB2312" w:eastAsia="仿宋_GB2312" w:hAnsi="仿宋" w:hint="eastAsia"/>
        </w:rPr>
        <w:t>中小型外资企业、</w:t>
      </w:r>
      <w:r>
        <w:rPr>
          <w:rFonts w:ascii="仿宋_GB2312" w:eastAsia="仿宋_GB2312" w:hAnsi="仿宋" w:hint="eastAsia"/>
        </w:rPr>
        <w:t>中外合资企业、对外贸易公司、跨境电商平台的相关岗位，包括产品管理专员、平台运营专员、物流仓储管理专员、客服专员、综合管理专员等岗位。具体的岗位发展路径、工作任务、职业能力、知识、对应课程等参考表</w:t>
      </w:r>
      <w:r>
        <w:rPr>
          <w:rFonts w:ascii="仿宋_GB2312" w:eastAsia="仿宋_GB2312" w:hAnsi="仿宋" w:hint="eastAsia"/>
        </w:rPr>
        <w:t>1</w:t>
      </w:r>
      <w:r>
        <w:rPr>
          <w:rFonts w:ascii="仿宋_GB2312" w:eastAsia="仿宋_GB2312" w:hAnsi="仿宋" w:hint="eastAsia"/>
        </w:rPr>
        <w:t>、表</w:t>
      </w:r>
      <w:r>
        <w:rPr>
          <w:rFonts w:ascii="仿宋_GB2312" w:eastAsia="仿宋_GB2312" w:hAnsi="仿宋" w:hint="eastAsia"/>
        </w:rPr>
        <w:t>2</w:t>
      </w:r>
      <w:r>
        <w:rPr>
          <w:rFonts w:ascii="仿宋_GB2312" w:eastAsia="仿宋_GB2312" w:hAnsi="仿宋" w:hint="eastAsia"/>
        </w:rPr>
        <w:t>、表</w:t>
      </w:r>
      <w:r>
        <w:rPr>
          <w:rFonts w:ascii="仿宋_GB2312" w:eastAsia="仿宋_GB2312" w:hAnsi="仿宋" w:hint="eastAsia"/>
        </w:rPr>
        <w:t>3</w:t>
      </w:r>
      <w:r>
        <w:rPr>
          <w:rFonts w:ascii="仿宋_GB2312" w:eastAsia="仿宋_GB2312" w:hAnsi="仿宋" w:hint="eastAsia"/>
        </w:rPr>
        <w:t>。</w:t>
      </w:r>
    </w:p>
    <w:p w:rsidR="00610BB2" w:rsidRDefault="00A43AE6">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w:t>
      </w:r>
      <w:r>
        <w:rPr>
          <w:rFonts w:ascii="仿宋_GB2312" w:eastAsia="仿宋_GB2312" w:hAnsi="Times New Roman" w:cs="Times New Roman" w:hint="eastAsia"/>
        </w:rPr>
        <w:t>1</w:t>
      </w:r>
      <w:r>
        <w:rPr>
          <w:rFonts w:ascii="仿宋_GB2312" w:eastAsia="仿宋_GB2312" w:hAnsi="Times New Roman" w:cs="Times New Roman"/>
        </w:rPr>
        <w:t xml:space="preserve">-3 </w:t>
      </w:r>
      <w:r>
        <w:rPr>
          <w:rFonts w:ascii="仿宋_GB2312" w:eastAsia="仿宋_GB2312" w:hAnsi="Times New Roman" w:cs="Times New Roman" w:hint="eastAsia"/>
        </w:rPr>
        <w:t>在岗</w:t>
      </w:r>
      <w:r>
        <w:rPr>
          <w:rFonts w:ascii="仿宋_GB2312" w:eastAsia="仿宋_GB2312" w:hAnsi="Times New Roman" w:cs="Times New Roman"/>
        </w:rPr>
        <w:t>学习</w:t>
      </w:r>
    </w:p>
    <w:p w:rsidR="00610BB2" w:rsidRDefault="00A43AE6">
      <w:pPr>
        <w:tabs>
          <w:tab w:val="left" w:pos="360"/>
        </w:tabs>
        <w:spacing w:line="360" w:lineRule="exact"/>
        <w:ind w:firstLineChars="200" w:firstLine="420"/>
        <w:rPr>
          <w:rFonts w:ascii="仿宋_GB2312" w:eastAsia="仿宋_GB2312" w:hAnsi="仿宋"/>
          <w:color w:val="000000" w:themeColor="text1"/>
        </w:rPr>
      </w:pPr>
      <w:r>
        <w:rPr>
          <w:rFonts w:ascii="仿宋_GB2312" w:eastAsia="仿宋_GB2312" w:hAnsi="仿宋" w:hint="eastAsia"/>
        </w:rPr>
        <w:t>教学内容：结合</w:t>
      </w:r>
      <w:proofErr w:type="gramStart"/>
      <w:r>
        <w:rPr>
          <w:rFonts w:ascii="仿宋_GB2312" w:eastAsia="仿宋_GB2312" w:hAnsi="仿宋" w:hint="eastAsia"/>
        </w:rPr>
        <w:t>华贸教字</w:t>
      </w:r>
      <w:proofErr w:type="gramEnd"/>
      <w:r>
        <w:rPr>
          <w:rFonts w:ascii="仿宋_GB2312" w:eastAsia="仿宋_GB2312" w:hAnsi="仿宋" w:hint="eastAsia"/>
        </w:rPr>
        <w:t>[2</w:t>
      </w:r>
      <w:r>
        <w:rPr>
          <w:rFonts w:ascii="仿宋_GB2312" w:eastAsia="仿宋_GB2312" w:hAnsi="仿宋" w:hint="eastAsia"/>
          <w:color w:val="000000" w:themeColor="text1"/>
        </w:rPr>
        <w:t>020]5</w:t>
      </w:r>
      <w:r>
        <w:rPr>
          <w:rFonts w:ascii="仿宋_GB2312" w:eastAsia="仿宋_GB2312" w:hAnsi="仿宋" w:hint="eastAsia"/>
          <w:color w:val="000000" w:themeColor="text1"/>
        </w:rPr>
        <w:t>号，将试点专业人才培养方案中第三、四学期原本在校内组织教学的课程转移至企业现场开展教学。其中跨境电子商务专业所涉及的</w:t>
      </w:r>
      <w:r>
        <w:rPr>
          <w:rFonts w:ascii="仿宋_GB2312" w:eastAsia="仿宋_GB2312" w:hAnsi="仿宋" w:hint="eastAsia"/>
          <w:color w:val="000000" w:themeColor="text1"/>
        </w:rPr>
        <w:t>A</w:t>
      </w:r>
      <w:r>
        <w:rPr>
          <w:rFonts w:ascii="仿宋_GB2312" w:eastAsia="仿宋_GB2312" w:hAnsi="仿宋" w:hint="eastAsia"/>
          <w:color w:val="000000" w:themeColor="text1"/>
        </w:rPr>
        <w:t>类课程主要采用网络教学方式</w:t>
      </w:r>
      <w:proofErr w:type="gramStart"/>
      <w:r>
        <w:rPr>
          <w:rFonts w:ascii="仿宋_GB2312" w:eastAsia="仿宋_GB2312" w:hAnsi="仿宋" w:hint="eastAsia"/>
          <w:color w:val="000000" w:themeColor="text1"/>
        </w:rPr>
        <w:t>实施线</w:t>
      </w:r>
      <w:proofErr w:type="gramEnd"/>
      <w:r>
        <w:rPr>
          <w:rFonts w:ascii="仿宋_GB2312" w:eastAsia="仿宋_GB2312" w:hAnsi="仿宋" w:hint="eastAsia"/>
          <w:color w:val="000000" w:themeColor="text1"/>
        </w:rPr>
        <w:t>上教学；会</w:t>
      </w:r>
      <w:r>
        <w:rPr>
          <w:rFonts w:ascii="仿宋_GB2312" w:eastAsia="仿宋_GB2312" w:hAnsi="仿宋" w:hint="eastAsia"/>
          <w:color w:val="000000" w:themeColor="text1"/>
        </w:rPr>
        <w:t>B</w:t>
      </w:r>
      <w:r>
        <w:rPr>
          <w:rFonts w:ascii="仿宋_GB2312" w:eastAsia="仿宋_GB2312" w:hAnsi="仿宋" w:hint="eastAsia"/>
          <w:color w:val="000000" w:themeColor="text1"/>
        </w:rPr>
        <w:t>类课程，</w:t>
      </w:r>
      <w:r>
        <w:rPr>
          <w:rFonts w:ascii="仿宋_GB2312" w:eastAsia="仿宋_GB2312" w:hAnsi="仿宋" w:hint="eastAsia"/>
          <w:color w:val="000000" w:themeColor="text1"/>
        </w:rPr>
        <w:t>C</w:t>
      </w:r>
      <w:r>
        <w:rPr>
          <w:rFonts w:ascii="仿宋_GB2312" w:eastAsia="仿宋_GB2312" w:hAnsi="仿宋" w:hint="eastAsia"/>
          <w:color w:val="000000" w:themeColor="text1"/>
        </w:rPr>
        <w:t>类课程和职业素养教育等，结合相关企业岗位实际需求重新设计项目进行课</w:t>
      </w:r>
      <w:r>
        <w:rPr>
          <w:rFonts w:ascii="仿宋_GB2312" w:eastAsia="仿宋_GB2312" w:hAnsi="仿宋" w:hint="eastAsia"/>
          <w:color w:val="000000" w:themeColor="text1"/>
        </w:rPr>
        <w:t>程转换后，到企业进行现场教学，由学院派出的专业导师、</w:t>
      </w:r>
      <w:proofErr w:type="gramStart"/>
      <w:r>
        <w:rPr>
          <w:rFonts w:ascii="仿宋_GB2312" w:eastAsia="仿宋_GB2312" w:hAnsi="仿宋" w:hint="eastAsia"/>
          <w:color w:val="000000" w:themeColor="text1"/>
        </w:rPr>
        <w:t>思政导师</w:t>
      </w:r>
      <w:proofErr w:type="gramEnd"/>
      <w:r>
        <w:rPr>
          <w:rFonts w:ascii="仿宋_GB2312" w:eastAsia="仿宋_GB2312" w:hAnsi="仿宋" w:hint="eastAsia"/>
          <w:color w:val="000000" w:themeColor="text1"/>
        </w:rPr>
        <w:t>、课程导师与企业导师共同组织、管理并完成教学和考核评价。</w:t>
      </w:r>
    </w:p>
    <w:p w:rsidR="00610BB2" w:rsidRDefault="00A43AE6">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仿宋" w:hint="eastAsia"/>
          <w:color w:val="000000" w:themeColor="text1"/>
        </w:rPr>
        <w:t>教学要求：通过本课程的学习，要求学生能够树立正确的职业价值观，能够在在岗学习中观察且掌握各种就业技巧。</w:t>
      </w:r>
    </w:p>
    <w:p w:rsidR="00610BB2" w:rsidRDefault="00A43AE6">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w:t>
      </w:r>
      <w:r>
        <w:rPr>
          <w:rFonts w:ascii="仿宋_GB2312" w:eastAsia="仿宋_GB2312" w:hAnsi="Times New Roman" w:cs="Times New Roman" w:hint="eastAsia"/>
        </w:rPr>
        <w:t>1</w:t>
      </w:r>
      <w:r>
        <w:rPr>
          <w:rFonts w:ascii="仿宋_GB2312" w:eastAsia="仿宋_GB2312" w:hAnsi="Times New Roman" w:cs="Times New Roman"/>
        </w:rPr>
        <w:t xml:space="preserve">-4 </w:t>
      </w:r>
      <w:proofErr w:type="gramStart"/>
      <w:r>
        <w:rPr>
          <w:rFonts w:ascii="仿宋_GB2312" w:eastAsia="仿宋_GB2312" w:hAnsi="Times New Roman" w:cs="Times New Roman"/>
        </w:rPr>
        <w:t>跟岗实习</w:t>
      </w:r>
      <w:proofErr w:type="gramEnd"/>
    </w:p>
    <w:p w:rsidR="00610BB2" w:rsidRDefault="00A43AE6">
      <w:pPr>
        <w:tabs>
          <w:tab w:val="left" w:pos="360"/>
        </w:tabs>
        <w:spacing w:line="360" w:lineRule="exact"/>
        <w:ind w:firstLineChars="200" w:firstLine="420"/>
        <w:rPr>
          <w:rFonts w:ascii="仿宋_GB2312" w:eastAsia="仿宋_GB2312" w:hAnsi="仿宋"/>
        </w:rPr>
      </w:pPr>
      <w:r>
        <w:rPr>
          <w:rFonts w:ascii="仿宋_GB2312" w:eastAsia="仿宋_GB2312" w:hAnsi="仿宋" w:hint="eastAsia"/>
        </w:rPr>
        <w:t>结合</w:t>
      </w:r>
      <w:proofErr w:type="gramStart"/>
      <w:r>
        <w:rPr>
          <w:rFonts w:ascii="仿宋_GB2312" w:eastAsia="仿宋_GB2312" w:hAnsi="仿宋" w:hint="eastAsia"/>
        </w:rPr>
        <w:t>华贸教字</w:t>
      </w:r>
      <w:proofErr w:type="gramEnd"/>
      <w:r>
        <w:rPr>
          <w:rFonts w:ascii="仿宋_GB2312" w:eastAsia="仿宋_GB2312" w:hAnsi="仿宋" w:hint="eastAsia"/>
        </w:rPr>
        <w:t>[2020]5</w:t>
      </w:r>
      <w:r>
        <w:rPr>
          <w:rFonts w:ascii="仿宋_GB2312" w:eastAsia="仿宋_GB2312" w:hAnsi="仿宋" w:hint="eastAsia"/>
        </w:rPr>
        <w:t>号，</w:t>
      </w:r>
      <w:proofErr w:type="gramStart"/>
      <w:r>
        <w:rPr>
          <w:rFonts w:ascii="仿宋_GB2312" w:eastAsia="仿宋_GB2312" w:hAnsi="仿宋" w:hint="eastAsia"/>
        </w:rPr>
        <w:t>跟岗实习</w:t>
      </w:r>
      <w:proofErr w:type="gramEnd"/>
      <w:r>
        <w:rPr>
          <w:rFonts w:ascii="仿宋_GB2312" w:eastAsia="仿宋_GB2312" w:hAnsi="仿宋" w:hint="eastAsia"/>
        </w:rPr>
        <w:t>是通过组织学生到跨境电子商务及相关企业参加工作实践，使不具有独立操作能力、不能完全适应实习岗位要求的跨境电子商务专业学生在专业人员指导下部分参与实际辅助工作的实践教学活动，学生在真实岗位中完成具体的工作项目，把所学的知识与技能运用到真实的工作岗位中，学生</w:t>
      </w:r>
      <w:proofErr w:type="gramStart"/>
      <w:r>
        <w:rPr>
          <w:rFonts w:ascii="仿宋_GB2312" w:eastAsia="仿宋_GB2312" w:hAnsi="仿宋" w:hint="eastAsia"/>
        </w:rPr>
        <w:t>在跟岗实习</w:t>
      </w:r>
      <w:proofErr w:type="gramEnd"/>
      <w:r>
        <w:rPr>
          <w:rFonts w:ascii="仿宋_GB2312" w:eastAsia="仿宋_GB2312" w:hAnsi="仿宋" w:hint="eastAsia"/>
        </w:rPr>
        <w:t>中具有“学生”和“准员工”双重身份。</w:t>
      </w:r>
    </w:p>
    <w:p w:rsidR="00610BB2" w:rsidRDefault="00A43AE6">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仿宋" w:hint="eastAsia"/>
        </w:rPr>
        <w:t>教学要求：通过本课程的学习，要求学生能够树立正确的职业价值观，能够在</w:t>
      </w:r>
      <w:proofErr w:type="gramStart"/>
      <w:r>
        <w:rPr>
          <w:rFonts w:ascii="仿宋_GB2312" w:eastAsia="仿宋_GB2312" w:hAnsi="仿宋" w:hint="eastAsia"/>
        </w:rPr>
        <w:t>跟岗实训实践</w:t>
      </w:r>
      <w:proofErr w:type="gramEnd"/>
      <w:r>
        <w:rPr>
          <w:rFonts w:ascii="仿宋_GB2312" w:eastAsia="仿宋_GB2312" w:hAnsi="仿宋" w:hint="eastAsia"/>
        </w:rPr>
        <w:t>中尝试运用各种就业技巧。</w:t>
      </w:r>
    </w:p>
    <w:p w:rsidR="00610BB2" w:rsidRPr="00547483" w:rsidRDefault="00A43AE6">
      <w:pPr>
        <w:tabs>
          <w:tab w:val="left" w:pos="360"/>
        </w:tabs>
        <w:spacing w:line="360" w:lineRule="exact"/>
        <w:ind w:firstLineChars="200" w:firstLine="420"/>
        <w:rPr>
          <w:rFonts w:ascii="仿宋_GB2312" w:eastAsia="仿宋_GB2312" w:hAnsi="仿宋"/>
        </w:rPr>
      </w:pPr>
      <w:r w:rsidRPr="00547483">
        <w:rPr>
          <w:rFonts w:ascii="仿宋_GB2312" w:eastAsia="仿宋_GB2312" w:hAnsi="仿宋" w:hint="eastAsia"/>
        </w:rPr>
        <w:t>7.3.1-5</w:t>
      </w:r>
      <w:r w:rsidRPr="00547483">
        <w:rPr>
          <w:rFonts w:ascii="仿宋_GB2312" w:eastAsia="仿宋_GB2312" w:hAnsi="仿宋"/>
        </w:rPr>
        <w:t>（校内实训课程）</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7.3.1-5-1</w:t>
      </w:r>
      <w:r>
        <w:rPr>
          <w:rFonts w:ascii="仿宋_GB2312" w:eastAsia="仿宋_GB2312" w:hint="eastAsia"/>
        </w:rPr>
        <w:t>跨境电商</w:t>
      </w:r>
      <w:r>
        <w:rPr>
          <w:rFonts w:ascii="仿宋_GB2312" w:eastAsia="仿宋_GB2312" w:hint="eastAsia"/>
        </w:rPr>
        <w:t>B2C</w:t>
      </w:r>
      <w:r>
        <w:rPr>
          <w:rFonts w:ascii="仿宋_GB2312" w:eastAsia="仿宋_GB2312" w:hint="eastAsia"/>
        </w:rPr>
        <w:t>综</w:t>
      </w:r>
      <w:r>
        <w:rPr>
          <w:rFonts w:ascii="仿宋_GB2312" w:eastAsia="仿宋_GB2312" w:hint="eastAsia"/>
        </w:rPr>
        <w:t>合实训</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教学内容要点：本课程围绕</w:t>
      </w:r>
      <w:r>
        <w:rPr>
          <w:rFonts w:ascii="仿宋_GB2312" w:eastAsia="仿宋_GB2312" w:hint="eastAsia"/>
        </w:rPr>
        <w:t>B2C</w:t>
      </w:r>
      <w:r>
        <w:rPr>
          <w:rFonts w:ascii="仿宋_GB2312" w:eastAsia="仿宋_GB2312" w:hint="eastAsia"/>
        </w:rPr>
        <w:t>平台的店铺注册，跨境物流与海外仓操作，</w:t>
      </w:r>
      <w:proofErr w:type="gramStart"/>
      <w:r>
        <w:rPr>
          <w:rFonts w:ascii="仿宋_GB2312" w:eastAsia="仿宋_GB2312" w:hint="eastAsia"/>
        </w:rPr>
        <w:t>跨境选品和</w:t>
      </w:r>
      <w:proofErr w:type="gramEnd"/>
      <w:r>
        <w:rPr>
          <w:rFonts w:ascii="仿宋_GB2312" w:eastAsia="仿宋_GB2312" w:hint="eastAsia"/>
        </w:rPr>
        <w:t>调研，产品的刊登与发布，跨境店铺优化和推广，订单处理和发货，客</w:t>
      </w:r>
      <w:proofErr w:type="gramStart"/>
      <w:r>
        <w:rPr>
          <w:rFonts w:ascii="仿宋_GB2312" w:eastAsia="仿宋_GB2312" w:hint="eastAsia"/>
        </w:rPr>
        <w:t>服操作</w:t>
      </w:r>
      <w:proofErr w:type="gramEnd"/>
      <w:r>
        <w:rPr>
          <w:rFonts w:ascii="仿宋_GB2312" w:eastAsia="仿宋_GB2312" w:hint="eastAsia"/>
        </w:rPr>
        <w:t>及技巧进行综合实训。</w:t>
      </w:r>
    </w:p>
    <w:p w:rsidR="00610BB2" w:rsidRDefault="00A43AE6">
      <w:pPr>
        <w:tabs>
          <w:tab w:val="left" w:pos="360"/>
        </w:tabs>
        <w:spacing w:line="360" w:lineRule="exact"/>
        <w:rPr>
          <w:rFonts w:ascii="仿宋_GB2312" w:eastAsia="仿宋_GB2312"/>
        </w:rPr>
      </w:pPr>
      <w:r>
        <w:rPr>
          <w:rFonts w:ascii="仿宋_GB2312" w:eastAsia="仿宋_GB2312" w:hint="eastAsia"/>
        </w:rPr>
        <w:t xml:space="preserve">    </w:t>
      </w:r>
      <w:r>
        <w:rPr>
          <w:rFonts w:ascii="仿宋_GB2312" w:eastAsia="仿宋_GB2312" w:hint="eastAsia"/>
        </w:rPr>
        <w:t>教学要求：能在</w:t>
      </w:r>
      <w:proofErr w:type="gramStart"/>
      <w:r>
        <w:rPr>
          <w:rFonts w:ascii="仿宋_GB2312" w:eastAsia="仿宋_GB2312" w:hint="eastAsia"/>
        </w:rPr>
        <w:t>速卖通</w:t>
      </w:r>
      <w:proofErr w:type="gramEnd"/>
      <w:r>
        <w:rPr>
          <w:rFonts w:ascii="仿宋_GB2312" w:eastAsia="仿宋_GB2312" w:hint="eastAsia"/>
        </w:rPr>
        <w:t>、</w:t>
      </w:r>
      <w:r>
        <w:rPr>
          <w:rFonts w:ascii="仿宋_GB2312" w:eastAsia="仿宋_GB2312" w:hint="eastAsia"/>
        </w:rPr>
        <w:t xml:space="preserve">Wish </w:t>
      </w:r>
      <w:r>
        <w:rPr>
          <w:rFonts w:ascii="仿宋_GB2312" w:eastAsia="仿宋_GB2312" w:hint="eastAsia"/>
        </w:rPr>
        <w:t>平台完成跨境店铺注册操作、跨境物流与海外仓操作、海外市场调研操作、</w:t>
      </w:r>
      <w:proofErr w:type="gramStart"/>
      <w:r>
        <w:rPr>
          <w:rFonts w:ascii="仿宋_GB2312" w:eastAsia="仿宋_GB2312" w:hint="eastAsia"/>
        </w:rPr>
        <w:t>跨境选品和</w:t>
      </w:r>
      <w:proofErr w:type="gramEnd"/>
      <w:r>
        <w:rPr>
          <w:rFonts w:ascii="仿宋_GB2312" w:eastAsia="仿宋_GB2312" w:hint="eastAsia"/>
        </w:rPr>
        <w:t>产品信息化操作、</w:t>
      </w:r>
      <w:r>
        <w:rPr>
          <w:rFonts w:ascii="仿宋_GB2312" w:eastAsia="仿宋_GB2312" w:hint="eastAsia"/>
        </w:rPr>
        <w:t xml:space="preserve"> </w:t>
      </w:r>
      <w:r>
        <w:rPr>
          <w:rFonts w:ascii="仿宋_GB2312" w:eastAsia="仿宋_GB2312" w:hint="eastAsia"/>
        </w:rPr>
        <w:t>跨境产品定价、刊登和发布操作、跨境店铺优化及</w:t>
      </w:r>
      <w:r>
        <w:rPr>
          <w:rFonts w:ascii="仿宋_GB2312" w:eastAsia="仿宋_GB2312" w:hint="eastAsia"/>
        </w:rPr>
        <w:t xml:space="preserve"> </w:t>
      </w:r>
    </w:p>
    <w:p w:rsidR="00610BB2" w:rsidRDefault="00A43AE6">
      <w:pPr>
        <w:tabs>
          <w:tab w:val="left" w:pos="360"/>
        </w:tabs>
        <w:spacing w:line="360" w:lineRule="exact"/>
        <w:rPr>
          <w:rFonts w:ascii="仿宋_GB2312" w:eastAsia="仿宋_GB2312"/>
        </w:rPr>
      </w:pPr>
      <w:r>
        <w:rPr>
          <w:rFonts w:ascii="仿宋_GB2312" w:eastAsia="仿宋_GB2312" w:hint="eastAsia"/>
        </w:rPr>
        <w:t>推广操作、接订单、发货、</w:t>
      </w:r>
      <w:r>
        <w:rPr>
          <w:rFonts w:ascii="仿宋_GB2312" w:eastAsia="仿宋_GB2312" w:hint="eastAsia"/>
        </w:rPr>
        <w:t xml:space="preserve"> </w:t>
      </w:r>
      <w:r>
        <w:rPr>
          <w:rFonts w:ascii="仿宋_GB2312" w:eastAsia="仿宋_GB2312" w:hint="eastAsia"/>
        </w:rPr>
        <w:t>出境报检报关操作、收款等。</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7.3.1-5-2</w:t>
      </w:r>
      <w:r>
        <w:rPr>
          <w:rFonts w:ascii="仿宋_GB2312" w:eastAsia="仿宋_GB2312" w:hint="eastAsia"/>
        </w:rPr>
        <w:t>跨境电商</w:t>
      </w:r>
      <w:r>
        <w:rPr>
          <w:rFonts w:ascii="仿宋_GB2312" w:eastAsia="仿宋_GB2312" w:hint="eastAsia"/>
        </w:rPr>
        <w:t>B2B</w:t>
      </w:r>
      <w:r>
        <w:rPr>
          <w:rFonts w:ascii="仿宋_GB2312" w:eastAsia="仿宋_GB2312" w:hint="eastAsia"/>
        </w:rPr>
        <w:t>综合实训</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教学内容要点：本课程围绕学生可通过仿真实训平台了解和掌握</w:t>
      </w:r>
      <w:r>
        <w:rPr>
          <w:rFonts w:ascii="仿宋_GB2312" w:eastAsia="仿宋_GB2312" w:hint="eastAsia"/>
        </w:rPr>
        <w:t>B</w:t>
      </w:r>
      <w:r>
        <w:rPr>
          <w:rFonts w:ascii="仿宋_GB2312" w:eastAsia="仿宋_GB2312" w:hint="eastAsia"/>
        </w:rPr>
        <w:t>2B</w:t>
      </w:r>
      <w:r>
        <w:rPr>
          <w:rFonts w:ascii="仿宋_GB2312" w:eastAsia="仿宋_GB2312" w:hint="eastAsia"/>
        </w:rPr>
        <w:t>跨境电子商务交易各环节的全程操作。从网店的申请到装修、推广、产品发布、客户下订单等流程。</w:t>
      </w:r>
    </w:p>
    <w:p w:rsidR="00610BB2" w:rsidRDefault="00A43AE6">
      <w:pPr>
        <w:tabs>
          <w:tab w:val="left" w:pos="360"/>
        </w:tabs>
        <w:spacing w:line="360" w:lineRule="exact"/>
        <w:rPr>
          <w:rFonts w:ascii="仿宋_GB2312" w:eastAsia="仿宋_GB2312"/>
        </w:rPr>
      </w:pPr>
      <w:r>
        <w:rPr>
          <w:rFonts w:ascii="仿宋_GB2312" w:eastAsia="仿宋_GB2312" w:hint="eastAsia"/>
        </w:rPr>
        <w:t>教学要求：以应用型、技能型人才培养目标为导向，训练学生的跨境电商实务技能，掌握实际操作平台中的专业知识和技能，学会运用跨境电商的店铺经营知识，提高应用平台的能力及销售的技巧。同时提升多学科知识融合应用的综合能力。在内容育人方面，结合跨境电商企业注册、公司运营等课程内容培养学生责任意识、创业意识和守约精神；在方法育人方面，通过项目教学、案例教学等，融入互联网思维能力培养和</w:t>
      </w:r>
      <w:r>
        <w:rPr>
          <w:rFonts w:ascii="仿宋_GB2312" w:eastAsia="仿宋_GB2312" w:hint="eastAsia"/>
        </w:rPr>
        <w:t xml:space="preserve"> </w:t>
      </w:r>
      <w:r>
        <w:rPr>
          <w:rFonts w:ascii="仿宋_GB2312" w:eastAsia="仿宋_GB2312" w:hint="eastAsia"/>
        </w:rPr>
        <w:t>家国情怀等精神等培养；在实践育人方面，借助各</w:t>
      </w:r>
      <w:r>
        <w:rPr>
          <w:rFonts w:ascii="仿宋_GB2312" w:eastAsia="仿宋_GB2312" w:hint="eastAsia"/>
        </w:rPr>
        <w:t>种创</w:t>
      </w:r>
      <w:r>
        <w:rPr>
          <w:rFonts w:ascii="仿宋_GB2312" w:eastAsia="仿宋_GB2312" w:hint="eastAsia"/>
        </w:rPr>
        <w:lastRenderedPageBreak/>
        <w:t>业项目，培养学生劳动意识和工匠精神。</w:t>
      </w:r>
      <w:r>
        <w:rPr>
          <w:rFonts w:ascii="仿宋_GB2312" w:eastAsia="仿宋_GB2312" w:hint="eastAsia"/>
        </w:rPr>
        <w:t xml:space="preserve"> </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hint="eastAsia"/>
        </w:rPr>
        <w:t>1-5-3</w:t>
      </w:r>
      <w:r>
        <w:rPr>
          <w:rFonts w:ascii="仿宋_GB2312" w:eastAsia="仿宋_GB2312" w:hint="eastAsia"/>
        </w:rPr>
        <w:t>跨境电商视觉设计实训</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 xml:space="preserve"> </w:t>
      </w:r>
      <w:r>
        <w:rPr>
          <w:rFonts w:ascii="仿宋_GB2312" w:eastAsia="仿宋_GB2312" w:hint="eastAsia"/>
        </w:rPr>
        <w:t>跨境电商视觉营销概述；店招文案、广告文案和详情页；</w:t>
      </w:r>
      <w:r>
        <w:rPr>
          <w:rFonts w:ascii="仿宋_GB2312" w:eastAsia="仿宋_GB2312" w:hint="eastAsia"/>
        </w:rPr>
        <w:t xml:space="preserve">Photoshop </w:t>
      </w:r>
      <w:r>
        <w:rPr>
          <w:rFonts w:ascii="仿宋_GB2312" w:eastAsia="仿宋_GB2312" w:hint="eastAsia"/>
        </w:rPr>
        <w:t>等图片处理软件的基础；主图、细节图、</w:t>
      </w:r>
      <w:proofErr w:type="gramStart"/>
      <w:r>
        <w:rPr>
          <w:rFonts w:ascii="仿宋_GB2312" w:eastAsia="仿宋_GB2312" w:hint="eastAsia"/>
        </w:rPr>
        <w:t>轮播海报</w:t>
      </w:r>
      <w:proofErr w:type="gramEnd"/>
      <w:r>
        <w:rPr>
          <w:rFonts w:ascii="仿宋_GB2312" w:eastAsia="仿宋_GB2312" w:hint="eastAsia"/>
        </w:rPr>
        <w:t>等制作；短视频文案撰写；短视频拍摄及后期制作。</w:t>
      </w:r>
      <w:r>
        <w:rPr>
          <w:rFonts w:ascii="仿宋_GB2312" w:eastAsia="仿宋_GB2312" w:hint="eastAsia"/>
        </w:rPr>
        <w:t xml:space="preserve"> </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教学要求：掌握跨境电商视觉设计与营销的基本原理、</w:t>
      </w:r>
      <w:r>
        <w:rPr>
          <w:rFonts w:ascii="仿宋_GB2312" w:eastAsia="仿宋_GB2312" w:hint="eastAsia"/>
        </w:rPr>
        <w:t xml:space="preserve"> </w:t>
      </w:r>
      <w:r>
        <w:rPr>
          <w:rFonts w:ascii="仿宋_GB2312" w:eastAsia="仿宋_GB2312" w:hint="eastAsia"/>
        </w:rPr>
        <w:t>方法和路径；掌握</w:t>
      </w:r>
      <w:r>
        <w:rPr>
          <w:rFonts w:ascii="仿宋_GB2312" w:eastAsia="仿宋_GB2312" w:hint="eastAsia"/>
        </w:rPr>
        <w:t xml:space="preserve"> PS </w:t>
      </w:r>
      <w:r>
        <w:rPr>
          <w:rFonts w:ascii="仿宋_GB2312" w:eastAsia="仿宋_GB2312" w:hint="eastAsia"/>
        </w:rPr>
        <w:t>的基本原理及应用；掌握短视频文案制作及视频拍摄技巧</w:t>
      </w:r>
      <w:r>
        <w:rPr>
          <w:rFonts w:ascii="仿宋_GB2312" w:eastAsia="仿宋_GB2312" w:hint="eastAsia"/>
        </w:rPr>
        <w:t xml:space="preserve"> </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7.3.1-5-4</w:t>
      </w:r>
      <w:r>
        <w:rPr>
          <w:rFonts w:ascii="仿宋_GB2312" w:eastAsia="仿宋_GB2312" w:hint="eastAsia"/>
        </w:rPr>
        <w:t>跨境电商营销实训</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教学内容要点：外贸企业自建站和跨境电商平台店铺视觉营销和视频营销、平台及店铺运营策划方案拟订；</w:t>
      </w:r>
      <w:r>
        <w:rPr>
          <w:rFonts w:ascii="仿宋_GB2312" w:eastAsia="仿宋_GB2312" w:hint="eastAsia"/>
        </w:rPr>
        <w:t xml:space="preserve"> </w:t>
      </w:r>
      <w:r>
        <w:rPr>
          <w:rFonts w:ascii="仿宋_GB2312" w:eastAsia="仿宋_GB2312" w:hint="eastAsia"/>
        </w:rPr>
        <w:t>国际搜索引擎优化及营销方案拟订；海外社交媒体营销及其营销方案拟订；产品规划和开发；品牌规划和推广。</w:t>
      </w:r>
      <w:r>
        <w:rPr>
          <w:rFonts w:ascii="仿宋_GB2312" w:eastAsia="仿宋_GB2312" w:hint="eastAsia"/>
        </w:rPr>
        <w:t xml:space="preserve"> </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 xml:space="preserve"> </w:t>
      </w:r>
      <w:r>
        <w:rPr>
          <w:rFonts w:ascii="仿宋_GB2312" w:eastAsia="仿宋_GB2312" w:hint="eastAsia"/>
        </w:rPr>
        <w:t>具备外贸企业自建站和跨境电商平台的市场推广、国际搜索引擎优化、海外社交媒体营销、产品规划和开发、品牌规划和推广的能力。</w:t>
      </w:r>
      <w:r>
        <w:rPr>
          <w:rFonts w:ascii="仿宋_GB2312" w:eastAsia="仿宋_GB2312" w:hint="eastAsia"/>
        </w:rPr>
        <w:t xml:space="preserve"> </w:t>
      </w:r>
    </w:p>
    <w:p w:rsidR="00610BB2" w:rsidRDefault="00A43AE6">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t>7</w:t>
      </w:r>
      <w:r>
        <w:rPr>
          <w:rFonts w:ascii="仿宋_GB2312" w:eastAsia="仿宋_GB2312" w:hAnsi="Times New Roman" w:cs="Times New Roman"/>
        </w:rPr>
        <w:t xml:space="preserve">.3.2 </w:t>
      </w:r>
      <w:r>
        <w:rPr>
          <w:rFonts w:ascii="仿宋_GB2312" w:eastAsia="仿宋_GB2312" w:hAnsi="Times New Roman" w:cs="Times New Roman" w:hint="eastAsia"/>
        </w:rPr>
        <w:t>其它实践课模块</w:t>
      </w:r>
    </w:p>
    <w:p w:rsidR="00610BB2" w:rsidRDefault="00A43AE6">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.3.2-1 </w:t>
      </w:r>
      <w:r>
        <w:rPr>
          <w:rFonts w:ascii="仿宋_GB2312" w:eastAsia="仿宋_GB2312" w:hAnsi="Times New Roman" w:cs="Times New Roman"/>
        </w:rPr>
        <w:t>军事技能模块</w:t>
      </w:r>
    </w:p>
    <w:p w:rsidR="00610BB2" w:rsidRDefault="00A43AE6">
      <w:pPr>
        <w:tabs>
          <w:tab w:val="left" w:pos="360"/>
        </w:tabs>
        <w:spacing w:line="360" w:lineRule="exact"/>
        <w:ind w:firstLineChars="200" w:firstLine="420"/>
        <w:rPr>
          <w:rFonts w:ascii="仿宋_GB2312" w:eastAsia="仿宋_GB2312"/>
        </w:rPr>
      </w:pPr>
      <w:r>
        <w:rPr>
          <w:rFonts w:ascii="仿宋_GB2312" w:eastAsia="仿宋_GB2312" w:hint="eastAsia"/>
        </w:rPr>
        <w:t>教学内容及要点：《三大条令》、队列基础动作、战术基础动作、军体拳</w:t>
      </w:r>
      <w:r>
        <w:rPr>
          <w:rFonts w:ascii="仿宋_GB2312" w:eastAsia="仿宋_GB2312" w:hint="eastAsia"/>
        </w:rPr>
        <w:t> </w:t>
      </w:r>
      <w:r>
        <w:rPr>
          <w:rFonts w:ascii="仿宋_GB2312" w:eastAsia="仿宋_GB2312" w:hint="eastAsia"/>
        </w:rPr>
        <w:t>、捕俘刀</w:t>
      </w:r>
    </w:p>
    <w:p w:rsidR="00610BB2" w:rsidRDefault="00A43AE6">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教学要求：增强组织纪律观念、培养顽强拼搏和集体</w:t>
      </w:r>
      <w:r>
        <w:rPr>
          <w:rFonts w:ascii="仿宋_GB2312" w:eastAsia="仿宋_GB2312" w:hint="eastAsia"/>
        </w:rPr>
        <w:t>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610BB2" w:rsidRDefault="00A43AE6">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w:t>
      </w:r>
      <w:r>
        <w:rPr>
          <w:rFonts w:ascii="仿宋_GB2312" w:eastAsia="仿宋_GB2312" w:hAnsi="Times New Roman" w:cs="Times New Roman" w:hint="eastAsia"/>
        </w:rPr>
        <w:t>3</w:t>
      </w:r>
      <w:r>
        <w:rPr>
          <w:rFonts w:ascii="仿宋_GB2312" w:eastAsia="仿宋_GB2312" w:hAnsi="Times New Roman" w:cs="Times New Roman"/>
        </w:rPr>
        <w:t xml:space="preserve"> </w:t>
      </w:r>
      <w:r>
        <w:rPr>
          <w:rFonts w:ascii="仿宋_GB2312" w:eastAsia="仿宋_GB2312" w:hAnsi="Times New Roman" w:cs="Times New Roman"/>
        </w:rPr>
        <w:t>实习与毕业设计模块</w:t>
      </w:r>
    </w:p>
    <w:p w:rsidR="00610BB2" w:rsidRDefault="00A43AE6">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w:t>
      </w:r>
      <w:r>
        <w:rPr>
          <w:rFonts w:ascii="仿宋_GB2312" w:eastAsia="仿宋_GB2312" w:hAnsi="Times New Roman" w:cs="Times New Roman" w:hint="eastAsia"/>
        </w:rPr>
        <w:t>3</w:t>
      </w:r>
      <w:r>
        <w:rPr>
          <w:rFonts w:ascii="仿宋_GB2312" w:eastAsia="仿宋_GB2312" w:hAnsi="Times New Roman" w:cs="Times New Roman"/>
        </w:rPr>
        <w:t>-</w:t>
      </w:r>
      <w:r>
        <w:rPr>
          <w:rFonts w:ascii="仿宋_GB2312" w:eastAsia="仿宋_GB2312" w:hAnsi="Times New Roman" w:cs="Times New Roman" w:hint="eastAsia"/>
        </w:rPr>
        <w:t>1</w:t>
      </w:r>
      <w:r>
        <w:rPr>
          <w:rFonts w:ascii="仿宋_GB2312" w:eastAsia="仿宋_GB2312" w:hAnsi="Times New Roman" w:cs="Times New Roman"/>
        </w:rPr>
        <w:t xml:space="preserve"> </w:t>
      </w:r>
      <w:r>
        <w:rPr>
          <w:rFonts w:ascii="仿宋_GB2312" w:eastAsia="仿宋_GB2312" w:hAnsi="Times New Roman" w:cs="Times New Roman"/>
        </w:rPr>
        <w:t>顶岗实习</w:t>
      </w:r>
    </w:p>
    <w:p w:rsidR="00610BB2" w:rsidRDefault="00A43AE6">
      <w:pPr>
        <w:tabs>
          <w:tab w:val="left" w:pos="360"/>
        </w:tabs>
        <w:spacing w:line="360" w:lineRule="exact"/>
        <w:ind w:firstLineChars="200" w:firstLine="420"/>
        <w:rPr>
          <w:rFonts w:ascii="仿宋_GB2312" w:eastAsia="仿宋_GB2312" w:hAnsi="仿宋"/>
        </w:rPr>
      </w:pPr>
      <w:r>
        <w:rPr>
          <w:rFonts w:ascii="仿宋_GB2312" w:eastAsia="仿宋_GB2312" w:hAnsi="仿宋" w:hint="eastAsia"/>
        </w:rPr>
        <w:t>教学内容：结合</w:t>
      </w:r>
      <w:proofErr w:type="gramStart"/>
      <w:r>
        <w:rPr>
          <w:rFonts w:ascii="仿宋_GB2312" w:eastAsia="仿宋_GB2312" w:hAnsi="仿宋" w:hint="eastAsia"/>
        </w:rPr>
        <w:t>华贸教字</w:t>
      </w:r>
      <w:proofErr w:type="gramEnd"/>
      <w:r>
        <w:rPr>
          <w:rFonts w:ascii="仿宋_GB2312" w:eastAsia="仿宋_GB2312" w:hAnsi="仿宋" w:hint="eastAsia"/>
        </w:rPr>
        <w:t>[2020]5</w:t>
      </w:r>
      <w:r>
        <w:rPr>
          <w:rFonts w:ascii="仿宋_GB2312" w:eastAsia="仿宋_GB2312" w:hAnsi="仿宋" w:hint="eastAsia"/>
        </w:rPr>
        <w:t>号，所有学生从第五学期第</w:t>
      </w:r>
      <w:r>
        <w:rPr>
          <w:rFonts w:ascii="仿宋_GB2312" w:eastAsia="仿宋_GB2312" w:hAnsi="仿宋" w:hint="eastAsia"/>
        </w:rPr>
        <w:t>12</w:t>
      </w:r>
      <w:r>
        <w:rPr>
          <w:rFonts w:ascii="仿宋_GB2312" w:eastAsia="仿宋_GB2312" w:hAnsi="仿宋" w:hint="eastAsia"/>
        </w:rPr>
        <w:t>周</w:t>
      </w:r>
      <w:proofErr w:type="gramStart"/>
      <w:r>
        <w:rPr>
          <w:rFonts w:ascii="仿宋_GB2312" w:eastAsia="仿宋_GB2312" w:hAnsi="仿宋" w:hint="eastAsia"/>
        </w:rPr>
        <w:t>由跟岗实习</w:t>
      </w:r>
      <w:proofErr w:type="gramEnd"/>
      <w:r>
        <w:rPr>
          <w:rFonts w:ascii="仿宋_GB2312" w:eastAsia="仿宋_GB2312" w:hAnsi="仿宋" w:hint="eastAsia"/>
        </w:rPr>
        <w:t>转入顶岗实习阶段，学生到外企中相应实习岗位相对独立的参加为期六个月的实际工作的教学活动，此阶段的学生具有“学生”和“员工”双重身份。根据学院要求，每个学生都必须参加顶岗实习并且填报《学生顶岗实习手册》，顶岗实习总结以</w:t>
      </w:r>
      <w:r>
        <w:rPr>
          <w:rFonts w:ascii="仿宋_GB2312" w:eastAsia="仿宋_GB2312" w:hAnsi="仿宋" w:hint="eastAsia"/>
        </w:rPr>
        <w:t>800</w:t>
      </w:r>
      <w:r>
        <w:rPr>
          <w:rFonts w:ascii="仿宋_GB2312" w:eastAsia="仿宋_GB2312" w:hAnsi="仿宋" w:hint="eastAsia"/>
        </w:rPr>
        <w:t>字左右为宜。顶岗实习评定成绩按优秀、良好、中等、及格、不及格五等进行评定。</w:t>
      </w:r>
    </w:p>
    <w:p w:rsidR="00610BB2" w:rsidRDefault="00A43AE6">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仿宋" w:hint="eastAsia"/>
        </w:rPr>
        <w:t>教学要求：通过本课程的学习，要求学生能够树立正确的职业价值观，能够在企业实践中熟练运用各种就业技巧</w:t>
      </w:r>
      <w:r>
        <w:rPr>
          <w:rFonts w:ascii="仿宋_GB2312" w:eastAsia="仿宋_GB2312" w:hint="eastAsia"/>
        </w:rPr>
        <w:t>。</w:t>
      </w:r>
    </w:p>
    <w:p w:rsidR="00610BB2" w:rsidRDefault="00A43AE6">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w:t>
      </w:r>
      <w:r>
        <w:rPr>
          <w:rFonts w:ascii="仿宋_GB2312" w:eastAsia="仿宋_GB2312" w:hAnsi="Times New Roman" w:cs="Times New Roman" w:hint="eastAsia"/>
        </w:rPr>
        <w:t>3</w:t>
      </w:r>
      <w:r>
        <w:rPr>
          <w:rFonts w:ascii="仿宋_GB2312" w:eastAsia="仿宋_GB2312" w:hAnsi="Times New Roman" w:cs="Times New Roman"/>
        </w:rPr>
        <w:t>-</w:t>
      </w:r>
      <w:r>
        <w:rPr>
          <w:rFonts w:ascii="仿宋_GB2312" w:eastAsia="仿宋_GB2312" w:hAnsi="Times New Roman" w:cs="Times New Roman" w:hint="eastAsia"/>
        </w:rPr>
        <w:t>2</w:t>
      </w:r>
      <w:r>
        <w:rPr>
          <w:rFonts w:ascii="仿宋_GB2312" w:eastAsia="仿宋_GB2312" w:hAnsi="Times New Roman" w:cs="Times New Roman" w:hint="eastAsia"/>
        </w:rPr>
        <w:t>毕业实习报告（含设计方</w:t>
      </w:r>
      <w:r>
        <w:rPr>
          <w:rFonts w:ascii="仿宋_GB2312" w:eastAsia="仿宋_GB2312" w:hAnsi="Times New Roman" w:cs="Times New Roman" w:hint="eastAsia"/>
        </w:rPr>
        <w:t>案、作品</w:t>
      </w:r>
      <w:r>
        <w:rPr>
          <w:rFonts w:ascii="仿宋_GB2312" w:eastAsia="仿宋_GB2312" w:hAnsi="Times New Roman" w:cs="Times New Roman" w:hint="eastAsia"/>
        </w:rPr>
        <w:t>/</w:t>
      </w:r>
      <w:r>
        <w:rPr>
          <w:rFonts w:ascii="仿宋_GB2312" w:eastAsia="仿宋_GB2312" w:hAnsi="Times New Roman" w:cs="Times New Roman" w:hint="eastAsia"/>
        </w:rPr>
        <w:t>生产产品）</w:t>
      </w:r>
    </w:p>
    <w:p w:rsidR="00610BB2" w:rsidRDefault="00A43AE6">
      <w:pPr>
        <w:tabs>
          <w:tab w:val="left" w:pos="360"/>
        </w:tabs>
        <w:spacing w:line="360" w:lineRule="exact"/>
        <w:ind w:firstLineChars="200" w:firstLine="420"/>
        <w:rPr>
          <w:rFonts w:ascii="仿宋_GB2312" w:eastAsia="仿宋_GB2312" w:hAnsi="仿宋"/>
          <w:color w:val="000000" w:themeColor="text1"/>
        </w:rPr>
      </w:pPr>
      <w:r>
        <w:rPr>
          <w:rFonts w:ascii="仿宋_GB2312" w:eastAsia="仿宋_GB2312" w:hAnsi="仿宋" w:hint="eastAsia"/>
        </w:rPr>
        <w:t>教学内容：根据</w:t>
      </w:r>
      <w:proofErr w:type="gramStart"/>
      <w:r>
        <w:rPr>
          <w:rFonts w:ascii="仿宋_GB2312" w:eastAsia="仿宋_GB2312" w:hAnsi="仿宋" w:hint="eastAsia"/>
        </w:rPr>
        <w:t>华贸教字</w:t>
      </w:r>
      <w:proofErr w:type="gramEnd"/>
      <w:r>
        <w:rPr>
          <w:rFonts w:ascii="仿宋_GB2312" w:eastAsia="仿宋_GB2312" w:hAnsi="仿宋" w:hint="eastAsia"/>
        </w:rPr>
        <w:t>[2020]5</w:t>
      </w:r>
      <w:r>
        <w:rPr>
          <w:rFonts w:ascii="仿宋_GB2312" w:eastAsia="仿宋_GB2312" w:hAnsi="仿宋" w:hint="eastAsia"/>
        </w:rPr>
        <w:t>号及学院管理顶岗实习与毕业综合项目相关要求，应届毕业生的毕业论文</w:t>
      </w:r>
      <w:r>
        <w:rPr>
          <w:rFonts w:ascii="仿宋_GB2312" w:eastAsia="仿宋_GB2312" w:hAnsi="仿宋" w:hint="eastAsia"/>
        </w:rPr>
        <w:t>/</w:t>
      </w:r>
      <w:r>
        <w:rPr>
          <w:rFonts w:ascii="仿宋_GB2312" w:eastAsia="仿宋_GB2312" w:hAnsi="仿宋" w:hint="eastAsia"/>
        </w:rPr>
        <w:t>设计可以采用调研报告、实习报告</w:t>
      </w:r>
      <w:r>
        <w:rPr>
          <w:rFonts w:ascii="仿宋_GB2312" w:eastAsia="仿宋_GB2312" w:hAnsi="仿宋" w:hint="eastAsia"/>
          <w:color w:val="000000" w:themeColor="text1"/>
        </w:rPr>
        <w:t>、设计作品（提交说明书等）等形式，鼓励学生结合实习单位、实习岗位以及就业岗位（群）工作实际确立标题，正文字数不少于</w:t>
      </w:r>
      <w:r>
        <w:rPr>
          <w:rFonts w:ascii="仿宋_GB2312" w:eastAsia="仿宋_GB2312" w:hAnsi="仿宋" w:hint="eastAsia"/>
          <w:color w:val="000000" w:themeColor="text1"/>
        </w:rPr>
        <w:t>2500</w:t>
      </w:r>
      <w:r>
        <w:rPr>
          <w:rFonts w:ascii="仿宋_GB2312" w:eastAsia="仿宋_GB2312" w:hAnsi="仿宋" w:hint="eastAsia"/>
          <w:color w:val="000000" w:themeColor="text1"/>
        </w:rPr>
        <w:t>字。</w:t>
      </w:r>
    </w:p>
    <w:p w:rsidR="00610BB2" w:rsidRDefault="00A43AE6">
      <w:pPr>
        <w:tabs>
          <w:tab w:val="left" w:pos="0"/>
        </w:tabs>
        <w:adjustRightInd w:val="0"/>
        <w:snapToGrid w:val="0"/>
        <w:spacing w:line="360" w:lineRule="exact"/>
        <w:ind w:firstLineChars="150" w:firstLine="315"/>
        <w:rPr>
          <w:rFonts w:ascii="仿宋_GB2312" w:eastAsia="仿宋_GB2312" w:hAnsi="Times New Roman" w:cs="Times New Roman"/>
        </w:rPr>
      </w:pPr>
      <w:r>
        <w:rPr>
          <w:rFonts w:ascii="仿宋_GB2312" w:eastAsia="仿宋_GB2312" w:hAnsi="仿宋" w:hint="eastAsia"/>
          <w:color w:val="000000" w:themeColor="text1"/>
        </w:rPr>
        <w:t>教学要求：通过本课程的学习，要求学生能够完成毕业论文的撰写，且毕业论文</w:t>
      </w:r>
      <w:r>
        <w:rPr>
          <w:rFonts w:ascii="仿宋_GB2312" w:eastAsia="仿宋_GB2312" w:hAnsi="仿宋" w:hint="eastAsia"/>
          <w:color w:val="000000" w:themeColor="text1"/>
        </w:rPr>
        <w:t>/</w:t>
      </w:r>
      <w:r>
        <w:rPr>
          <w:rFonts w:ascii="仿宋_GB2312" w:eastAsia="仿宋_GB2312" w:hAnsi="仿宋" w:hint="eastAsia"/>
          <w:color w:val="000000" w:themeColor="text1"/>
        </w:rPr>
        <w:t>设计的质量需达到毕业要求。</w:t>
      </w:r>
    </w:p>
    <w:p w:rsidR="00610BB2" w:rsidRDefault="00A43AE6">
      <w:pPr>
        <w:tabs>
          <w:tab w:val="left" w:pos="360"/>
        </w:tabs>
        <w:spacing w:line="400" w:lineRule="exact"/>
        <w:ind w:firstLineChars="200" w:firstLine="422"/>
        <w:rPr>
          <w:rFonts w:ascii="仿宋_GB2312" w:eastAsia="仿宋_GB2312" w:hAnsi="Times New Roman" w:cs="Times New Roman"/>
          <w:b/>
          <w:color w:val="0000FF"/>
        </w:rPr>
      </w:pPr>
      <w:r w:rsidRPr="00547483">
        <w:rPr>
          <w:rFonts w:ascii="仿宋_GB2312" w:eastAsia="仿宋_GB2312" w:hAnsi="Times New Roman" w:cs="Times New Roman" w:hint="eastAsia"/>
          <w:b/>
        </w:rPr>
        <w:t xml:space="preserve">7.4 </w:t>
      </w:r>
      <w:r w:rsidRPr="00547483">
        <w:rPr>
          <w:rFonts w:ascii="仿宋_GB2312" w:eastAsia="仿宋_GB2312" w:hAnsi="Times New Roman" w:cs="Times New Roman" w:hint="eastAsia"/>
          <w:b/>
        </w:rPr>
        <w:t>创新类课程平台</w:t>
      </w:r>
      <w:r w:rsidR="00547483" w:rsidRPr="00B84901">
        <w:rPr>
          <w:rFonts w:ascii="仿宋_GB2312" w:eastAsia="仿宋_GB2312" w:hAnsi="Times New Roman" w:cs="Times New Roman" w:hint="eastAsia"/>
          <w:b/>
        </w:rPr>
        <w:t>（由教学科研部及相关教学部门制定，详见“指导意见中专业人才培养</w:t>
      </w:r>
      <w:r w:rsidR="00547483" w:rsidRPr="00B84901">
        <w:rPr>
          <w:rFonts w:ascii="仿宋_GB2312" w:eastAsia="仿宋_GB2312" w:hAnsi="Times New Roman" w:cs="Times New Roman" w:hint="eastAsia"/>
          <w:b/>
        </w:rPr>
        <w:lastRenderedPageBreak/>
        <w:t>方案模板”）</w:t>
      </w:r>
    </w:p>
    <w:p w:rsidR="00610BB2" w:rsidRDefault="00610BB2">
      <w:pPr>
        <w:tabs>
          <w:tab w:val="left" w:pos="360"/>
        </w:tabs>
        <w:spacing w:line="400" w:lineRule="exact"/>
        <w:ind w:firstLineChars="200" w:firstLine="420"/>
        <w:rPr>
          <w:rFonts w:ascii="仿宋_GB2312" w:eastAsia="仿宋_GB2312" w:hAnsi="Times New Roman" w:cs="Times New Roman"/>
        </w:rPr>
      </w:pPr>
    </w:p>
    <w:p w:rsidR="00610BB2" w:rsidRPr="009C438B" w:rsidRDefault="00A43AE6" w:rsidP="009C438B">
      <w:pPr>
        <w:spacing w:line="360" w:lineRule="exact"/>
        <w:ind w:firstLineChars="200" w:firstLine="422"/>
        <w:jc w:val="left"/>
        <w:rPr>
          <w:rFonts w:ascii="仿宋_GB2312" w:eastAsia="仿宋_GB2312" w:hAnsi="Times New Roman" w:cs="Times New Roman" w:hint="eastAsia"/>
          <w:b/>
          <w:szCs w:val="21"/>
        </w:rPr>
      </w:pPr>
      <w:r w:rsidRPr="009C438B">
        <w:rPr>
          <w:rFonts w:ascii="仿宋_GB2312" w:eastAsia="仿宋_GB2312" w:hAnsi="Times New Roman" w:cs="Times New Roman" w:hint="eastAsia"/>
          <w:b/>
          <w:szCs w:val="21"/>
        </w:rPr>
        <w:t>8</w:t>
      </w:r>
      <w:r w:rsidRPr="009C438B">
        <w:rPr>
          <w:rFonts w:ascii="仿宋_GB2312" w:eastAsia="仿宋_GB2312" w:hAnsi="Times New Roman" w:cs="Times New Roman" w:hint="eastAsia"/>
          <w:b/>
          <w:szCs w:val="21"/>
        </w:rPr>
        <w:t>.</w:t>
      </w:r>
      <w:r w:rsidRPr="009C438B">
        <w:rPr>
          <w:rFonts w:ascii="仿宋_GB2312" w:eastAsia="仿宋_GB2312" w:hAnsi="Times New Roman" w:cs="Times New Roman" w:hint="eastAsia"/>
          <w:b/>
          <w:szCs w:val="21"/>
        </w:rPr>
        <w:t>【实施保障】</w:t>
      </w:r>
    </w:p>
    <w:p w:rsidR="00610BB2" w:rsidRPr="009C438B" w:rsidRDefault="00A43AE6" w:rsidP="009C438B">
      <w:pPr>
        <w:widowControl/>
        <w:spacing w:line="360" w:lineRule="exact"/>
        <w:ind w:firstLineChars="200" w:firstLine="422"/>
        <w:jc w:val="left"/>
        <w:rPr>
          <w:rFonts w:ascii="仿宋_GB2312" w:eastAsia="仿宋_GB2312" w:hAnsi="宋体" w:cs="宋体" w:hint="eastAsia"/>
          <w:b/>
          <w:kern w:val="0"/>
          <w:szCs w:val="21"/>
          <w:lang w:bidi="ar"/>
        </w:rPr>
      </w:pPr>
      <w:r w:rsidRPr="009C438B">
        <w:rPr>
          <w:rFonts w:ascii="仿宋_GB2312" w:eastAsia="仿宋_GB2312" w:hAnsi="宋体" w:cs="宋体" w:hint="eastAsia"/>
          <w:b/>
          <w:kern w:val="0"/>
          <w:szCs w:val="21"/>
          <w:lang w:bidi="ar"/>
        </w:rPr>
        <w:t>（</w:t>
      </w:r>
      <w:r w:rsidRPr="009C438B">
        <w:rPr>
          <w:rFonts w:ascii="仿宋_GB2312" w:eastAsia="仿宋_GB2312" w:hAnsi="宋体" w:cs="宋体" w:hint="eastAsia"/>
          <w:b/>
          <w:kern w:val="0"/>
          <w:szCs w:val="21"/>
          <w:lang w:bidi="ar"/>
        </w:rPr>
        <w:t>1</w:t>
      </w:r>
      <w:r w:rsidRPr="009C438B">
        <w:rPr>
          <w:rFonts w:ascii="仿宋_GB2312" w:eastAsia="仿宋_GB2312" w:hAnsi="宋体" w:cs="宋体" w:hint="eastAsia"/>
          <w:b/>
          <w:kern w:val="0"/>
          <w:szCs w:val="21"/>
          <w:lang w:bidi="ar"/>
        </w:rPr>
        <w:t>）师资队伍</w:t>
      </w:r>
    </w:p>
    <w:p w:rsidR="00610BB2" w:rsidRPr="009C438B" w:rsidRDefault="00A43AE6" w:rsidP="009C438B">
      <w:pPr>
        <w:widowControl/>
        <w:tabs>
          <w:tab w:val="left" w:pos="360"/>
        </w:tabs>
        <w:spacing w:line="360" w:lineRule="exact"/>
        <w:ind w:firstLineChars="200" w:firstLine="420"/>
        <w:rPr>
          <w:rFonts w:ascii="仿宋_GB2312" w:eastAsia="仿宋_GB2312" w:hAnsi="宋体" w:cs="宋体" w:hint="eastAsia"/>
          <w:color w:val="000000"/>
          <w:szCs w:val="21"/>
        </w:rPr>
      </w:pPr>
      <w:r w:rsidRPr="009C438B">
        <w:rPr>
          <w:rFonts w:ascii="仿宋_GB2312" w:eastAsia="仿宋_GB2312" w:hAnsi="仿宋" w:hint="eastAsia"/>
          <w:color w:val="000000" w:themeColor="text1"/>
          <w:szCs w:val="21"/>
        </w:rPr>
        <w:t>按有理想信念、有道德情操、有扎实学识、有仁爱之心的要求，依据普通高等学校基本办学条件合格标准，做好本专业《师资队伍建设规划》，以本专业学生为基数，配备数量师生（不低于</w:t>
      </w:r>
      <w:r w:rsidRPr="009C438B">
        <w:rPr>
          <w:rFonts w:ascii="仿宋_GB2312" w:eastAsia="仿宋_GB2312" w:hAnsi="仿宋" w:hint="eastAsia"/>
          <w:color w:val="000000" w:themeColor="text1"/>
          <w:szCs w:val="21"/>
        </w:rPr>
        <w:t>18</w:t>
      </w:r>
      <w:r w:rsidRPr="009C438B">
        <w:rPr>
          <w:rFonts w:ascii="仿宋_GB2312" w:eastAsia="仿宋_GB2312" w:hAnsi="仿宋" w:hint="eastAsia"/>
          <w:color w:val="000000" w:themeColor="text1"/>
          <w:szCs w:val="21"/>
        </w:rPr>
        <w:t>：</w:t>
      </w:r>
      <w:r w:rsidRPr="009C438B">
        <w:rPr>
          <w:rFonts w:ascii="仿宋_GB2312" w:eastAsia="仿宋_GB2312" w:hAnsi="仿宋" w:hint="eastAsia"/>
          <w:color w:val="000000" w:themeColor="text1"/>
          <w:szCs w:val="21"/>
        </w:rPr>
        <w:t>1</w:t>
      </w:r>
      <w:r w:rsidRPr="009C438B">
        <w:rPr>
          <w:rFonts w:ascii="仿宋_GB2312" w:eastAsia="仿宋_GB2312" w:hAnsi="仿宋" w:hint="eastAsia"/>
          <w:color w:val="000000" w:themeColor="text1"/>
          <w:szCs w:val="21"/>
        </w:rPr>
        <w:t>）、学历学位达标、本专业领域扎实理论功底和实践能力、较强信息化教学能力、专兼结合、双师素质、职称年龄梯队合理的专业教师团队。为了使教学内容与实际相吻合，保证项目教学改革的教学效果，提高教学团队的整体实力，提高教学团队的实践指导能力，打造双元双优的教学团队。专业核心课程应由校内专任专业教师和行业兼职教师共同完成教学。其中，实践实</w:t>
      </w:r>
      <w:proofErr w:type="gramStart"/>
      <w:r w:rsidRPr="009C438B">
        <w:rPr>
          <w:rFonts w:ascii="仿宋_GB2312" w:eastAsia="仿宋_GB2312" w:hAnsi="仿宋" w:hint="eastAsia"/>
          <w:color w:val="000000" w:themeColor="text1"/>
          <w:szCs w:val="21"/>
        </w:rPr>
        <w:t>训部分</w:t>
      </w:r>
      <w:proofErr w:type="gramEnd"/>
      <w:r w:rsidRPr="009C438B">
        <w:rPr>
          <w:rFonts w:ascii="仿宋_GB2312" w:eastAsia="仿宋_GB2312" w:hAnsi="仿宋" w:hint="eastAsia"/>
          <w:color w:val="000000" w:themeColor="text1"/>
          <w:szCs w:val="21"/>
        </w:rPr>
        <w:t>应以</w:t>
      </w:r>
      <w:r w:rsidRPr="009C438B">
        <w:rPr>
          <w:rFonts w:ascii="仿宋_GB2312" w:eastAsia="仿宋_GB2312" w:hAnsi="仿宋" w:hint="eastAsia"/>
          <w:color w:val="000000" w:themeColor="text1"/>
          <w:szCs w:val="21"/>
        </w:rPr>
        <w:t>行业兼职教师指导为主。应加强双</w:t>
      </w:r>
      <w:proofErr w:type="gramStart"/>
      <w:r w:rsidRPr="009C438B">
        <w:rPr>
          <w:rFonts w:ascii="仿宋_GB2312" w:eastAsia="仿宋_GB2312" w:hAnsi="仿宋" w:hint="eastAsia"/>
          <w:color w:val="000000" w:themeColor="text1"/>
          <w:szCs w:val="21"/>
        </w:rPr>
        <w:t>师结构</w:t>
      </w:r>
      <w:proofErr w:type="gramEnd"/>
      <w:r w:rsidRPr="009C438B">
        <w:rPr>
          <w:rFonts w:ascii="仿宋_GB2312" w:eastAsia="仿宋_GB2312" w:hAnsi="仿宋" w:hint="eastAsia"/>
          <w:color w:val="000000" w:themeColor="text1"/>
          <w:szCs w:val="21"/>
        </w:rPr>
        <w:t>师资队伍建设，行业兼职教师数占比应不低于</w:t>
      </w:r>
      <w:r w:rsidRPr="009C438B">
        <w:rPr>
          <w:rFonts w:ascii="仿宋_GB2312" w:eastAsia="仿宋_GB2312" w:hAnsi="仿宋" w:hint="eastAsia"/>
          <w:color w:val="000000" w:themeColor="text1"/>
          <w:szCs w:val="21"/>
        </w:rPr>
        <w:t>50%</w:t>
      </w:r>
      <w:r w:rsidRPr="009C438B">
        <w:rPr>
          <w:rFonts w:ascii="仿宋_GB2312" w:eastAsia="仿宋_GB2312" w:hAnsi="仿宋" w:hint="eastAsia"/>
          <w:color w:val="000000" w:themeColor="text1"/>
          <w:szCs w:val="21"/>
        </w:rPr>
        <w:t>。</w:t>
      </w:r>
      <w:r w:rsidRPr="009C438B">
        <w:rPr>
          <w:rFonts w:ascii="仿宋_GB2312" w:eastAsia="仿宋_GB2312" w:hAnsi="仿宋" w:hint="eastAsia"/>
          <w:color w:val="000000" w:themeColor="text1"/>
          <w:szCs w:val="21"/>
        </w:rPr>
        <w:t xml:space="preserve"> </w:t>
      </w:r>
      <w:r w:rsidRPr="009C438B">
        <w:rPr>
          <w:rFonts w:ascii="仿宋_GB2312" w:eastAsia="仿宋_GB2312" w:hAnsi="仿宋" w:hint="eastAsia"/>
          <w:color w:val="000000" w:themeColor="text1"/>
          <w:szCs w:val="21"/>
        </w:rPr>
        <w:t>本专业将以“双元双优”模式建设师资队伍：校内专任教师，通过学习先进职教理念，掌握先进职教方法，组织参加职教测评的方式提升其职教能力；通过参加跨境电商职业考证师资培训提高其考证培训能力；通过定期或不定期到跨境电商行业协会、外贸公司挂职锻炼，提高其业务操作能力；校外兼职教师，通过行业协会、学会及主管部门牵线，广泛深入跨境电商行业，</w:t>
      </w:r>
      <w:r w:rsidRPr="009C438B">
        <w:rPr>
          <w:rFonts w:ascii="仿宋_GB2312" w:eastAsia="仿宋_GB2312" w:hAnsi="仿宋" w:hint="eastAsia"/>
          <w:color w:val="000000" w:themeColor="text1"/>
          <w:szCs w:val="21"/>
        </w:rPr>
        <w:t xml:space="preserve"> </w:t>
      </w:r>
      <w:r w:rsidRPr="009C438B">
        <w:rPr>
          <w:rFonts w:ascii="仿宋_GB2312" w:eastAsia="仿宋_GB2312" w:hAnsi="仿宋" w:hint="eastAsia"/>
          <w:color w:val="000000" w:themeColor="text1"/>
          <w:szCs w:val="21"/>
        </w:rPr>
        <w:t>利用专业指导委员会、校外实训基地等平台逐渐积累会展职业人才库的储备人才，从中遴选构建优秀跨境电商</w:t>
      </w:r>
      <w:r w:rsidRPr="009C438B">
        <w:rPr>
          <w:rFonts w:ascii="仿宋_GB2312" w:eastAsia="仿宋_GB2312" w:hAnsi="仿宋" w:hint="eastAsia"/>
          <w:color w:val="000000" w:themeColor="text1"/>
          <w:szCs w:val="21"/>
        </w:rPr>
        <w:t>职业人队伍（校外兼职教师），开展工学交替、共同培养。遴选原则从队伍整体来讲，要求数量稳定、结构合理、覆盖跨境电商行业相关岗位；从专家个体来讲，要求从业经验丰富、行业资源丰富，主观上愿意参与人才培养过程，愿意将企业需求转化为学院教学，使企业有更高质、出色的毕业生可选。</w:t>
      </w:r>
    </w:p>
    <w:p w:rsidR="00610BB2" w:rsidRPr="009C438B" w:rsidRDefault="00A43AE6" w:rsidP="009C438B">
      <w:pPr>
        <w:widowControl/>
        <w:spacing w:line="360" w:lineRule="exact"/>
        <w:ind w:firstLineChars="200" w:firstLine="422"/>
        <w:jc w:val="left"/>
        <w:rPr>
          <w:rFonts w:ascii="仿宋_GB2312" w:eastAsia="仿宋_GB2312" w:hAnsi="宋体" w:cs="宋体" w:hint="eastAsia"/>
          <w:b/>
          <w:kern w:val="0"/>
          <w:szCs w:val="21"/>
          <w:lang w:bidi="ar"/>
        </w:rPr>
      </w:pPr>
      <w:r w:rsidRPr="009C438B">
        <w:rPr>
          <w:rFonts w:ascii="仿宋_GB2312" w:eastAsia="仿宋_GB2312" w:hAnsi="宋体" w:cs="宋体" w:hint="eastAsia"/>
          <w:b/>
          <w:kern w:val="0"/>
          <w:szCs w:val="21"/>
          <w:lang w:bidi="ar"/>
        </w:rPr>
        <w:t>（</w:t>
      </w:r>
      <w:r w:rsidRPr="009C438B">
        <w:rPr>
          <w:rFonts w:ascii="仿宋_GB2312" w:eastAsia="仿宋_GB2312" w:hAnsi="宋体" w:cs="宋体" w:hint="eastAsia"/>
          <w:b/>
          <w:kern w:val="0"/>
          <w:szCs w:val="21"/>
          <w:lang w:bidi="ar"/>
        </w:rPr>
        <w:t>2</w:t>
      </w:r>
      <w:r w:rsidRPr="009C438B">
        <w:rPr>
          <w:rFonts w:ascii="仿宋_GB2312" w:eastAsia="仿宋_GB2312" w:hAnsi="宋体" w:cs="宋体" w:hint="eastAsia"/>
          <w:b/>
          <w:kern w:val="0"/>
          <w:szCs w:val="21"/>
          <w:lang w:bidi="ar"/>
        </w:rPr>
        <w:t>）教学设施</w:t>
      </w:r>
      <w:r w:rsidRPr="009C438B">
        <w:rPr>
          <w:rFonts w:ascii="仿宋_GB2312" w:eastAsia="仿宋_GB2312" w:hAnsi="宋体" w:cs="宋体" w:hint="eastAsia"/>
          <w:b/>
          <w:color w:val="FF0000"/>
          <w:kern w:val="0"/>
          <w:szCs w:val="21"/>
          <w:lang w:bidi="ar"/>
        </w:rPr>
        <w:t xml:space="preserve"> </w:t>
      </w:r>
    </w:p>
    <w:p w:rsidR="00610BB2" w:rsidRPr="009C438B" w:rsidRDefault="00A43AE6" w:rsidP="009C438B">
      <w:pPr>
        <w:widowControl/>
        <w:spacing w:line="360" w:lineRule="exact"/>
        <w:ind w:firstLineChars="200" w:firstLine="420"/>
        <w:rPr>
          <w:rFonts w:ascii="仿宋_GB2312" w:eastAsia="仿宋_GB2312" w:hAnsi="宋体" w:cs="宋体" w:hint="eastAsia"/>
          <w:color w:val="000000"/>
          <w:szCs w:val="21"/>
        </w:rPr>
      </w:pPr>
      <w:r w:rsidRPr="009C438B">
        <w:rPr>
          <w:rFonts w:ascii="仿宋_GB2312" w:eastAsia="仿宋_GB2312" w:hAnsi="宋体" w:cs="宋体" w:hint="eastAsia"/>
          <w:color w:val="000000"/>
          <w:szCs w:val="21"/>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sidRPr="009C438B">
        <w:rPr>
          <w:rFonts w:ascii="仿宋_GB2312" w:eastAsia="仿宋_GB2312" w:hAnsi="宋体" w:cs="宋体" w:hint="eastAsia"/>
          <w:color w:val="000000"/>
          <w:szCs w:val="21"/>
        </w:rPr>
        <w:t>工位数</w:t>
      </w:r>
      <w:proofErr w:type="gramEnd"/>
      <w:r w:rsidRPr="009C438B">
        <w:rPr>
          <w:rFonts w:ascii="仿宋_GB2312" w:eastAsia="仿宋_GB2312" w:hAnsi="宋体" w:cs="宋体" w:hint="eastAsia"/>
          <w:color w:val="000000"/>
          <w:szCs w:val="21"/>
        </w:rPr>
        <w:t>足够、具有利用数字化教学资源库、文献资料、</w:t>
      </w:r>
      <w:r w:rsidRPr="009C438B">
        <w:rPr>
          <w:rFonts w:ascii="仿宋_GB2312" w:eastAsia="仿宋_GB2312" w:hAnsi="宋体" w:cs="宋体" w:hint="eastAsia"/>
          <w:color w:val="000000"/>
          <w:szCs w:val="21"/>
        </w:rPr>
        <w:t>常见问题解答等的信息化条件的专业教室、校内实训室、稳定的校外实训基地和顶岗实习基地。</w:t>
      </w:r>
    </w:p>
    <w:p w:rsidR="00610BB2" w:rsidRPr="009C438B" w:rsidRDefault="00A43AE6" w:rsidP="009C438B">
      <w:pPr>
        <w:widowControl/>
        <w:spacing w:line="360" w:lineRule="exact"/>
        <w:ind w:firstLineChars="200" w:firstLine="420"/>
        <w:jc w:val="left"/>
        <w:rPr>
          <w:rFonts w:ascii="仿宋_GB2312" w:eastAsia="仿宋_GB2312" w:hAnsi="宋体" w:cs="宋体" w:hint="eastAsia"/>
          <w:color w:val="000000"/>
          <w:szCs w:val="21"/>
        </w:rPr>
      </w:pPr>
      <w:r w:rsidRPr="009C438B">
        <w:rPr>
          <w:rFonts w:ascii="仿宋_GB2312" w:eastAsia="仿宋_GB2312" w:hAnsi="宋体" w:cs="宋体" w:hint="eastAsia"/>
          <w:color w:val="000000"/>
          <w:szCs w:val="21"/>
          <w:lang w:bidi="ar"/>
        </w:rPr>
        <w:t>专业群依托阿里巴巴人才培养示范基地，建设能满足跨境电商</w:t>
      </w:r>
      <w:r w:rsidRPr="009C438B">
        <w:rPr>
          <w:rFonts w:ascii="仿宋_GB2312" w:eastAsia="仿宋_GB2312" w:hAnsi="宋体" w:cs="宋体" w:hint="eastAsia"/>
          <w:color w:val="000000"/>
          <w:szCs w:val="21"/>
          <w:lang w:bidi="ar"/>
        </w:rPr>
        <w:t xml:space="preserve"> B2B </w:t>
      </w:r>
      <w:r w:rsidRPr="009C438B">
        <w:rPr>
          <w:rFonts w:ascii="仿宋_GB2312" w:eastAsia="仿宋_GB2312" w:hAnsi="宋体" w:cs="宋体" w:hint="eastAsia"/>
          <w:color w:val="000000"/>
          <w:szCs w:val="21"/>
          <w:lang w:bidi="ar"/>
        </w:rPr>
        <w:t>和</w:t>
      </w:r>
      <w:r w:rsidRPr="009C438B">
        <w:rPr>
          <w:rFonts w:ascii="仿宋_GB2312" w:eastAsia="仿宋_GB2312" w:hAnsi="宋体" w:cs="宋体" w:hint="eastAsia"/>
          <w:color w:val="000000"/>
          <w:szCs w:val="21"/>
          <w:lang w:bidi="ar"/>
        </w:rPr>
        <w:t xml:space="preserve"> B2C </w:t>
      </w:r>
      <w:r w:rsidRPr="009C438B">
        <w:rPr>
          <w:rFonts w:ascii="仿宋_GB2312" w:eastAsia="仿宋_GB2312" w:hAnsi="宋体" w:cs="宋体" w:hint="eastAsia"/>
          <w:color w:val="000000"/>
          <w:szCs w:val="21"/>
          <w:lang w:bidi="ar"/>
        </w:rPr>
        <w:t>实战教学和技能鉴定需求的专</w:t>
      </w:r>
      <w:r w:rsidRPr="009C438B">
        <w:rPr>
          <w:rFonts w:ascii="仿宋_GB2312" w:eastAsia="仿宋_GB2312" w:hAnsi="宋体" w:cs="宋体" w:hint="eastAsia"/>
          <w:color w:val="000000"/>
          <w:szCs w:val="21"/>
          <w:lang w:bidi="ar"/>
        </w:rPr>
        <w:t xml:space="preserve"> </w:t>
      </w:r>
      <w:r w:rsidRPr="009C438B">
        <w:rPr>
          <w:rFonts w:ascii="仿宋_GB2312" w:eastAsia="仿宋_GB2312" w:hAnsi="宋体" w:cs="宋体" w:hint="eastAsia"/>
          <w:color w:val="000000"/>
          <w:szCs w:val="21"/>
          <w:lang w:bidi="ar"/>
        </w:rPr>
        <w:t>业教室、校内实训室以及能满足</w:t>
      </w:r>
      <w:proofErr w:type="gramStart"/>
      <w:r w:rsidRPr="009C438B">
        <w:rPr>
          <w:rFonts w:ascii="仿宋_GB2312" w:eastAsia="仿宋_GB2312" w:hAnsi="宋体" w:cs="宋体" w:hint="eastAsia"/>
          <w:color w:val="000000"/>
          <w:szCs w:val="21"/>
          <w:lang w:bidi="ar"/>
        </w:rPr>
        <w:t>学生工</w:t>
      </w:r>
      <w:proofErr w:type="gramEnd"/>
      <w:r w:rsidRPr="009C438B">
        <w:rPr>
          <w:rFonts w:ascii="仿宋_GB2312" w:eastAsia="仿宋_GB2312" w:hAnsi="宋体" w:cs="宋体" w:hint="eastAsia"/>
          <w:color w:val="000000"/>
          <w:szCs w:val="21"/>
          <w:lang w:bidi="ar"/>
        </w:rPr>
        <w:t>学交替、顶岗实习和教师社会实践的校外实习基地，以提升学生的跨境电商</w:t>
      </w:r>
      <w:r w:rsidRPr="009C438B">
        <w:rPr>
          <w:rFonts w:ascii="仿宋_GB2312" w:eastAsia="仿宋_GB2312" w:hAnsi="宋体" w:cs="宋体" w:hint="eastAsia"/>
          <w:color w:val="000000"/>
          <w:szCs w:val="21"/>
          <w:lang w:bidi="ar"/>
        </w:rPr>
        <w:t xml:space="preserve"> B2B </w:t>
      </w:r>
      <w:r w:rsidRPr="009C438B">
        <w:rPr>
          <w:rFonts w:ascii="仿宋_GB2312" w:eastAsia="仿宋_GB2312" w:hAnsi="宋体" w:cs="宋体" w:hint="eastAsia"/>
          <w:color w:val="000000"/>
          <w:szCs w:val="21"/>
          <w:lang w:bidi="ar"/>
        </w:rPr>
        <w:t>和</w:t>
      </w:r>
      <w:r w:rsidRPr="009C438B">
        <w:rPr>
          <w:rFonts w:ascii="仿宋_GB2312" w:eastAsia="仿宋_GB2312" w:hAnsi="宋体" w:cs="宋体" w:hint="eastAsia"/>
          <w:color w:val="000000"/>
          <w:szCs w:val="21"/>
          <w:lang w:bidi="ar"/>
        </w:rPr>
        <w:t xml:space="preserve"> B2C </w:t>
      </w:r>
      <w:r w:rsidRPr="009C438B">
        <w:rPr>
          <w:rFonts w:ascii="仿宋_GB2312" w:eastAsia="仿宋_GB2312" w:hAnsi="宋体" w:cs="宋体" w:hint="eastAsia"/>
          <w:color w:val="000000"/>
          <w:szCs w:val="21"/>
          <w:lang w:bidi="ar"/>
        </w:rPr>
        <w:t>业务操作能力，保证“教、学、做”为一体的实践教学成效。</w:t>
      </w:r>
      <w:r w:rsidRPr="009C438B">
        <w:rPr>
          <w:rFonts w:ascii="仿宋_GB2312" w:eastAsia="仿宋_GB2312" w:hAnsi="宋体" w:cs="宋体" w:hint="eastAsia"/>
          <w:color w:val="000000"/>
          <w:szCs w:val="21"/>
          <w:lang w:bidi="ar"/>
        </w:rPr>
        <w:t xml:space="preserve"> </w:t>
      </w:r>
    </w:p>
    <w:p w:rsidR="00610BB2" w:rsidRPr="009C438B" w:rsidRDefault="00A43AE6" w:rsidP="009C438B">
      <w:pPr>
        <w:widowControl/>
        <w:spacing w:line="360" w:lineRule="exact"/>
        <w:ind w:firstLineChars="200" w:firstLine="420"/>
        <w:jc w:val="left"/>
        <w:rPr>
          <w:rFonts w:ascii="仿宋_GB2312" w:eastAsia="仿宋_GB2312" w:hAnsi="宋体" w:cs="宋体" w:hint="eastAsia"/>
          <w:color w:val="000000"/>
          <w:szCs w:val="21"/>
        </w:rPr>
      </w:pPr>
      <w:r w:rsidRPr="009C438B">
        <w:rPr>
          <w:rFonts w:ascii="仿宋_GB2312" w:eastAsia="仿宋_GB2312" w:hAnsi="宋体" w:cs="宋体" w:hint="eastAsia"/>
          <w:color w:val="000000"/>
          <w:szCs w:val="21"/>
          <w:lang w:bidi="ar"/>
        </w:rPr>
        <w:t>专业群建设跨境电商工作室、</w:t>
      </w:r>
      <w:r w:rsidRPr="009C438B">
        <w:rPr>
          <w:rFonts w:ascii="仿宋_GB2312" w:eastAsia="仿宋_GB2312" w:hAnsi="宋体" w:cs="宋体" w:hint="eastAsia"/>
          <w:color w:val="000000"/>
          <w:szCs w:val="21"/>
          <w:lang w:bidi="ar"/>
        </w:rPr>
        <w:t xml:space="preserve"> </w:t>
      </w:r>
      <w:r w:rsidRPr="009C438B">
        <w:rPr>
          <w:rFonts w:ascii="仿宋_GB2312" w:eastAsia="仿宋_GB2312" w:hAnsi="宋体" w:cs="宋体" w:hint="eastAsia"/>
          <w:color w:val="000000"/>
          <w:szCs w:val="21"/>
          <w:lang w:bidi="ar"/>
        </w:rPr>
        <w:t>外贸单证实训室、和英语视听实训室等校内实训基地，配备跨境电商达人模拟实训系统、“互联网</w:t>
      </w:r>
      <w:r w:rsidRPr="009C438B">
        <w:rPr>
          <w:rFonts w:ascii="仿宋_GB2312" w:eastAsia="仿宋_GB2312" w:hAnsi="宋体" w:cs="宋体" w:hint="eastAsia"/>
          <w:color w:val="000000"/>
          <w:szCs w:val="21"/>
          <w:lang w:bidi="ar"/>
        </w:rPr>
        <w:t xml:space="preserve"> +</w:t>
      </w:r>
      <w:r w:rsidRPr="009C438B">
        <w:rPr>
          <w:rFonts w:ascii="仿宋_GB2312" w:eastAsia="仿宋_GB2312" w:hAnsi="宋体" w:cs="宋体" w:hint="eastAsia"/>
          <w:color w:val="000000"/>
          <w:szCs w:val="21"/>
          <w:lang w:bidi="ar"/>
        </w:rPr>
        <w:t>国际贸易”综合技能</w:t>
      </w:r>
      <w:proofErr w:type="gramStart"/>
      <w:r w:rsidRPr="009C438B">
        <w:rPr>
          <w:rFonts w:ascii="仿宋_GB2312" w:eastAsia="仿宋_GB2312" w:hAnsi="宋体" w:cs="宋体" w:hint="eastAsia"/>
          <w:color w:val="000000"/>
          <w:szCs w:val="21"/>
          <w:lang w:bidi="ar"/>
        </w:rPr>
        <w:t>实训与</w:t>
      </w:r>
      <w:r w:rsidRPr="009C438B">
        <w:rPr>
          <w:rFonts w:ascii="仿宋_GB2312" w:eastAsia="仿宋_GB2312" w:hAnsi="宋体" w:cs="宋体" w:hint="eastAsia"/>
          <w:color w:val="000000"/>
          <w:szCs w:val="21"/>
          <w:lang w:bidi="ar"/>
        </w:rPr>
        <w:t>竞赛</w:t>
      </w:r>
      <w:proofErr w:type="gramEnd"/>
      <w:r w:rsidRPr="009C438B">
        <w:rPr>
          <w:rFonts w:ascii="仿宋_GB2312" w:eastAsia="仿宋_GB2312" w:hAnsi="宋体" w:cs="宋体" w:hint="eastAsia"/>
          <w:color w:val="000000"/>
          <w:szCs w:val="21"/>
          <w:lang w:bidi="ar"/>
        </w:rPr>
        <w:t>平台、跨境电商</w:t>
      </w:r>
      <w:r w:rsidRPr="009C438B">
        <w:rPr>
          <w:rFonts w:ascii="仿宋_GB2312" w:eastAsia="仿宋_GB2312" w:hAnsi="宋体" w:cs="宋体" w:hint="eastAsia"/>
          <w:color w:val="000000"/>
          <w:szCs w:val="21"/>
          <w:lang w:bidi="ar"/>
        </w:rPr>
        <w:t xml:space="preserve"> B2B </w:t>
      </w:r>
      <w:r w:rsidRPr="009C438B">
        <w:rPr>
          <w:rFonts w:ascii="仿宋_GB2312" w:eastAsia="仿宋_GB2312" w:hAnsi="宋体" w:cs="宋体" w:hint="eastAsia"/>
          <w:color w:val="000000"/>
          <w:szCs w:val="21"/>
          <w:lang w:bidi="ar"/>
        </w:rPr>
        <w:t>实训平台等</w:t>
      </w:r>
      <w:r w:rsidRPr="009C438B">
        <w:rPr>
          <w:rFonts w:ascii="仿宋_GB2312" w:eastAsia="仿宋_GB2312" w:hAnsi="宋体" w:cs="宋体" w:hint="eastAsia"/>
          <w:color w:val="000000"/>
          <w:szCs w:val="21"/>
          <w:lang w:bidi="ar"/>
        </w:rPr>
        <w:t xml:space="preserve"> </w:t>
      </w:r>
    </w:p>
    <w:p w:rsidR="00610BB2" w:rsidRPr="009C438B" w:rsidRDefault="00A43AE6" w:rsidP="009C438B">
      <w:pPr>
        <w:widowControl/>
        <w:spacing w:line="360" w:lineRule="exact"/>
        <w:ind w:firstLineChars="200" w:firstLine="420"/>
        <w:jc w:val="left"/>
        <w:rPr>
          <w:rFonts w:ascii="仿宋_GB2312" w:eastAsia="仿宋_GB2312" w:hAnsi="宋体" w:cs="宋体" w:hint="eastAsia"/>
          <w:color w:val="000000"/>
          <w:szCs w:val="21"/>
        </w:rPr>
      </w:pPr>
      <w:r w:rsidRPr="009C438B">
        <w:rPr>
          <w:rFonts w:ascii="仿宋_GB2312" w:eastAsia="仿宋_GB2312" w:hAnsi="宋体" w:cs="宋体" w:hint="eastAsia"/>
          <w:color w:val="000000"/>
          <w:szCs w:val="21"/>
          <w:lang w:bidi="ar"/>
        </w:rPr>
        <w:t>专业群建设阿里巴巴（中国）网络技术有限公司、</w:t>
      </w:r>
      <w:r w:rsidRPr="009C438B">
        <w:rPr>
          <w:rFonts w:ascii="仿宋_GB2312" w:eastAsia="仿宋_GB2312" w:hAnsiTheme="minorEastAsia" w:cstheme="minorEastAsia" w:hint="eastAsia"/>
          <w:szCs w:val="21"/>
        </w:rPr>
        <w:t>广东省电子商务商会</w:t>
      </w:r>
      <w:r w:rsidRPr="009C438B">
        <w:rPr>
          <w:rFonts w:ascii="仿宋_GB2312" w:eastAsia="仿宋_GB2312" w:hAnsi="宋体" w:cs="宋体" w:hint="eastAsia"/>
          <w:color w:val="000000"/>
          <w:szCs w:val="21"/>
          <w:lang w:bidi="ar"/>
        </w:rPr>
        <w:t>、</w:t>
      </w:r>
      <w:r w:rsidRPr="009C438B">
        <w:rPr>
          <w:rFonts w:ascii="仿宋_GB2312" w:eastAsia="仿宋_GB2312" w:hAnsiTheme="minorEastAsia" w:cstheme="minorEastAsia" w:hint="eastAsia"/>
          <w:szCs w:val="21"/>
        </w:rPr>
        <w:t>广州贝法易信息科技有限公司</w:t>
      </w:r>
      <w:r w:rsidRPr="009C438B">
        <w:rPr>
          <w:rFonts w:ascii="仿宋_GB2312" w:eastAsia="仿宋_GB2312" w:hAnsi="宋体" w:cs="宋体" w:hint="eastAsia"/>
          <w:color w:val="000000"/>
          <w:szCs w:val="21"/>
          <w:lang w:bidi="ar"/>
        </w:rPr>
        <w:t>、</w:t>
      </w:r>
      <w:r w:rsidRPr="009C438B">
        <w:rPr>
          <w:rFonts w:ascii="仿宋_GB2312" w:eastAsia="仿宋_GB2312" w:hAnsiTheme="minorEastAsia" w:cstheme="minorEastAsia" w:hint="eastAsia"/>
          <w:szCs w:val="21"/>
        </w:rPr>
        <w:t>广东谷网网络科技有限公司</w:t>
      </w:r>
      <w:r w:rsidRPr="009C438B">
        <w:rPr>
          <w:rFonts w:ascii="仿宋_GB2312" w:eastAsia="仿宋_GB2312" w:hAnsi="宋体" w:cs="宋体" w:hint="eastAsia"/>
          <w:color w:val="000000"/>
          <w:szCs w:val="21"/>
          <w:lang w:bidi="ar"/>
        </w:rPr>
        <w:t>、</w:t>
      </w:r>
      <w:r w:rsidRPr="009C438B">
        <w:rPr>
          <w:rFonts w:ascii="仿宋_GB2312" w:eastAsia="仿宋_GB2312" w:hAnsiTheme="minorEastAsia" w:cstheme="minorEastAsia" w:hint="eastAsia"/>
          <w:szCs w:val="21"/>
        </w:rPr>
        <w:t>广州大洋教育科技股份有限公司</w:t>
      </w:r>
      <w:r w:rsidRPr="009C438B">
        <w:rPr>
          <w:rFonts w:ascii="仿宋_GB2312" w:eastAsia="仿宋_GB2312" w:hAnsi="宋体" w:cs="宋体" w:hint="eastAsia"/>
          <w:color w:val="000000"/>
          <w:szCs w:val="21"/>
          <w:lang w:bidi="ar"/>
        </w:rPr>
        <w:t>、</w:t>
      </w:r>
      <w:r w:rsidRPr="009C438B">
        <w:rPr>
          <w:rFonts w:ascii="仿宋_GB2312" w:eastAsia="仿宋_GB2312" w:hAnsiTheme="minorEastAsia" w:cstheme="minorEastAsia" w:hint="eastAsia"/>
          <w:szCs w:val="21"/>
        </w:rPr>
        <w:t>新思路教育集团有限公司</w:t>
      </w:r>
      <w:r w:rsidRPr="009C438B">
        <w:rPr>
          <w:rFonts w:ascii="仿宋_GB2312" w:eastAsia="仿宋_GB2312" w:hAnsi="宋体" w:cs="宋体" w:hint="eastAsia"/>
          <w:color w:val="000000"/>
          <w:szCs w:val="21"/>
          <w:lang w:bidi="ar"/>
        </w:rPr>
        <w:t>校外实习基地，深化产教融合，开展校企深度合作，共同开发实</w:t>
      </w:r>
      <w:proofErr w:type="gramStart"/>
      <w:r w:rsidRPr="009C438B">
        <w:rPr>
          <w:rFonts w:ascii="仿宋_GB2312" w:eastAsia="仿宋_GB2312" w:hAnsi="宋体" w:cs="宋体" w:hint="eastAsia"/>
          <w:color w:val="000000"/>
          <w:szCs w:val="21"/>
          <w:lang w:bidi="ar"/>
        </w:rPr>
        <w:t>训教学</w:t>
      </w:r>
      <w:proofErr w:type="gramEnd"/>
      <w:r w:rsidRPr="009C438B">
        <w:rPr>
          <w:rFonts w:ascii="仿宋_GB2312" w:eastAsia="仿宋_GB2312" w:hAnsi="宋体" w:cs="宋体" w:hint="eastAsia"/>
          <w:color w:val="000000"/>
          <w:szCs w:val="21"/>
          <w:lang w:bidi="ar"/>
        </w:rPr>
        <w:t>内容，打造高水平实践教学基地</w:t>
      </w:r>
    </w:p>
    <w:p w:rsidR="00610BB2" w:rsidRPr="009C438B" w:rsidRDefault="00A43AE6" w:rsidP="009C438B">
      <w:pPr>
        <w:widowControl/>
        <w:numPr>
          <w:ilvl w:val="0"/>
          <w:numId w:val="1"/>
        </w:numPr>
        <w:spacing w:line="360" w:lineRule="exact"/>
        <w:ind w:firstLineChars="200" w:firstLine="422"/>
        <w:jc w:val="left"/>
        <w:rPr>
          <w:rFonts w:ascii="仿宋_GB2312" w:eastAsia="仿宋_GB2312" w:hAnsi="宋体" w:cs="宋体" w:hint="eastAsia"/>
          <w:b/>
          <w:kern w:val="0"/>
          <w:szCs w:val="21"/>
          <w:lang w:bidi="ar"/>
        </w:rPr>
      </w:pPr>
      <w:r w:rsidRPr="009C438B">
        <w:rPr>
          <w:rFonts w:ascii="仿宋_GB2312" w:eastAsia="仿宋_GB2312" w:hAnsi="宋体" w:cs="宋体" w:hint="eastAsia"/>
          <w:b/>
          <w:kern w:val="0"/>
          <w:szCs w:val="21"/>
          <w:lang w:bidi="ar"/>
        </w:rPr>
        <w:lastRenderedPageBreak/>
        <w:t>教学资源</w:t>
      </w:r>
    </w:p>
    <w:p w:rsidR="00610BB2" w:rsidRPr="009C438B" w:rsidRDefault="00A43AE6" w:rsidP="009C438B">
      <w:pPr>
        <w:widowControl/>
        <w:spacing w:line="360" w:lineRule="exact"/>
        <w:ind w:firstLineChars="200" w:firstLine="420"/>
        <w:jc w:val="left"/>
        <w:rPr>
          <w:rFonts w:ascii="仿宋_GB2312" w:eastAsia="仿宋_GB2312" w:hAnsi="宋体" w:cs="宋体" w:hint="eastAsia"/>
          <w:color w:val="000000"/>
          <w:szCs w:val="21"/>
        </w:rPr>
      </w:pPr>
      <w:r w:rsidRPr="009C438B">
        <w:rPr>
          <w:rFonts w:ascii="仿宋_GB2312" w:eastAsia="仿宋_GB2312" w:hAnsi="宋体" w:cs="宋体" w:hint="eastAsia"/>
          <w:color w:val="000000"/>
          <w:szCs w:val="21"/>
        </w:rPr>
        <w:t>提供能够满足学生专业学习、教师专业教学研究和教学实施需要的教材、图书及数字资源等。</w:t>
      </w:r>
      <w:r w:rsidRPr="009C438B">
        <w:rPr>
          <w:rFonts w:ascii="仿宋_GB2312" w:eastAsia="仿宋_GB2312" w:hAnsi="宋体" w:cs="宋体" w:hint="eastAsia"/>
          <w:color w:val="000000"/>
          <w:szCs w:val="21"/>
        </w:rPr>
        <w:t xml:space="preserve"> </w:t>
      </w:r>
    </w:p>
    <w:p w:rsidR="00610BB2" w:rsidRPr="009C438B" w:rsidRDefault="00A43AE6" w:rsidP="009C438B">
      <w:pPr>
        <w:widowControl/>
        <w:spacing w:line="360" w:lineRule="exact"/>
        <w:ind w:firstLineChars="200" w:firstLine="422"/>
        <w:rPr>
          <w:rFonts w:ascii="仿宋_GB2312" w:eastAsia="仿宋_GB2312" w:hAnsi="宋体" w:cs="宋体" w:hint="eastAsia"/>
          <w:color w:val="000000"/>
          <w:szCs w:val="21"/>
        </w:rPr>
      </w:pPr>
      <w:r w:rsidRPr="009C438B">
        <w:rPr>
          <w:rFonts w:ascii="仿宋_GB2312" w:eastAsia="仿宋_GB2312" w:hAnsi="宋体" w:cs="宋体" w:hint="eastAsia"/>
          <w:b/>
          <w:bCs/>
          <w:color w:val="000000"/>
          <w:szCs w:val="21"/>
        </w:rPr>
        <w:t>1.</w:t>
      </w:r>
      <w:r w:rsidRPr="009C438B">
        <w:rPr>
          <w:rFonts w:ascii="仿宋_GB2312" w:eastAsia="仿宋_GB2312" w:hAnsi="宋体" w:cs="宋体" w:hint="eastAsia"/>
          <w:b/>
          <w:bCs/>
          <w:color w:val="000000"/>
          <w:szCs w:val="21"/>
        </w:rPr>
        <w:t>教材选用要求。</w:t>
      </w:r>
      <w:r w:rsidRPr="009C438B">
        <w:rPr>
          <w:rFonts w:ascii="仿宋_GB2312" w:eastAsia="仿宋_GB2312" w:hAnsi="宋体" w:cs="宋体" w:hint="eastAsia"/>
          <w:color w:val="000000"/>
          <w:szCs w:val="21"/>
        </w:rPr>
        <w:t>规范教材建设和选用制度，根据跨境电商专业人才培养目标及课程教学要求，优先从国家级或省级规划教材目录中选用教材。</w:t>
      </w:r>
      <w:r w:rsidRPr="009C438B">
        <w:rPr>
          <w:rFonts w:ascii="仿宋_GB2312" w:eastAsia="仿宋_GB2312" w:hAnsi="宋体" w:cs="宋体" w:hint="eastAsia"/>
          <w:color w:val="000000"/>
          <w:szCs w:val="21"/>
        </w:rPr>
        <w:t xml:space="preserve"> </w:t>
      </w:r>
      <w:r w:rsidRPr="009C438B">
        <w:rPr>
          <w:rFonts w:ascii="仿宋_GB2312" w:eastAsia="仿宋_GB2312" w:hAnsi="宋体" w:cs="宋体" w:hint="eastAsia"/>
          <w:color w:val="000000"/>
          <w:szCs w:val="21"/>
        </w:rPr>
        <w:t>加强新形态一体化教材建设，以学生为中心、以能力为本位、以数字资源为支撑，校企双元开发特色鲜明的教材，实现其与在线精品课程的互联网</w:t>
      </w:r>
      <w:r w:rsidRPr="009C438B">
        <w:rPr>
          <w:rFonts w:ascii="仿宋_GB2312" w:eastAsia="仿宋_GB2312" w:hAnsi="宋体" w:cs="宋体" w:hint="eastAsia"/>
          <w:color w:val="000000"/>
          <w:szCs w:val="21"/>
        </w:rPr>
        <w:t>+</w:t>
      </w:r>
      <w:r w:rsidRPr="009C438B">
        <w:rPr>
          <w:rFonts w:ascii="仿宋_GB2312" w:eastAsia="仿宋_GB2312" w:hAnsi="宋体" w:cs="宋体" w:hint="eastAsia"/>
          <w:color w:val="000000"/>
          <w:szCs w:val="21"/>
        </w:rPr>
        <w:t>式互动。</w:t>
      </w:r>
      <w:r w:rsidRPr="009C438B">
        <w:rPr>
          <w:rFonts w:ascii="仿宋_GB2312" w:eastAsia="仿宋_GB2312" w:hAnsi="宋体" w:cs="宋体" w:hint="eastAsia"/>
          <w:color w:val="000000"/>
          <w:szCs w:val="21"/>
        </w:rPr>
        <w:t xml:space="preserve"> </w:t>
      </w:r>
    </w:p>
    <w:p w:rsidR="00610BB2" w:rsidRPr="009C438B" w:rsidRDefault="00A43AE6" w:rsidP="009C438B">
      <w:pPr>
        <w:widowControl/>
        <w:spacing w:line="360" w:lineRule="exact"/>
        <w:ind w:firstLineChars="200" w:firstLine="422"/>
        <w:rPr>
          <w:rFonts w:ascii="仿宋_GB2312" w:eastAsia="仿宋_GB2312" w:hAnsi="宋体" w:cs="宋体" w:hint="eastAsia"/>
          <w:color w:val="000000"/>
          <w:szCs w:val="21"/>
        </w:rPr>
      </w:pPr>
      <w:r w:rsidRPr="009C438B">
        <w:rPr>
          <w:rFonts w:ascii="仿宋_GB2312" w:eastAsia="仿宋_GB2312" w:hAnsi="宋体" w:cs="宋体" w:hint="eastAsia"/>
          <w:b/>
          <w:bCs/>
          <w:color w:val="000000"/>
          <w:szCs w:val="21"/>
        </w:rPr>
        <w:t>2.</w:t>
      </w:r>
      <w:r w:rsidRPr="009C438B">
        <w:rPr>
          <w:rFonts w:ascii="仿宋_GB2312" w:eastAsia="仿宋_GB2312" w:hAnsi="宋体" w:cs="宋体" w:hint="eastAsia"/>
          <w:b/>
          <w:bCs/>
          <w:color w:val="000000"/>
          <w:szCs w:val="21"/>
        </w:rPr>
        <w:t>图书文献配置要求。</w:t>
      </w:r>
      <w:r w:rsidRPr="009C438B">
        <w:rPr>
          <w:rFonts w:ascii="仿宋_GB2312" w:eastAsia="仿宋_GB2312" w:hAnsi="宋体" w:cs="宋体" w:hint="eastAsia"/>
          <w:color w:val="000000"/>
          <w:szCs w:val="21"/>
        </w:rPr>
        <w:t>定期选购教师专业教学研究和教学实施需要的、融入国际贸易和跨境电商行业企业发展的新制度、新法规、新业务、新做法的图书资料、电子资料等学习辅助性资源。</w:t>
      </w:r>
      <w:r w:rsidRPr="009C438B">
        <w:rPr>
          <w:rFonts w:ascii="仿宋_GB2312" w:eastAsia="仿宋_GB2312" w:hAnsi="宋体" w:cs="宋体" w:hint="eastAsia"/>
          <w:color w:val="000000"/>
          <w:szCs w:val="21"/>
        </w:rPr>
        <w:t xml:space="preserve"> </w:t>
      </w:r>
    </w:p>
    <w:p w:rsidR="00610BB2" w:rsidRPr="009C438B" w:rsidRDefault="00A43AE6" w:rsidP="009C438B">
      <w:pPr>
        <w:widowControl/>
        <w:spacing w:line="360" w:lineRule="exact"/>
        <w:ind w:firstLineChars="200" w:firstLine="422"/>
        <w:rPr>
          <w:rFonts w:ascii="仿宋_GB2312" w:eastAsia="仿宋_GB2312" w:hAnsi="宋体" w:cs="宋体" w:hint="eastAsia"/>
          <w:color w:val="000000"/>
          <w:szCs w:val="21"/>
        </w:rPr>
      </w:pPr>
      <w:r w:rsidRPr="009C438B">
        <w:rPr>
          <w:rFonts w:ascii="仿宋_GB2312" w:eastAsia="仿宋_GB2312" w:hAnsi="宋体" w:cs="宋体" w:hint="eastAsia"/>
          <w:b/>
          <w:bCs/>
          <w:color w:val="000000"/>
          <w:szCs w:val="21"/>
        </w:rPr>
        <w:t>3.</w:t>
      </w:r>
      <w:r w:rsidRPr="009C438B">
        <w:rPr>
          <w:rFonts w:ascii="仿宋_GB2312" w:eastAsia="仿宋_GB2312" w:hAnsi="宋体" w:cs="宋体" w:hint="eastAsia"/>
          <w:b/>
          <w:bCs/>
          <w:color w:val="000000"/>
          <w:szCs w:val="21"/>
        </w:rPr>
        <w:t>数字资源配备要求。</w:t>
      </w:r>
      <w:r w:rsidRPr="009C438B">
        <w:rPr>
          <w:rFonts w:ascii="仿宋_GB2312" w:eastAsia="仿宋_GB2312" w:hAnsi="宋体" w:cs="宋体" w:hint="eastAsia"/>
          <w:color w:val="000000"/>
          <w:szCs w:val="21"/>
        </w:rPr>
        <w:t>依托商务专业群的建设方案，核心课程数字资源应做到系统、完整、优质</w:t>
      </w:r>
      <w:r w:rsidRPr="009C438B">
        <w:rPr>
          <w:rFonts w:ascii="仿宋_GB2312" w:eastAsia="仿宋_GB2312" w:hAnsi="宋体" w:cs="宋体" w:hint="eastAsia"/>
          <w:color w:val="000000"/>
          <w:szCs w:val="21"/>
        </w:rPr>
        <w:t>，主要包括课程介绍、课程标准、</w:t>
      </w:r>
      <w:r w:rsidRPr="009C438B">
        <w:rPr>
          <w:rFonts w:ascii="仿宋_GB2312" w:eastAsia="仿宋_GB2312" w:hAnsi="宋体" w:cs="宋体" w:hint="eastAsia"/>
          <w:color w:val="000000"/>
          <w:szCs w:val="21"/>
        </w:rPr>
        <w:t xml:space="preserve"> </w:t>
      </w:r>
      <w:r w:rsidRPr="009C438B">
        <w:rPr>
          <w:rFonts w:ascii="仿宋_GB2312" w:eastAsia="仿宋_GB2312" w:hAnsi="宋体" w:cs="宋体" w:hint="eastAsia"/>
          <w:color w:val="000000"/>
          <w:szCs w:val="21"/>
        </w:rPr>
        <w:t>教学设计、教学课件、教学视频、电子教材、习题库、案例库、实训项目、参考资料等，同时保持动态更新。</w:t>
      </w:r>
      <w:r w:rsidRPr="009C438B">
        <w:rPr>
          <w:rFonts w:ascii="仿宋_GB2312" w:eastAsia="仿宋_GB2312" w:hAnsi="宋体" w:cs="宋体" w:hint="eastAsia"/>
          <w:color w:val="000000"/>
          <w:szCs w:val="21"/>
        </w:rPr>
        <w:t xml:space="preserve"> </w:t>
      </w:r>
    </w:p>
    <w:p w:rsidR="00610BB2" w:rsidRPr="009C438B" w:rsidRDefault="00A43AE6" w:rsidP="009C438B">
      <w:pPr>
        <w:widowControl/>
        <w:spacing w:line="360" w:lineRule="exact"/>
        <w:ind w:firstLineChars="200" w:firstLine="422"/>
        <w:jc w:val="left"/>
        <w:rPr>
          <w:rFonts w:ascii="仿宋_GB2312" w:eastAsia="仿宋_GB2312" w:hAnsi="宋体" w:cs="宋体" w:hint="eastAsia"/>
          <w:b/>
          <w:kern w:val="0"/>
          <w:szCs w:val="21"/>
          <w:lang w:bidi="ar"/>
        </w:rPr>
      </w:pPr>
      <w:r w:rsidRPr="009C438B">
        <w:rPr>
          <w:rFonts w:ascii="仿宋_GB2312" w:eastAsia="仿宋_GB2312" w:hAnsi="宋体" w:cs="宋体" w:hint="eastAsia"/>
          <w:b/>
          <w:kern w:val="0"/>
          <w:szCs w:val="21"/>
          <w:lang w:bidi="ar"/>
        </w:rPr>
        <w:t>（</w:t>
      </w:r>
      <w:r w:rsidRPr="009C438B">
        <w:rPr>
          <w:rFonts w:ascii="仿宋_GB2312" w:eastAsia="仿宋_GB2312" w:hAnsi="宋体" w:cs="宋体" w:hint="eastAsia"/>
          <w:b/>
          <w:kern w:val="0"/>
          <w:szCs w:val="21"/>
          <w:lang w:bidi="ar"/>
        </w:rPr>
        <w:t>4</w:t>
      </w:r>
      <w:r w:rsidRPr="009C438B">
        <w:rPr>
          <w:rFonts w:ascii="仿宋_GB2312" w:eastAsia="仿宋_GB2312" w:hAnsi="宋体" w:cs="宋体" w:hint="eastAsia"/>
          <w:b/>
          <w:kern w:val="0"/>
          <w:szCs w:val="21"/>
          <w:lang w:bidi="ar"/>
        </w:rPr>
        <w:t>）教学方法</w:t>
      </w:r>
    </w:p>
    <w:p w:rsidR="00610BB2" w:rsidRPr="009C438B" w:rsidRDefault="00A43AE6" w:rsidP="009C438B">
      <w:pPr>
        <w:widowControl/>
        <w:spacing w:line="360" w:lineRule="exact"/>
        <w:ind w:firstLineChars="200" w:firstLine="420"/>
        <w:rPr>
          <w:rFonts w:ascii="仿宋_GB2312" w:eastAsia="仿宋_GB2312" w:hAnsi="宋体" w:cs="宋体" w:hint="eastAsia"/>
          <w:color w:val="000000"/>
          <w:szCs w:val="21"/>
        </w:rPr>
      </w:pPr>
      <w:r w:rsidRPr="009C438B">
        <w:rPr>
          <w:rFonts w:ascii="仿宋_GB2312" w:eastAsia="仿宋_GB2312" w:hAnsi="宋体" w:cs="宋体" w:hint="eastAsia"/>
          <w:color w:val="000000"/>
          <w:szCs w:val="21"/>
        </w:rPr>
        <w:t>按本专业人才培养的特点，要求教师在教学实施过程中：</w:t>
      </w:r>
      <w:r w:rsidRPr="009C438B">
        <w:rPr>
          <w:rFonts w:ascii="仿宋_GB2312" w:eastAsia="仿宋_GB2312" w:hAnsi="宋体" w:cs="宋体" w:hint="eastAsia"/>
          <w:color w:val="000000"/>
          <w:szCs w:val="21"/>
        </w:rPr>
        <w:t xml:space="preserve"> </w:t>
      </w:r>
    </w:p>
    <w:p w:rsidR="00610BB2" w:rsidRPr="009C438B" w:rsidRDefault="00A43AE6" w:rsidP="009C438B">
      <w:pPr>
        <w:widowControl/>
        <w:spacing w:line="360" w:lineRule="exact"/>
        <w:ind w:firstLineChars="200" w:firstLine="420"/>
        <w:rPr>
          <w:rFonts w:ascii="仿宋_GB2312" w:eastAsia="仿宋_GB2312" w:hAnsi="宋体" w:cs="宋体" w:hint="eastAsia"/>
          <w:color w:val="000000"/>
          <w:szCs w:val="21"/>
        </w:rPr>
      </w:pPr>
      <w:r w:rsidRPr="009C438B">
        <w:rPr>
          <w:rFonts w:ascii="仿宋_GB2312" w:eastAsia="仿宋_GB2312" w:hAnsi="宋体" w:cs="宋体" w:hint="eastAsia"/>
          <w:color w:val="000000"/>
          <w:szCs w:val="21"/>
        </w:rPr>
        <w:t>1.</w:t>
      </w:r>
      <w:r w:rsidRPr="009C438B">
        <w:rPr>
          <w:rFonts w:ascii="仿宋_GB2312" w:eastAsia="仿宋_GB2312" w:hAnsi="宋体" w:cs="宋体" w:hint="eastAsia"/>
          <w:color w:val="000000"/>
          <w:szCs w:val="21"/>
        </w:rPr>
        <w:t>树立正确教学理念。遵循高等职业教育的基本规律，牢固树立提高课堂教学质量是专业人才培养的根本任务之理念，积极开展教学改革研究，提高课程教学质量。</w:t>
      </w:r>
      <w:r w:rsidRPr="009C438B">
        <w:rPr>
          <w:rFonts w:ascii="仿宋_GB2312" w:eastAsia="仿宋_GB2312" w:hAnsi="宋体" w:cs="宋体" w:hint="eastAsia"/>
          <w:color w:val="000000"/>
          <w:szCs w:val="21"/>
        </w:rPr>
        <w:t xml:space="preserve"> </w:t>
      </w:r>
    </w:p>
    <w:p w:rsidR="00610BB2" w:rsidRPr="009C438B" w:rsidRDefault="00A43AE6" w:rsidP="009C438B">
      <w:pPr>
        <w:widowControl/>
        <w:spacing w:line="360" w:lineRule="exact"/>
        <w:ind w:firstLineChars="200" w:firstLine="420"/>
        <w:rPr>
          <w:rFonts w:ascii="仿宋_GB2312" w:eastAsia="仿宋_GB2312" w:hAnsi="宋体" w:cs="宋体" w:hint="eastAsia"/>
          <w:color w:val="000000"/>
          <w:szCs w:val="21"/>
        </w:rPr>
      </w:pPr>
      <w:r w:rsidRPr="009C438B">
        <w:rPr>
          <w:rFonts w:ascii="仿宋_GB2312" w:eastAsia="仿宋_GB2312" w:hAnsi="宋体" w:cs="宋体" w:hint="eastAsia"/>
          <w:color w:val="000000"/>
          <w:szCs w:val="21"/>
        </w:rPr>
        <w:t>2.</w:t>
      </w:r>
      <w:r w:rsidRPr="009C438B">
        <w:rPr>
          <w:rFonts w:ascii="仿宋_GB2312" w:eastAsia="仿宋_GB2312" w:hAnsi="宋体" w:cs="宋体" w:hint="eastAsia"/>
          <w:color w:val="000000"/>
          <w:szCs w:val="21"/>
        </w:rPr>
        <w:t>科学合理地选择教学方法。要求教师能够在现代职业教育理论的指导下，</w:t>
      </w:r>
      <w:r w:rsidRPr="009C438B">
        <w:rPr>
          <w:rFonts w:ascii="仿宋_GB2312" w:eastAsia="仿宋_GB2312" w:hAnsi="宋体" w:cs="宋体" w:hint="eastAsia"/>
          <w:color w:val="000000"/>
          <w:szCs w:val="21"/>
        </w:rPr>
        <w:t xml:space="preserve"> </w:t>
      </w:r>
      <w:r w:rsidRPr="009C438B">
        <w:rPr>
          <w:rFonts w:ascii="仿宋_GB2312" w:eastAsia="仿宋_GB2312" w:hAnsi="宋体" w:cs="宋体" w:hint="eastAsia"/>
          <w:color w:val="000000"/>
          <w:szCs w:val="21"/>
        </w:rPr>
        <w:t>熟练把握讲授式、启发式、探究式、合作式、线上线下混合式、工学交替、</w:t>
      </w:r>
      <w:proofErr w:type="gramStart"/>
      <w:r w:rsidRPr="009C438B">
        <w:rPr>
          <w:rFonts w:ascii="仿宋_GB2312" w:eastAsia="仿宋_GB2312" w:hAnsi="宋体" w:cs="宋体" w:hint="eastAsia"/>
          <w:color w:val="000000"/>
          <w:szCs w:val="21"/>
        </w:rPr>
        <w:t>课证融合</w:t>
      </w:r>
      <w:proofErr w:type="gramEnd"/>
      <w:r w:rsidRPr="009C438B">
        <w:rPr>
          <w:rFonts w:ascii="仿宋_GB2312" w:eastAsia="仿宋_GB2312" w:hAnsi="宋体" w:cs="宋体" w:hint="eastAsia"/>
          <w:color w:val="000000"/>
          <w:szCs w:val="21"/>
        </w:rPr>
        <w:t>、</w:t>
      </w:r>
      <w:proofErr w:type="gramStart"/>
      <w:r w:rsidRPr="009C438B">
        <w:rPr>
          <w:rFonts w:ascii="仿宋_GB2312" w:eastAsia="仿宋_GB2312" w:hAnsi="宋体" w:cs="宋体" w:hint="eastAsia"/>
          <w:color w:val="000000"/>
          <w:szCs w:val="21"/>
        </w:rPr>
        <w:t>课赛融合</w:t>
      </w:r>
      <w:proofErr w:type="gramEnd"/>
      <w:r w:rsidRPr="009C438B">
        <w:rPr>
          <w:rFonts w:ascii="仿宋_GB2312" w:eastAsia="仿宋_GB2312" w:hAnsi="宋体" w:cs="宋体" w:hint="eastAsia"/>
          <w:color w:val="000000"/>
          <w:szCs w:val="21"/>
        </w:rPr>
        <w:t>等各类</w:t>
      </w:r>
      <w:r w:rsidRPr="009C438B">
        <w:rPr>
          <w:rFonts w:ascii="仿宋_GB2312" w:eastAsia="仿宋_GB2312" w:hAnsi="宋体" w:cs="宋体" w:hint="eastAsia"/>
          <w:color w:val="000000"/>
          <w:szCs w:val="21"/>
        </w:rPr>
        <w:t>教学方法的特性，基于学生学习需求和社会用人需要，科学选取教学内容，合理选择适宜的教学方法并进行优化组合。</w:t>
      </w:r>
      <w:r w:rsidRPr="009C438B">
        <w:rPr>
          <w:rFonts w:ascii="仿宋_GB2312" w:eastAsia="仿宋_GB2312" w:hAnsi="宋体" w:cs="宋体" w:hint="eastAsia"/>
          <w:color w:val="000000"/>
          <w:szCs w:val="21"/>
        </w:rPr>
        <w:t xml:space="preserve"> </w:t>
      </w:r>
    </w:p>
    <w:p w:rsidR="00610BB2" w:rsidRPr="009C438B" w:rsidRDefault="00A43AE6" w:rsidP="009C438B">
      <w:pPr>
        <w:widowControl/>
        <w:spacing w:line="360" w:lineRule="exact"/>
        <w:ind w:firstLineChars="200" w:firstLine="420"/>
        <w:rPr>
          <w:rFonts w:ascii="仿宋_GB2312" w:eastAsia="仿宋_GB2312" w:hAnsi="宋体" w:cs="宋体" w:hint="eastAsia"/>
          <w:color w:val="000000"/>
          <w:szCs w:val="21"/>
        </w:rPr>
      </w:pPr>
      <w:r w:rsidRPr="009C438B">
        <w:rPr>
          <w:rFonts w:ascii="仿宋_GB2312" w:eastAsia="仿宋_GB2312" w:hAnsi="宋体" w:cs="宋体" w:hint="eastAsia"/>
          <w:color w:val="000000"/>
          <w:szCs w:val="21"/>
        </w:rPr>
        <w:t>3.</w:t>
      </w:r>
      <w:r w:rsidRPr="009C438B">
        <w:rPr>
          <w:rFonts w:ascii="仿宋_GB2312" w:eastAsia="仿宋_GB2312" w:hAnsi="宋体" w:cs="宋体" w:hint="eastAsia"/>
          <w:color w:val="000000"/>
          <w:szCs w:val="21"/>
        </w:rPr>
        <w:t>有效地运用教学方法。教师要根据具体教学实际，对所选择的教学方法进行优化组合和综合运用，并充分关注学生的反馈，适时调整，适应学生学习实际。</w:t>
      </w:r>
      <w:r w:rsidRPr="009C438B">
        <w:rPr>
          <w:rFonts w:ascii="仿宋_GB2312" w:eastAsia="仿宋_GB2312" w:hAnsi="宋体" w:cs="宋体" w:hint="eastAsia"/>
          <w:color w:val="000000"/>
          <w:szCs w:val="21"/>
        </w:rPr>
        <w:t xml:space="preserve"> </w:t>
      </w:r>
    </w:p>
    <w:p w:rsidR="00610BB2" w:rsidRPr="009C438B" w:rsidRDefault="00A43AE6" w:rsidP="009C438B">
      <w:pPr>
        <w:widowControl/>
        <w:spacing w:line="360" w:lineRule="exact"/>
        <w:ind w:firstLineChars="200" w:firstLine="420"/>
        <w:rPr>
          <w:rFonts w:ascii="仿宋_GB2312" w:eastAsia="仿宋_GB2312" w:hAnsi="宋体" w:cs="宋体" w:hint="eastAsia"/>
          <w:color w:val="000000"/>
          <w:szCs w:val="21"/>
        </w:rPr>
      </w:pPr>
      <w:r w:rsidRPr="009C438B">
        <w:rPr>
          <w:rFonts w:ascii="仿宋_GB2312" w:eastAsia="仿宋_GB2312" w:hAnsi="宋体" w:cs="宋体" w:hint="eastAsia"/>
          <w:color w:val="000000"/>
          <w:szCs w:val="21"/>
        </w:rPr>
        <w:t>4.</w:t>
      </w:r>
      <w:r w:rsidRPr="009C438B">
        <w:rPr>
          <w:rFonts w:ascii="仿宋_GB2312" w:eastAsia="仿宋_GB2312" w:hAnsi="宋体" w:cs="宋体" w:hint="eastAsia"/>
          <w:color w:val="000000"/>
          <w:szCs w:val="21"/>
        </w:rPr>
        <w:t>建设优质课程、教材与共享资源。以国家级、省级和校级精品在线开放课程建设为基础，积极开展教学队伍建设、教学内容建设、教学方法和手段建设、教材建设、实训基地建设和机制建设；用信息化技术与手段实现课程教学资料等教学资源上网开放，为广大教师和学生提供免费享用的优质</w:t>
      </w:r>
      <w:r w:rsidRPr="009C438B">
        <w:rPr>
          <w:rFonts w:ascii="仿宋_GB2312" w:eastAsia="仿宋_GB2312" w:hAnsi="宋体" w:cs="宋体" w:hint="eastAsia"/>
          <w:color w:val="000000"/>
          <w:szCs w:val="21"/>
        </w:rPr>
        <w:t>教育资源。</w:t>
      </w:r>
      <w:r w:rsidRPr="009C438B">
        <w:rPr>
          <w:rFonts w:ascii="仿宋_GB2312" w:eastAsia="仿宋_GB2312" w:hAnsi="宋体" w:cs="宋体" w:hint="eastAsia"/>
          <w:color w:val="000000"/>
          <w:szCs w:val="21"/>
        </w:rPr>
        <w:t xml:space="preserve"> </w:t>
      </w:r>
    </w:p>
    <w:p w:rsidR="00610BB2" w:rsidRPr="009C438B" w:rsidRDefault="00A43AE6" w:rsidP="009C438B">
      <w:pPr>
        <w:widowControl/>
        <w:spacing w:line="360" w:lineRule="exact"/>
        <w:ind w:firstLineChars="200" w:firstLine="420"/>
        <w:rPr>
          <w:rFonts w:ascii="仿宋_GB2312" w:eastAsia="仿宋_GB2312" w:hAnsi="宋体" w:cs="宋体" w:hint="eastAsia"/>
          <w:color w:val="000000"/>
          <w:szCs w:val="21"/>
        </w:rPr>
      </w:pPr>
      <w:r w:rsidRPr="009C438B">
        <w:rPr>
          <w:rFonts w:ascii="仿宋_GB2312" w:eastAsia="仿宋_GB2312" w:hAnsi="宋体" w:cs="宋体" w:hint="eastAsia"/>
          <w:color w:val="000000"/>
          <w:szCs w:val="21"/>
        </w:rPr>
        <w:t>5.</w:t>
      </w:r>
      <w:r w:rsidRPr="009C438B">
        <w:rPr>
          <w:rFonts w:ascii="仿宋_GB2312" w:eastAsia="仿宋_GB2312" w:hAnsi="宋体" w:cs="宋体" w:hint="eastAsia"/>
          <w:color w:val="000000"/>
          <w:szCs w:val="21"/>
        </w:rPr>
        <w:t>建设优秀教学创新团队。建立团队合作机制，通过教学研讨和教学经验交流，改革教学内容和方法，开发教学资源，提高教师整体教学水平。</w:t>
      </w:r>
      <w:r w:rsidRPr="009C438B">
        <w:rPr>
          <w:rFonts w:ascii="仿宋_GB2312" w:eastAsia="仿宋_GB2312" w:hAnsi="宋体" w:cs="宋体" w:hint="eastAsia"/>
          <w:color w:val="000000"/>
          <w:szCs w:val="21"/>
        </w:rPr>
        <w:t xml:space="preserve"> </w:t>
      </w:r>
    </w:p>
    <w:p w:rsidR="00610BB2" w:rsidRPr="009C438B" w:rsidRDefault="00A43AE6" w:rsidP="009C438B">
      <w:pPr>
        <w:widowControl/>
        <w:spacing w:line="360" w:lineRule="exact"/>
        <w:ind w:firstLineChars="200" w:firstLine="422"/>
        <w:jc w:val="left"/>
        <w:rPr>
          <w:rFonts w:ascii="仿宋_GB2312" w:eastAsia="仿宋_GB2312" w:hAnsi="宋体" w:cs="宋体" w:hint="eastAsia"/>
          <w:color w:val="000000"/>
          <w:szCs w:val="21"/>
        </w:rPr>
      </w:pPr>
      <w:r w:rsidRPr="009C438B">
        <w:rPr>
          <w:rFonts w:ascii="仿宋_GB2312" w:eastAsia="仿宋_GB2312" w:hAnsi="宋体" w:cs="宋体" w:hint="eastAsia"/>
          <w:b/>
          <w:kern w:val="0"/>
          <w:szCs w:val="21"/>
          <w:lang w:bidi="ar"/>
        </w:rPr>
        <w:t>（</w:t>
      </w:r>
      <w:r w:rsidRPr="009C438B">
        <w:rPr>
          <w:rFonts w:ascii="仿宋_GB2312" w:eastAsia="仿宋_GB2312" w:hAnsi="宋体" w:cs="宋体" w:hint="eastAsia"/>
          <w:b/>
          <w:kern w:val="0"/>
          <w:szCs w:val="21"/>
          <w:lang w:bidi="ar"/>
        </w:rPr>
        <w:t>5</w:t>
      </w:r>
      <w:r w:rsidRPr="009C438B">
        <w:rPr>
          <w:rFonts w:ascii="仿宋_GB2312" w:eastAsia="仿宋_GB2312" w:hAnsi="宋体" w:cs="宋体" w:hint="eastAsia"/>
          <w:b/>
          <w:kern w:val="0"/>
          <w:szCs w:val="21"/>
          <w:lang w:bidi="ar"/>
        </w:rPr>
        <w:t>）学习评价</w:t>
      </w:r>
    </w:p>
    <w:p w:rsidR="00610BB2" w:rsidRPr="009C438B" w:rsidRDefault="00A43AE6" w:rsidP="009C438B">
      <w:pPr>
        <w:spacing w:line="360" w:lineRule="exact"/>
        <w:ind w:firstLineChars="200" w:firstLine="420"/>
        <w:rPr>
          <w:rFonts w:ascii="仿宋_GB2312" w:eastAsia="仿宋_GB2312" w:hAnsi="仿宋" w:cs="宋体" w:hint="eastAsia"/>
          <w:kern w:val="0"/>
          <w:szCs w:val="21"/>
        </w:rPr>
      </w:pPr>
      <w:r w:rsidRPr="009C438B">
        <w:rPr>
          <w:rFonts w:ascii="仿宋_GB2312" w:eastAsia="仿宋_GB2312" w:hAnsi="仿宋" w:cs="宋体" w:hint="eastAsia"/>
          <w:kern w:val="0"/>
          <w:szCs w:val="21"/>
        </w:rPr>
        <w:t>1</w:t>
      </w:r>
      <w:r w:rsidRPr="009C438B">
        <w:rPr>
          <w:rFonts w:ascii="仿宋_GB2312" w:eastAsia="仿宋_GB2312" w:hAnsi="仿宋" w:cs="宋体" w:hint="eastAsia"/>
          <w:kern w:val="0"/>
          <w:szCs w:val="21"/>
        </w:rPr>
        <w:t>．学生学业评价。专业</w:t>
      </w:r>
      <w:proofErr w:type="gramStart"/>
      <w:r w:rsidRPr="009C438B">
        <w:rPr>
          <w:rFonts w:ascii="仿宋_GB2312" w:eastAsia="仿宋_GB2312" w:hAnsi="仿宋" w:cs="宋体" w:hint="eastAsia"/>
          <w:kern w:val="0"/>
          <w:szCs w:val="21"/>
        </w:rPr>
        <w:t>群坚持</w:t>
      </w:r>
      <w:proofErr w:type="gramEnd"/>
      <w:r w:rsidRPr="009C438B">
        <w:rPr>
          <w:rFonts w:ascii="仿宋_GB2312" w:eastAsia="仿宋_GB2312" w:hAnsi="仿宋" w:cs="宋体" w:hint="eastAsia"/>
          <w:kern w:val="0"/>
          <w:szCs w:val="21"/>
        </w:rPr>
        <w:t>课程的过程性和实践性考核，不断改革和完善学生学业成绩的评价制度，根据课程性质和课程定位，对学生学业成绩进行分类评价，强化对学生自主学习能力的考核评价，鼓励开展线上线下学习成果的多元评价。理论性课程成绩包括期末成绩和平时成绩，平时成绩包括视频课件学习、测验作业、课堂提问和讨论、调研报告等。实践性课程成绩创新评价制度，注重</w:t>
      </w:r>
      <w:r w:rsidRPr="009C438B">
        <w:rPr>
          <w:rFonts w:ascii="仿宋_GB2312" w:eastAsia="仿宋_GB2312" w:hAnsi="仿宋" w:cs="宋体" w:hint="eastAsia"/>
          <w:kern w:val="0"/>
          <w:szCs w:val="21"/>
        </w:rPr>
        <w:t>实践性考核。平时成绩包括作业、课堂提问和讨论；实践操作环节以视频、音频、</w:t>
      </w:r>
      <w:r w:rsidRPr="009C438B">
        <w:rPr>
          <w:rFonts w:ascii="仿宋_GB2312" w:eastAsia="仿宋_GB2312" w:hAnsi="仿宋" w:cs="宋体" w:hint="eastAsia"/>
          <w:kern w:val="0"/>
          <w:szCs w:val="21"/>
        </w:rPr>
        <w:t xml:space="preserve"> </w:t>
      </w:r>
      <w:r w:rsidRPr="009C438B">
        <w:rPr>
          <w:rFonts w:ascii="仿宋_GB2312" w:eastAsia="仿宋_GB2312" w:hAnsi="仿宋" w:cs="宋体" w:hint="eastAsia"/>
          <w:kern w:val="0"/>
          <w:szCs w:val="21"/>
        </w:rPr>
        <w:t>文字材料等形式进行保存，每门课程的实践操作环节有详细的操作要求和规范的评分标准，每次实践操作环节有必要的反馈。</w:t>
      </w:r>
      <w:r w:rsidRPr="009C438B">
        <w:rPr>
          <w:rFonts w:ascii="仿宋_GB2312" w:eastAsia="仿宋_GB2312" w:hAnsi="仿宋" w:cs="宋体" w:hint="eastAsia"/>
          <w:kern w:val="0"/>
          <w:szCs w:val="21"/>
        </w:rPr>
        <w:t xml:space="preserve"> </w:t>
      </w:r>
      <w:r w:rsidRPr="009C438B">
        <w:rPr>
          <w:rFonts w:ascii="仿宋_GB2312" w:eastAsia="仿宋_GB2312" w:hAnsi="仿宋" w:cs="宋体" w:hint="eastAsia"/>
          <w:kern w:val="0"/>
          <w:szCs w:val="21"/>
        </w:rPr>
        <w:t>考核标准应与本专业学生上岗条件相结合，与相对应的职业资格证书、专本衔接、</w:t>
      </w:r>
      <w:proofErr w:type="gramStart"/>
      <w:r w:rsidRPr="009C438B">
        <w:rPr>
          <w:rFonts w:ascii="仿宋_GB2312" w:eastAsia="仿宋_GB2312" w:hAnsi="仿宋" w:cs="宋体" w:hint="eastAsia"/>
          <w:kern w:val="0"/>
          <w:szCs w:val="21"/>
        </w:rPr>
        <w:t>专插本</w:t>
      </w:r>
      <w:proofErr w:type="gramEnd"/>
      <w:r w:rsidRPr="009C438B">
        <w:rPr>
          <w:rFonts w:ascii="仿宋_GB2312" w:eastAsia="仿宋_GB2312" w:hAnsi="仿宋" w:cs="宋体" w:hint="eastAsia"/>
          <w:kern w:val="0"/>
          <w:szCs w:val="21"/>
        </w:rPr>
        <w:t>、</w:t>
      </w:r>
      <w:proofErr w:type="gramStart"/>
      <w:r w:rsidRPr="009C438B">
        <w:rPr>
          <w:rFonts w:ascii="仿宋_GB2312" w:eastAsia="仿宋_GB2312" w:hAnsi="仿宋" w:cs="宋体" w:hint="eastAsia"/>
          <w:kern w:val="0"/>
          <w:szCs w:val="21"/>
        </w:rPr>
        <w:t>自考相沟通</w:t>
      </w:r>
      <w:proofErr w:type="gramEnd"/>
      <w:r w:rsidRPr="009C438B">
        <w:rPr>
          <w:rFonts w:ascii="仿宋_GB2312" w:eastAsia="仿宋_GB2312" w:hAnsi="仿宋" w:cs="宋体" w:hint="eastAsia"/>
          <w:kern w:val="0"/>
          <w:szCs w:val="21"/>
        </w:rPr>
        <w:t>等相对接。</w:t>
      </w:r>
      <w:r w:rsidRPr="009C438B">
        <w:rPr>
          <w:rFonts w:ascii="仿宋_GB2312" w:eastAsia="仿宋_GB2312" w:hAnsi="宋体" w:cs="宋体" w:hint="eastAsia"/>
          <w:szCs w:val="21"/>
        </w:rPr>
        <w:t xml:space="preserve"> </w:t>
      </w:r>
    </w:p>
    <w:p w:rsidR="00610BB2" w:rsidRPr="009C438B" w:rsidRDefault="00A43AE6" w:rsidP="009C438B">
      <w:pPr>
        <w:spacing w:line="360" w:lineRule="exact"/>
        <w:ind w:firstLineChars="200" w:firstLine="420"/>
        <w:rPr>
          <w:rFonts w:ascii="仿宋_GB2312" w:eastAsia="仿宋_GB2312" w:hAnsi="仿宋" w:cs="宋体" w:hint="eastAsia"/>
          <w:kern w:val="0"/>
          <w:szCs w:val="21"/>
        </w:rPr>
      </w:pPr>
      <w:r w:rsidRPr="009C438B">
        <w:rPr>
          <w:rFonts w:ascii="仿宋_GB2312" w:eastAsia="仿宋_GB2312" w:hAnsi="仿宋" w:cs="宋体" w:hint="eastAsia"/>
          <w:kern w:val="0"/>
          <w:szCs w:val="21"/>
        </w:rPr>
        <w:lastRenderedPageBreak/>
        <w:t>2</w:t>
      </w:r>
      <w:r w:rsidRPr="009C438B">
        <w:rPr>
          <w:rFonts w:ascii="仿宋_GB2312" w:eastAsia="仿宋_GB2312" w:hAnsi="仿宋" w:cs="宋体" w:hint="eastAsia"/>
          <w:kern w:val="0"/>
          <w:szCs w:val="21"/>
        </w:rPr>
        <w:t>．第三方评价。行业、企业对毕业生的评价是人才培养质量评价体系重要的环节，本专业定期、不定期地了解行业、企业等对毕业生的评价，努力建立和</w:t>
      </w:r>
      <w:proofErr w:type="gramStart"/>
      <w:r w:rsidRPr="009C438B">
        <w:rPr>
          <w:rFonts w:ascii="仿宋_GB2312" w:eastAsia="仿宋_GB2312" w:hAnsi="仿宋" w:cs="宋体" w:hint="eastAsia"/>
          <w:kern w:val="0"/>
          <w:szCs w:val="21"/>
        </w:rPr>
        <w:t>完善第三</w:t>
      </w:r>
      <w:proofErr w:type="gramEnd"/>
      <w:r w:rsidRPr="009C438B">
        <w:rPr>
          <w:rFonts w:ascii="仿宋_GB2312" w:eastAsia="仿宋_GB2312" w:hAnsi="仿宋" w:cs="宋体" w:hint="eastAsia"/>
          <w:kern w:val="0"/>
          <w:szCs w:val="21"/>
        </w:rPr>
        <w:t>方对人才培养质量评价制度，主要包括：</w:t>
      </w:r>
      <w:r w:rsidRPr="009C438B">
        <w:rPr>
          <w:rFonts w:ascii="仿宋_GB2312" w:eastAsia="仿宋_GB2312" w:hAnsi="仿宋" w:cs="宋体" w:hint="eastAsia"/>
          <w:kern w:val="0"/>
          <w:szCs w:val="21"/>
        </w:rPr>
        <w:t xml:space="preserve"> </w:t>
      </w:r>
    </w:p>
    <w:p w:rsidR="00610BB2" w:rsidRPr="009C438B" w:rsidRDefault="00A43AE6" w:rsidP="009C438B">
      <w:pPr>
        <w:spacing w:line="360" w:lineRule="exact"/>
        <w:ind w:firstLineChars="200" w:firstLine="420"/>
        <w:rPr>
          <w:rFonts w:ascii="仿宋_GB2312" w:eastAsia="仿宋_GB2312" w:hAnsi="仿宋" w:cs="宋体" w:hint="eastAsia"/>
          <w:kern w:val="0"/>
          <w:szCs w:val="21"/>
        </w:rPr>
      </w:pPr>
      <w:r w:rsidRPr="009C438B">
        <w:rPr>
          <w:rFonts w:ascii="仿宋_GB2312" w:eastAsia="仿宋_GB2312" w:hAnsi="仿宋" w:cs="宋体" w:hint="eastAsia"/>
          <w:kern w:val="0"/>
          <w:szCs w:val="21"/>
        </w:rPr>
        <w:t>（</w:t>
      </w:r>
      <w:r w:rsidRPr="009C438B">
        <w:rPr>
          <w:rFonts w:ascii="仿宋_GB2312" w:eastAsia="仿宋_GB2312" w:hAnsi="仿宋" w:cs="宋体" w:hint="eastAsia"/>
          <w:kern w:val="0"/>
          <w:szCs w:val="21"/>
        </w:rPr>
        <w:t>1</w:t>
      </w:r>
      <w:r w:rsidRPr="009C438B">
        <w:rPr>
          <w:rFonts w:ascii="仿宋_GB2312" w:eastAsia="仿宋_GB2312" w:hAnsi="仿宋" w:cs="宋体" w:hint="eastAsia"/>
          <w:kern w:val="0"/>
          <w:szCs w:val="21"/>
        </w:rPr>
        <w:t>）应届毕业生顶岗实习及就业情况调查。在每年应届毕业生顶岗实习阶段对若干个实习单位进行调查，主要了解毕业设计、顶岗实习、就业情况等方面的情况；</w:t>
      </w:r>
      <w:r w:rsidRPr="009C438B">
        <w:rPr>
          <w:rFonts w:ascii="仿宋_GB2312" w:eastAsia="仿宋_GB2312" w:hAnsi="仿宋" w:cs="宋体" w:hint="eastAsia"/>
          <w:kern w:val="0"/>
          <w:szCs w:val="21"/>
        </w:rPr>
        <w:t xml:space="preserve"> </w:t>
      </w:r>
    </w:p>
    <w:p w:rsidR="00610BB2" w:rsidRPr="009C438B" w:rsidRDefault="00A43AE6" w:rsidP="009C438B">
      <w:pPr>
        <w:spacing w:line="360" w:lineRule="exact"/>
        <w:ind w:firstLineChars="200" w:firstLine="420"/>
        <w:rPr>
          <w:rFonts w:ascii="仿宋_GB2312" w:eastAsia="仿宋_GB2312" w:hAnsi="仿宋" w:cs="宋体" w:hint="eastAsia"/>
          <w:kern w:val="0"/>
          <w:szCs w:val="21"/>
        </w:rPr>
      </w:pPr>
      <w:r w:rsidRPr="009C438B">
        <w:rPr>
          <w:rFonts w:ascii="仿宋_GB2312" w:eastAsia="仿宋_GB2312" w:hAnsi="仿宋" w:cs="宋体" w:hint="eastAsia"/>
          <w:kern w:val="0"/>
          <w:szCs w:val="21"/>
        </w:rPr>
        <w:t>（</w:t>
      </w:r>
      <w:r w:rsidRPr="009C438B">
        <w:rPr>
          <w:rFonts w:ascii="仿宋_GB2312" w:eastAsia="仿宋_GB2312" w:hAnsi="仿宋" w:cs="宋体" w:hint="eastAsia"/>
          <w:kern w:val="0"/>
          <w:szCs w:val="21"/>
        </w:rPr>
        <w:t>2</w:t>
      </w:r>
      <w:r w:rsidRPr="009C438B">
        <w:rPr>
          <w:rFonts w:ascii="仿宋_GB2312" w:eastAsia="仿宋_GB2312" w:hAnsi="仿宋" w:cs="宋体" w:hint="eastAsia"/>
          <w:kern w:val="0"/>
          <w:szCs w:val="21"/>
        </w:rPr>
        <w:t>）每年毕业生随访制度。每年随机对前一届毕业生所在单位进行重点访问，主要了解用人单位对毕业生满意度和认可度、毕业生专业知识和专业技能的适用性等方面。</w:t>
      </w:r>
      <w:r w:rsidRPr="009C438B">
        <w:rPr>
          <w:rFonts w:ascii="仿宋_GB2312" w:eastAsia="仿宋_GB2312" w:hAnsi="仿宋" w:cs="宋体" w:hint="eastAsia"/>
          <w:kern w:val="0"/>
          <w:szCs w:val="21"/>
        </w:rPr>
        <w:t xml:space="preserve"> </w:t>
      </w:r>
    </w:p>
    <w:p w:rsidR="00610BB2" w:rsidRPr="009C438B" w:rsidRDefault="00A43AE6" w:rsidP="009C438B">
      <w:pPr>
        <w:widowControl/>
        <w:spacing w:line="360" w:lineRule="exact"/>
        <w:ind w:firstLineChars="200" w:firstLine="422"/>
        <w:jc w:val="left"/>
        <w:rPr>
          <w:rFonts w:ascii="仿宋_GB2312" w:eastAsia="仿宋_GB2312" w:hAnsi="宋体" w:cs="宋体" w:hint="eastAsia"/>
          <w:b/>
          <w:kern w:val="0"/>
          <w:szCs w:val="21"/>
          <w:lang w:bidi="ar"/>
        </w:rPr>
      </w:pPr>
      <w:r w:rsidRPr="009C438B">
        <w:rPr>
          <w:rFonts w:ascii="仿宋_GB2312" w:eastAsia="仿宋_GB2312" w:hAnsi="宋体" w:cs="宋体" w:hint="eastAsia"/>
          <w:b/>
          <w:kern w:val="0"/>
          <w:szCs w:val="21"/>
          <w:lang w:bidi="ar"/>
        </w:rPr>
        <w:t>（</w:t>
      </w:r>
      <w:r w:rsidRPr="009C438B">
        <w:rPr>
          <w:rFonts w:ascii="仿宋_GB2312" w:eastAsia="仿宋_GB2312" w:hAnsi="宋体" w:cs="宋体" w:hint="eastAsia"/>
          <w:b/>
          <w:kern w:val="0"/>
          <w:szCs w:val="21"/>
          <w:lang w:bidi="ar"/>
        </w:rPr>
        <w:t>6</w:t>
      </w:r>
      <w:r w:rsidRPr="009C438B">
        <w:rPr>
          <w:rFonts w:ascii="仿宋_GB2312" w:eastAsia="仿宋_GB2312" w:hAnsi="宋体" w:cs="宋体" w:hint="eastAsia"/>
          <w:b/>
          <w:kern w:val="0"/>
          <w:szCs w:val="21"/>
          <w:lang w:bidi="ar"/>
        </w:rPr>
        <w:t>）质量管理</w:t>
      </w:r>
    </w:p>
    <w:p w:rsidR="00610BB2" w:rsidRPr="009C438B" w:rsidRDefault="00A43AE6" w:rsidP="009C438B">
      <w:pPr>
        <w:spacing w:line="360" w:lineRule="exact"/>
        <w:ind w:firstLineChars="200" w:firstLine="420"/>
        <w:jc w:val="left"/>
        <w:rPr>
          <w:rFonts w:ascii="仿宋_GB2312" w:eastAsia="仿宋_GB2312" w:hAnsi="宋体" w:cs="宋体" w:hint="eastAsia"/>
          <w:szCs w:val="21"/>
        </w:rPr>
      </w:pPr>
      <w:r w:rsidRPr="009C438B">
        <w:rPr>
          <w:rFonts w:ascii="仿宋_GB2312" w:eastAsia="仿宋_GB2312" w:hAnsi="宋体" w:cs="宋体" w:hint="eastAsia"/>
          <w:szCs w:val="21"/>
        </w:rPr>
        <w:t>严明教学纪律，定期开展课程建设水平和教学质量诊断与改进，执行好巡课、听课、评教、</w:t>
      </w:r>
      <w:proofErr w:type="gramStart"/>
      <w:r w:rsidRPr="009C438B">
        <w:rPr>
          <w:rFonts w:ascii="仿宋_GB2312" w:eastAsia="仿宋_GB2312" w:hAnsi="宋体" w:cs="宋体" w:hint="eastAsia"/>
          <w:szCs w:val="21"/>
        </w:rPr>
        <w:t>评学等</w:t>
      </w:r>
      <w:proofErr w:type="gramEnd"/>
      <w:r w:rsidRPr="009C438B">
        <w:rPr>
          <w:rFonts w:ascii="仿宋_GB2312" w:eastAsia="仿宋_GB2312" w:hAnsi="宋体" w:cs="宋体" w:hint="eastAsia"/>
          <w:szCs w:val="21"/>
        </w:rPr>
        <w:t>制度，执行校企联动的校外实习实训环节的督导制度，确保各教学环节的质量。建立专业建设和教学质量诊断与改进机制，</w:t>
      </w:r>
      <w:r w:rsidRPr="009C438B">
        <w:rPr>
          <w:rFonts w:ascii="仿宋_GB2312" w:eastAsia="仿宋_GB2312" w:hAnsi="宋体" w:cs="宋体" w:hint="eastAsia"/>
          <w:szCs w:val="21"/>
        </w:rPr>
        <w:t>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610BB2" w:rsidRDefault="00A43AE6">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r>
        <w:rPr>
          <w:rFonts w:ascii="仿宋_GB2312" w:eastAsia="仿宋_GB2312" w:hAnsi="Times New Roman" w:cs="Times New Roman" w:hint="eastAsia"/>
          <w:b/>
          <w:bCs/>
        </w:rPr>
        <w:t>)</w:t>
      </w:r>
    </w:p>
    <w:p w:rsidR="009C438B" w:rsidRDefault="009C438B">
      <w:pPr>
        <w:spacing w:line="400" w:lineRule="exact"/>
        <w:ind w:firstLineChars="200" w:firstLine="422"/>
        <w:jc w:val="left"/>
        <w:rPr>
          <w:rFonts w:ascii="仿宋_GB2312" w:eastAsia="仿宋_GB2312" w:hAnsi="Times New Roman" w:cs="Times New Roman"/>
          <w:b/>
        </w:rPr>
      </w:pPr>
    </w:p>
    <w:p w:rsidR="00610BB2" w:rsidRDefault="00A43AE6">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10.</w:t>
      </w:r>
      <w:r>
        <w:rPr>
          <w:rFonts w:ascii="仿宋_GB2312" w:eastAsia="仿宋_GB2312" w:hAnsi="Times New Roman" w:cs="Times New Roman" w:hint="eastAsia"/>
          <w:b/>
        </w:rPr>
        <w:t>【课证融通】</w:t>
      </w:r>
      <w:r w:rsidR="009C438B">
        <w:rPr>
          <w:rFonts w:ascii="仿宋_GB2312" w:eastAsia="仿宋_GB2312" w:hAnsi="Times New Roman" w:cs="Times New Roman" w:hint="eastAsia"/>
          <w:b/>
          <w:bCs/>
        </w:rPr>
        <w:t>(见附</w:t>
      </w:r>
      <w:r w:rsidR="009C438B">
        <w:rPr>
          <w:rFonts w:ascii="仿宋_GB2312" w:eastAsia="仿宋_GB2312" w:hAnsi="宋体" w:cs="Times New Roman" w:hint="eastAsia"/>
          <w:b/>
          <w:bCs/>
        </w:rPr>
        <w:t>表：教学计划</w:t>
      </w:r>
      <w:r w:rsidR="009C438B">
        <w:rPr>
          <w:rFonts w:ascii="仿宋_GB2312" w:eastAsia="仿宋_GB2312" w:hAnsi="Times New Roman" w:cs="Times New Roman" w:hint="eastAsia"/>
          <w:b/>
          <w:bCs/>
        </w:rPr>
        <w:t>进程表)</w:t>
      </w:r>
      <w:bookmarkStart w:id="2" w:name="_GoBack"/>
      <w:bookmarkEnd w:id="2"/>
    </w:p>
    <w:p w:rsidR="00610BB2" w:rsidRDefault="00610BB2">
      <w:pPr>
        <w:tabs>
          <w:tab w:val="left" w:pos="180"/>
        </w:tabs>
        <w:spacing w:line="360" w:lineRule="exact"/>
        <w:ind w:firstLineChars="200" w:firstLine="420"/>
        <w:rPr>
          <w:rFonts w:ascii="仿宋_GB2312" w:eastAsia="仿宋_GB2312"/>
        </w:rPr>
      </w:pPr>
    </w:p>
    <w:p w:rsidR="00610BB2" w:rsidRDefault="00610BB2">
      <w:pPr>
        <w:spacing w:line="400" w:lineRule="exact"/>
        <w:ind w:firstLineChars="200" w:firstLine="480"/>
        <w:rPr>
          <w:rFonts w:ascii="宋体" w:eastAsia="宋体" w:hAnsi="宋体" w:cs="Times New Roman"/>
          <w:sz w:val="24"/>
        </w:rPr>
      </w:pPr>
    </w:p>
    <w:p w:rsidR="00610BB2" w:rsidRDefault="00A43AE6">
      <w:pPr>
        <w:spacing w:line="400" w:lineRule="exact"/>
        <w:ind w:firstLine="437"/>
        <w:rPr>
          <w:rFonts w:ascii="宋体" w:eastAsia="宋体" w:hAnsi="宋体" w:cs="Times New Roman"/>
          <w:sz w:val="24"/>
        </w:rPr>
      </w:pPr>
      <w:r>
        <w:rPr>
          <w:rFonts w:ascii="宋体" w:eastAsia="宋体" w:hAnsi="宋体" w:cs="Times New Roman" w:hint="eastAsia"/>
          <w:sz w:val="24"/>
        </w:rPr>
        <w:t>附件一：</w:t>
      </w:r>
      <w:r>
        <w:rPr>
          <w:rFonts w:ascii="宋体" w:eastAsia="宋体" w:hAnsi="宋体" w:cs="Times New Roman" w:hint="eastAsia"/>
          <w:sz w:val="24"/>
        </w:rPr>
        <w:t>202</w:t>
      </w:r>
      <w:r>
        <w:rPr>
          <w:rFonts w:ascii="宋体" w:eastAsia="宋体" w:hAnsi="宋体" w:cs="Times New Roman"/>
          <w:sz w:val="24"/>
        </w:rPr>
        <w:t>1</w:t>
      </w:r>
      <w:r>
        <w:rPr>
          <w:rFonts w:ascii="宋体" w:eastAsia="宋体" w:hAnsi="宋体" w:cs="Times New Roman" w:hint="eastAsia"/>
          <w:sz w:val="24"/>
        </w:rPr>
        <w:t>级</w:t>
      </w:r>
      <w:r>
        <w:rPr>
          <w:rFonts w:ascii="宋体" w:eastAsia="宋体" w:hAnsi="宋体" w:cs="Times New Roman"/>
          <w:sz w:val="24"/>
        </w:rPr>
        <w:t>跨境电子商务</w:t>
      </w:r>
      <w:r>
        <w:rPr>
          <w:rFonts w:ascii="宋体" w:eastAsia="宋体" w:hAnsi="宋体" w:cs="Times New Roman" w:hint="eastAsia"/>
          <w:sz w:val="24"/>
        </w:rPr>
        <w:t>专业教学计划进程表模板</w:t>
      </w:r>
    </w:p>
    <w:p w:rsidR="00610BB2" w:rsidRDefault="00A43AE6">
      <w:pPr>
        <w:spacing w:line="400" w:lineRule="exact"/>
        <w:ind w:firstLine="437"/>
        <w:rPr>
          <w:rFonts w:ascii="宋体" w:eastAsia="宋体" w:hAnsi="宋体" w:cs="Times New Roman"/>
          <w:sz w:val="24"/>
        </w:rPr>
      </w:pPr>
      <w:r>
        <w:rPr>
          <w:rFonts w:ascii="宋体" w:eastAsia="宋体" w:hAnsi="宋体" w:cs="Times New Roman" w:hint="eastAsia"/>
          <w:sz w:val="24"/>
        </w:rPr>
        <w:t>附件二：</w:t>
      </w:r>
      <w:r>
        <w:rPr>
          <w:rFonts w:ascii="宋体" w:eastAsia="宋体" w:hAnsi="宋体" w:cs="Times New Roman"/>
          <w:sz w:val="24"/>
        </w:rPr>
        <w:t>跨境电子商务</w:t>
      </w:r>
      <w:r>
        <w:rPr>
          <w:rFonts w:ascii="宋体" w:eastAsia="宋体" w:hAnsi="宋体" w:cs="Times New Roman" w:hint="eastAsia"/>
          <w:sz w:val="24"/>
        </w:rPr>
        <w:t>专业课程学时、学分比例分配表</w:t>
      </w:r>
    </w:p>
    <w:sectPr w:rsidR="00610BB2">
      <w:footerReference w:type="default" r:id="rId9"/>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AE6" w:rsidRDefault="00A43AE6">
      <w:r>
        <w:separator/>
      </w:r>
    </w:p>
  </w:endnote>
  <w:endnote w:type="continuationSeparator" w:id="0">
    <w:p w:rsidR="00A43AE6" w:rsidRDefault="00A4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BB2" w:rsidRDefault="00A43AE6">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610BB2" w:rsidRDefault="00A43AE6">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9C438B">
                            <w:rPr>
                              <w:rFonts w:ascii="宋体" w:hAnsi="宋体" w:cs="宋体"/>
                              <w:noProof/>
                              <w:sz w:val="28"/>
                              <w:szCs w:val="28"/>
                            </w:rPr>
                            <w:t>- 11 -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610BB2" w:rsidRDefault="00A43AE6">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9C438B">
                      <w:rPr>
                        <w:rFonts w:ascii="宋体" w:hAnsi="宋体" w:cs="宋体"/>
                        <w:noProof/>
                        <w:sz w:val="28"/>
                        <w:szCs w:val="28"/>
                      </w:rPr>
                      <w:t>- 11 -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AE6" w:rsidRDefault="00A43AE6">
      <w:r>
        <w:separator/>
      </w:r>
    </w:p>
  </w:footnote>
  <w:footnote w:type="continuationSeparator" w:id="0">
    <w:p w:rsidR="00A43AE6" w:rsidRDefault="00A43A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8E71F5"/>
    <w:multiLevelType w:val="singleLevel"/>
    <w:tmpl w:val="588E71F5"/>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B0D"/>
    <w:rsid w:val="8FB423C3"/>
    <w:rsid w:val="9ACF8D5A"/>
    <w:rsid w:val="F68F79DD"/>
    <w:rsid w:val="F7FC9E51"/>
    <w:rsid w:val="FE672718"/>
    <w:rsid w:val="FFD6FC2E"/>
    <w:rsid w:val="00005C57"/>
    <w:rsid w:val="00073C74"/>
    <w:rsid w:val="00163C0F"/>
    <w:rsid w:val="00173852"/>
    <w:rsid w:val="00194CCC"/>
    <w:rsid w:val="001968B2"/>
    <w:rsid w:val="001B6557"/>
    <w:rsid w:val="001F7BAE"/>
    <w:rsid w:val="002726A8"/>
    <w:rsid w:val="003068F4"/>
    <w:rsid w:val="003F6298"/>
    <w:rsid w:val="004D4E1D"/>
    <w:rsid w:val="00547483"/>
    <w:rsid w:val="005768D0"/>
    <w:rsid w:val="005D1124"/>
    <w:rsid w:val="00610BB2"/>
    <w:rsid w:val="00614ECB"/>
    <w:rsid w:val="006A7357"/>
    <w:rsid w:val="007246FA"/>
    <w:rsid w:val="00732A75"/>
    <w:rsid w:val="007644A5"/>
    <w:rsid w:val="00832455"/>
    <w:rsid w:val="0088238F"/>
    <w:rsid w:val="00952F78"/>
    <w:rsid w:val="00972224"/>
    <w:rsid w:val="009918E9"/>
    <w:rsid w:val="009C438B"/>
    <w:rsid w:val="009F2FEB"/>
    <w:rsid w:val="00A07EF6"/>
    <w:rsid w:val="00A3383A"/>
    <w:rsid w:val="00A43AE6"/>
    <w:rsid w:val="00B82054"/>
    <w:rsid w:val="00BA4D8E"/>
    <w:rsid w:val="00BD232B"/>
    <w:rsid w:val="00BF5B6B"/>
    <w:rsid w:val="00C84777"/>
    <w:rsid w:val="00CC3CCB"/>
    <w:rsid w:val="00D459B9"/>
    <w:rsid w:val="00D67BB8"/>
    <w:rsid w:val="00DB470C"/>
    <w:rsid w:val="00DC4672"/>
    <w:rsid w:val="00DD22F6"/>
    <w:rsid w:val="00DD236B"/>
    <w:rsid w:val="00E318FB"/>
    <w:rsid w:val="00E340E0"/>
    <w:rsid w:val="00E611A6"/>
    <w:rsid w:val="00E73B0D"/>
    <w:rsid w:val="00E84BD5"/>
    <w:rsid w:val="00F36212"/>
    <w:rsid w:val="00FA67AE"/>
    <w:rsid w:val="014A6259"/>
    <w:rsid w:val="067005C8"/>
    <w:rsid w:val="087A0285"/>
    <w:rsid w:val="08A11B62"/>
    <w:rsid w:val="0D120A17"/>
    <w:rsid w:val="20DC6B0F"/>
    <w:rsid w:val="2BB45657"/>
    <w:rsid w:val="2BD9D55E"/>
    <w:rsid w:val="343438F2"/>
    <w:rsid w:val="348121A8"/>
    <w:rsid w:val="357A66E8"/>
    <w:rsid w:val="3A89693F"/>
    <w:rsid w:val="3BB93AFA"/>
    <w:rsid w:val="3D6E2589"/>
    <w:rsid w:val="3EDE085F"/>
    <w:rsid w:val="3FFF5D8F"/>
    <w:rsid w:val="5FEF64F2"/>
    <w:rsid w:val="612F5CE0"/>
    <w:rsid w:val="6E584A71"/>
    <w:rsid w:val="770C553E"/>
    <w:rsid w:val="795D1C19"/>
    <w:rsid w:val="7A24675C"/>
    <w:rsid w:val="7A51517A"/>
    <w:rsid w:val="7AD23AD0"/>
    <w:rsid w:val="7BF7D82A"/>
    <w:rsid w:val="7C93A738"/>
    <w:rsid w:val="7D591641"/>
    <w:rsid w:val="7DDF5D33"/>
    <w:rsid w:val="7EFCB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02DFA8-8875-481F-8C4E-5EA7E896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pPr>
      <w:spacing w:beforeAutospacing="1" w:afterAutospacing="1"/>
      <w:jc w:val="left"/>
    </w:pPr>
    <w:rPr>
      <w:rFonts w:cs="Times New Roman"/>
      <w:kern w:val="0"/>
      <w:sz w:val="24"/>
    </w:rPr>
  </w:style>
  <w:style w:type="table" w:styleId="a7">
    <w:name w:val="Table Grid"/>
    <w:basedOn w:val="a1"/>
    <w:uiPriority w:val="39"/>
    <w:qFormat/>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baike.baidu.com/item/%E7%89%A9%E6%B5%81%E7%AE%A1%E7%90%86/886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2291</Words>
  <Characters>13064</Characters>
  <Application>Microsoft Office Word</Application>
  <DocSecurity>0</DocSecurity>
  <Lines>108</Lines>
  <Paragraphs>30</Paragraphs>
  <ScaleCrop>false</ScaleCrop>
  <Company/>
  <LinksUpToDate>false</LinksUpToDate>
  <CharactersWithSpaces>15325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12</cp:revision>
  <dcterms:created xsi:type="dcterms:W3CDTF">2021-05-13T00:40:00Z</dcterms:created>
  <dcterms:modified xsi:type="dcterms:W3CDTF">2021-10-28T08:49:00Z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5366C699842C4606859F19A8D81EDB81</vt:lpwstr>
  </property>
</Properties>
</file>