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11F4" w:rsidRDefault="00DD0CA7">
      <w:pPr>
        <w:jc w:val="center"/>
        <w:rPr>
          <w:rFonts w:ascii="Times New Roman" w:eastAsia="宋体" w:hAnsi="Times New Roman" w:cs="Times New Roman"/>
          <w:b/>
          <w:sz w:val="28"/>
          <w:szCs w:val="28"/>
        </w:rPr>
      </w:pPr>
      <w:r>
        <w:rPr>
          <w:rFonts w:ascii="Times New Roman" w:eastAsia="宋体" w:hAnsi="Times New Roman" w:cs="Times New Roman" w:hint="eastAsia"/>
          <w:sz w:val="28"/>
          <w:szCs w:val="28"/>
          <w:u w:val="single"/>
        </w:rPr>
        <w:t xml:space="preserve">  </w:t>
      </w:r>
      <w:r w:rsidRPr="00505EFC">
        <w:rPr>
          <w:rFonts w:ascii="Times New Roman" w:eastAsia="宋体" w:hAnsi="Times New Roman" w:cs="Times New Roman" w:hint="eastAsia"/>
          <w:b/>
          <w:sz w:val="28"/>
          <w:szCs w:val="28"/>
          <w:u w:val="single"/>
        </w:rPr>
        <w:t>电子商务</w:t>
      </w:r>
      <w:r>
        <w:rPr>
          <w:rFonts w:ascii="宋体" w:eastAsia="宋体" w:hAnsi="宋体" w:cs="Times New Roman" w:hint="eastAsia"/>
          <w:b/>
          <w:sz w:val="28"/>
          <w:szCs w:val="28"/>
          <w:u w:val="single"/>
        </w:rPr>
        <w:t xml:space="preserve">   </w:t>
      </w:r>
      <w:r>
        <w:rPr>
          <w:rFonts w:ascii="Times New Roman" w:eastAsia="宋体" w:hAnsi="Times New Roman" w:cs="Times New Roman" w:hint="eastAsia"/>
          <w:b/>
          <w:sz w:val="28"/>
          <w:szCs w:val="28"/>
        </w:rPr>
        <w:t>专业人才培养方案</w:t>
      </w:r>
    </w:p>
    <w:p w:rsidR="00ED11F4" w:rsidRDefault="00DD0CA7">
      <w:pPr>
        <w:spacing w:line="360" w:lineRule="exact"/>
        <w:ind w:firstLineChars="200" w:firstLine="431"/>
        <w:rPr>
          <w:rFonts w:ascii="仿宋_GB2312" w:eastAsia="仿宋_GB2312" w:hAnsi="Times New Roman" w:cs="Times New Roman"/>
          <w:b/>
        </w:rPr>
      </w:pPr>
      <w:r>
        <w:rPr>
          <w:rFonts w:ascii="仿宋_GB2312" w:eastAsia="仿宋_GB2312" w:hAnsi="Times New Roman" w:cs="Times New Roman" w:hint="eastAsia"/>
          <w:b/>
        </w:rPr>
        <w:t>1.【专业名称及代码】</w:t>
      </w:r>
    </w:p>
    <w:p w:rsidR="00ED11F4" w:rsidRDefault="00DD0CA7">
      <w:pPr>
        <w:spacing w:line="360" w:lineRule="exact"/>
        <w:ind w:firstLineChars="200" w:firstLine="430"/>
        <w:rPr>
          <w:rFonts w:ascii="仿宋_GB2312" w:eastAsia="仿宋_GB2312" w:hAnsi="Times New Roman" w:cs="Times New Roman"/>
        </w:rPr>
      </w:pPr>
      <w:r>
        <w:rPr>
          <w:rFonts w:ascii="仿宋_GB2312" w:eastAsia="仿宋_GB2312" w:hAnsi="Times New Roman" w:cs="Times New Roman"/>
        </w:rPr>
        <w:t>专业群名称</w:t>
      </w:r>
      <w:r>
        <w:rPr>
          <w:rFonts w:ascii="仿宋_GB2312" w:eastAsia="仿宋_GB2312" w:hAnsi="Times New Roman" w:cs="Times New Roman" w:hint="eastAsia"/>
        </w:rPr>
        <w:t>：电子商务</w:t>
      </w:r>
      <w:r w:rsidR="00505EFC">
        <w:rPr>
          <w:rFonts w:ascii="仿宋_GB2312" w:eastAsia="仿宋_GB2312" w:hAnsi="Times New Roman" w:cs="Times New Roman" w:hint="eastAsia"/>
        </w:rPr>
        <w:t>专业群</w:t>
      </w:r>
    </w:p>
    <w:p w:rsidR="00ED11F4" w:rsidRDefault="00DD0CA7">
      <w:pPr>
        <w:spacing w:line="360" w:lineRule="exact"/>
        <w:ind w:firstLineChars="200" w:firstLine="430"/>
        <w:rPr>
          <w:rFonts w:ascii="仿宋_GB2312" w:eastAsia="仿宋_GB2312" w:hAnsi="Times New Roman" w:cs="Times New Roman"/>
        </w:rPr>
      </w:pPr>
      <w:r>
        <w:rPr>
          <w:rFonts w:ascii="仿宋_GB2312" w:eastAsia="仿宋_GB2312" w:hAnsi="Times New Roman" w:cs="Times New Roman" w:hint="eastAsia"/>
        </w:rPr>
        <w:t>专业名称：电子商务</w:t>
      </w:r>
    </w:p>
    <w:p w:rsidR="00ED11F4" w:rsidRDefault="00DD0CA7">
      <w:pPr>
        <w:spacing w:line="360" w:lineRule="exact"/>
        <w:ind w:firstLineChars="200" w:firstLine="430"/>
        <w:rPr>
          <w:rFonts w:ascii="仿宋_GB2312" w:eastAsia="仿宋_GB2312" w:hAnsi="Times New Roman" w:cs="Times New Roman"/>
        </w:rPr>
      </w:pPr>
      <w:r>
        <w:rPr>
          <w:rFonts w:ascii="仿宋_GB2312" w:eastAsia="仿宋_GB2312" w:hAnsi="Times New Roman" w:cs="Times New Roman" w:hint="eastAsia"/>
        </w:rPr>
        <w:t>专业代码：530701</w:t>
      </w:r>
    </w:p>
    <w:p w:rsidR="00ED11F4" w:rsidRDefault="00DD0CA7">
      <w:pPr>
        <w:spacing w:line="360" w:lineRule="exact"/>
        <w:ind w:firstLineChars="200" w:firstLine="431"/>
        <w:rPr>
          <w:rFonts w:ascii="仿宋_GB2312" w:eastAsia="仿宋_GB2312" w:hAnsi="Times New Roman" w:cs="Times New Roman"/>
          <w:b/>
        </w:rPr>
      </w:pPr>
      <w:r>
        <w:rPr>
          <w:rFonts w:ascii="仿宋_GB2312" w:eastAsia="仿宋_GB2312" w:hAnsi="Times New Roman" w:cs="Times New Roman" w:hint="eastAsia"/>
          <w:b/>
        </w:rPr>
        <w:t>2.【招生对象】</w:t>
      </w:r>
    </w:p>
    <w:p w:rsidR="00ED11F4" w:rsidRDefault="00DD0CA7">
      <w:pPr>
        <w:spacing w:line="360" w:lineRule="exact"/>
        <w:ind w:firstLineChars="200" w:firstLine="430"/>
        <w:rPr>
          <w:rFonts w:ascii="仿宋_GB2312" w:eastAsia="仿宋_GB2312"/>
          <w:color w:val="000000"/>
        </w:rPr>
      </w:pPr>
      <w:r>
        <w:rPr>
          <w:rFonts w:ascii="仿宋_GB2312" w:eastAsia="仿宋_GB2312" w:hint="eastAsia"/>
          <w:color w:val="000000"/>
        </w:rPr>
        <w:t>普通高中毕业生、中等职业学校毕业生或同等学历者。</w:t>
      </w:r>
    </w:p>
    <w:p w:rsidR="00ED11F4" w:rsidRDefault="00DD0CA7">
      <w:pPr>
        <w:spacing w:line="360" w:lineRule="exact"/>
        <w:ind w:firstLineChars="200" w:firstLine="431"/>
        <w:rPr>
          <w:rFonts w:ascii="仿宋_GB2312" w:eastAsia="仿宋_GB2312" w:hAnsi="Times New Roman" w:cs="Times New Roman"/>
          <w:b/>
        </w:rPr>
      </w:pPr>
      <w:r>
        <w:rPr>
          <w:rFonts w:ascii="仿宋_GB2312" w:eastAsia="仿宋_GB2312" w:hAnsi="Times New Roman" w:cs="Times New Roman" w:hint="eastAsia"/>
          <w:b/>
        </w:rPr>
        <w:t>3.【学制】</w:t>
      </w:r>
    </w:p>
    <w:p w:rsidR="00ED11F4" w:rsidRDefault="00DD0CA7">
      <w:pPr>
        <w:spacing w:line="360" w:lineRule="exact"/>
        <w:ind w:firstLineChars="200" w:firstLine="430"/>
        <w:rPr>
          <w:rFonts w:ascii="仿宋_GB2312" w:eastAsia="仿宋_GB2312" w:hAnsi="Times New Roman" w:cs="Times New Roman"/>
        </w:rPr>
      </w:pPr>
      <w:r>
        <w:rPr>
          <w:rFonts w:ascii="仿宋_GB2312" w:eastAsia="仿宋_GB2312" w:hAnsi="Times New Roman" w:cs="Times New Roman" w:hint="eastAsia"/>
        </w:rPr>
        <w:t>三年。</w:t>
      </w:r>
    </w:p>
    <w:p w:rsidR="00ED11F4" w:rsidRDefault="00DD0CA7">
      <w:pPr>
        <w:spacing w:line="360" w:lineRule="exact"/>
        <w:ind w:firstLineChars="200" w:firstLine="431"/>
        <w:rPr>
          <w:rFonts w:ascii="仿宋_GB2312" w:eastAsia="仿宋_GB2312" w:hAnsi="Times New Roman" w:cs="Times New Roman"/>
          <w:b/>
        </w:rPr>
      </w:pPr>
      <w:r>
        <w:rPr>
          <w:rFonts w:ascii="仿宋_GB2312" w:eastAsia="仿宋_GB2312" w:hAnsi="Times New Roman" w:cs="Times New Roman" w:hint="eastAsia"/>
          <w:b/>
        </w:rPr>
        <w:t>4.【职业面向】</w:t>
      </w:r>
    </w:p>
    <w:p w:rsidR="00ED11F4" w:rsidRDefault="00DD0CA7">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表1  职业面向分析表</w:t>
      </w:r>
    </w:p>
    <w:tbl>
      <w:tblPr>
        <w:tblpPr w:leftFromText="180" w:rightFromText="180" w:vertAnchor="text" w:horzAnchor="margin" w:tblpXSpec="center" w:tblpY="67"/>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427"/>
        <w:gridCol w:w="1426"/>
        <w:gridCol w:w="1426"/>
        <w:gridCol w:w="1426"/>
        <w:gridCol w:w="1426"/>
        <w:gridCol w:w="2009"/>
      </w:tblGrid>
      <w:tr w:rsidR="00ED11F4" w:rsidTr="0098637D">
        <w:trPr>
          <w:trHeight w:hRule="exact" w:val="706"/>
          <w:jc w:val="center"/>
        </w:trPr>
        <w:tc>
          <w:tcPr>
            <w:tcW w:w="781" w:type="pct"/>
            <w:vAlign w:val="center"/>
          </w:tcPr>
          <w:p w:rsidR="00ED11F4" w:rsidRPr="0098637D" w:rsidRDefault="00DD0CA7">
            <w:pPr>
              <w:adjustRightInd w:val="0"/>
              <w:jc w:val="center"/>
              <w:rPr>
                <w:rFonts w:ascii="仿宋_GB2312" w:eastAsia="仿宋_GB2312" w:hAnsi="宋体" w:cs="宋体"/>
                <w:b/>
                <w:bCs/>
                <w:color w:val="000000"/>
                <w:sz w:val="18"/>
                <w:szCs w:val="18"/>
              </w:rPr>
            </w:pPr>
            <w:r w:rsidRPr="0098637D">
              <w:rPr>
                <w:rFonts w:ascii="仿宋_GB2312" w:eastAsia="仿宋_GB2312" w:hAnsi="宋体" w:cs="宋体" w:hint="eastAsia"/>
                <w:b/>
                <w:bCs/>
                <w:color w:val="000000"/>
                <w:sz w:val="18"/>
                <w:szCs w:val="18"/>
              </w:rPr>
              <w:t>所属专业大类（代码）</w:t>
            </w:r>
          </w:p>
        </w:tc>
        <w:tc>
          <w:tcPr>
            <w:tcW w:w="780" w:type="pct"/>
            <w:vAlign w:val="center"/>
          </w:tcPr>
          <w:p w:rsidR="00ED11F4" w:rsidRPr="0098637D" w:rsidRDefault="00DD0CA7">
            <w:pPr>
              <w:adjustRightInd w:val="0"/>
              <w:jc w:val="center"/>
              <w:rPr>
                <w:rFonts w:ascii="仿宋_GB2312" w:eastAsia="仿宋_GB2312" w:hAnsi="宋体" w:cs="宋体"/>
                <w:b/>
                <w:bCs/>
                <w:color w:val="000000"/>
                <w:sz w:val="18"/>
                <w:szCs w:val="18"/>
              </w:rPr>
            </w:pPr>
            <w:r w:rsidRPr="0098637D">
              <w:rPr>
                <w:rFonts w:ascii="仿宋_GB2312" w:eastAsia="仿宋_GB2312" w:hAnsi="宋体" w:cs="宋体" w:hint="eastAsia"/>
                <w:b/>
                <w:bCs/>
                <w:color w:val="000000"/>
                <w:sz w:val="18"/>
                <w:szCs w:val="18"/>
              </w:rPr>
              <w:t>所属专业类</w:t>
            </w:r>
          </w:p>
          <w:p w:rsidR="00ED11F4" w:rsidRPr="0098637D" w:rsidRDefault="00DD0CA7">
            <w:pPr>
              <w:adjustRightInd w:val="0"/>
              <w:jc w:val="center"/>
              <w:rPr>
                <w:rFonts w:ascii="仿宋_GB2312" w:eastAsia="仿宋_GB2312" w:hAnsi="宋体" w:cs="宋体"/>
                <w:b/>
                <w:bCs/>
                <w:color w:val="000000"/>
                <w:sz w:val="18"/>
                <w:szCs w:val="18"/>
              </w:rPr>
            </w:pPr>
            <w:r w:rsidRPr="0098637D">
              <w:rPr>
                <w:rFonts w:ascii="仿宋_GB2312" w:eastAsia="仿宋_GB2312" w:hAnsi="宋体" w:cs="宋体" w:hint="eastAsia"/>
                <w:b/>
                <w:bCs/>
                <w:color w:val="000000"/>
                <w:sz w:val="18"/>
                <w:szCs w:val="18"/>
              </w:rPr>
              <w:t>（代码）</w:t>
            </w:r>
          </w:p>
        </w:tc>
        <w:tc>
          <w:tcPr>
            <w:tcW w:w="780" w:type="pct"/>
            <w:vAlign w:val="center"/>
          </w:tcPr>
          <w:p w:rsidR="00ED11F4" w:rsidRPr="0098637D" w:rsidRDefault="00DD0CA7">
            <w:pPr>
              <w:adjustRightInd w:val="0"/>
              <w:jc w:val="center"/>
              <w:rPr>
                <w:rFonts w:ascii="仿宋_GB2312" w:eastAsia="仿宋_GB2312" w:hAnsi="宋体" w:cs="宋体"/>
                <w:b/>
                <w:bCs/>
                <w:color w:val="000000"/>
                <w:sz w:val="18"/>
                <w:szCs w:val="18"/>
              </w:rPr>
            </w:pPr>
            <w:r w:rsidRPr="0098637D">
              <w:rPr>
                <w:rFonts w:ascii="仿宋_GB2312" w:eastAsia="仿宋_GB2312" w:hAnsi="宋体" w:cs="宋体" w:hint="eastAsia"/>
                <w:b/>
                <w:bCs/>
                <w:color w:val="000000"/>
                <w:sz w:val="18"/>
                <w:szCs w:val="18"/>
              </w:rPr>
              <w:t>对应行业</w:t>
            </w:r>
          </w:p>
          <w:p w:rsidR="00ED11F4" w:rsidRPr="0098637D" w:rsidRDefault="00DD0CA7">
            <w:pPr>
              <w:adjustRightInd w:val="0"/>
              <w:jc w:val="center"/>
              <w:rPr>
                <w:rFonts w:ascii="仿宋_GB2312" w:eastAsia="仿宋_GB2312" w:hAnsi="宋体" w:cs="宋体"/>
                <w:b/>
                <w:bCs/>
                <w:color w:val="000000"/>
                <w:sz w:val="18"/>
                <w:szCs w:val="18"/>
              </w:rPr>
            </w:pPr>
            <w:r w:rsidRPr="0098637D">
              <w:rPr>
                <w:rFonts w:ascii="仿宋_GB2312" w:eastAsia="仿宋_GB2312" w:hAnsi="宋体" w:cs="宋体" w:hint="eastAsia"/>
                <w:b/>
                <w:bCs/>
                <w:color w:val="000000"/>
                <w:sz w:val="18"/>
                <w:szCs w:val="18"/>
              </w:rPr>
              <w:t>（代码）</w:t>
            </w:r>
          </w:p>
        </w:tc>
        <w:tc>
          <w:tcPr>
            <w:tcW w:w="780" w:type="pct"/>
            <w:vAlign w:val="center"/>
          </w:tcPr>
          <w:p w:rsidR="00ED11F4" w:rsidRPr="0098637D" w:rsidRDefault="00DD0CA7">
            <w:pPr>
              <w:adjustRightInd w:val="0"/>
              <w:jc w:val="center"/>
              <w:rPr>
                <w:rFonts w:ascii="仿宋_GB2312" w:eastAsia="仿宋_GB2312" w:hAnsi="宋体" w:cs="宋体"/>
                <w:b/>
                <w:bCs/>
                <w:color w:val="000000"/>
                <w:sz w:val="18"/>
                <w:szCs w:val="18"/>
              </w:rPr>
            </w:pPr>
            <w:r w:rsidRPr="0098637D">
              <w:rPr>
                <w:rFonts w:ascii="仿宋_GB2312" w:eastAsia="仿宋_GB2312" w:hAnsi="宋体" w:cs="宋体" w:hint="eastAsia"/>
                <w:b/>
                <w:bCs/>
                <w:color w:val="000000"/>
                <w:sz w:val="18"/>
                <w:szCs w:val="18"/>
              </w:rPr>
              <w:t>主要职业类别（代码）</w:t>
            </w:r>
          </w:p>
        </w:tc>
        <w:tc>
          <w:tcPr>
            <w:tcW w:w="780" w:type="pct"/>
            <w:vAlign w:val="center"/>
          </w:tcPr>
          <w:p w:rsidR="00ED11F4" w:rsidRPr="0098637D" w:rsidRDefault="00DD0CA7">
            <w:pPr>
              <w:adjustRightInd w:val="0"/>
              <w:jc w:val="center"/>
              <w:rPr>
                <w:rFonts w:ascii="仿宋_GB2312" w:eastAsia="仿宋_GB2312" w:hAnsi="宋体" w:cs="宋体"/>
                <w:b/>
                <w:bCs/>
                <w:color w:val="000000"/>
                <w:sz w:val="18"/>
                <w:szCs w:val="18"/>
              </w:rPr>
            </w:pPr>
            <w:r w:rsidRPr="0098637D">
              <w:rPr>
                <w:rFonts w:ascii="仿宋_GB2312" w:eastAsia="仿宋_GB2312" w:hAnsi="宋体" w:cs="宋体" w:hint="eastAsia"/>
                <w:b/>
                <w:bCs/>
                <w:color w:val="000000"/>
                <w:sz w:val="18"/>
                <w:szCs w:val="18"/>
              </w:rPr>
              <w:t>主要岗位类别</w:t>
            </w:r>
          </w:p>
          <w:p w:rsidR="00ED11F4" w:rsidRPr="0098637D" w:rsidRDefault="00DD0CA7">
            <w:pPr>
              <w:adjustRightInd w:val="0"/>
              <w:jc w:val="center"/>
              <w:rPr>
                <w:rFonts w:ascii="仿宋_GB2312" w:eastAsia="仿宋_GB2312" w:hAnsi="宋体" w:cs="宋体"/>
                <w:b/>
                <w:bCs/>
                <w:color w:val="000000"/>
                <w:sz w:val="18"/>
                <w:szCs w:val="18"/>
              </w:rPr>
            </w:pPr>
            <w:r w:rsidRPr="0098637D">
              <w:rPr>
                <w:rFonts w:ascii="仿宋_GB2312" w:eastAsia="仿宋_GB2312" w:hAnsi="宋体" w:cs="宋体" w:hint="eastAsia"/>
                <w:b/>
                <w:bCs/>
                <w:color w:val="000000"/>
                <w:sz w:val="18"/>
                <w:szCs w:val="18"/>
              </w:rPr>
              <w:t>（或技术领域）</w:t>
            </w:r>
          </w:p>
        </w:tc>
        <w:tc>
          <w:tcPr>
            <w:tcW w:w="1099" w:type="pct"/>
            <w:vAlign w:val="center"/>
          </w:tcPr>
          <w:p w:rsidR="00ED11F4" w:rsidRPr="0098637D" w:rsidRDefault="00DD0CA7">
            <w:pPr>
              <w:adjustRightInd w:val="0"/>
              <w:jc w:val="center"/>
              <w:rPr>
                <w:rFonts w:ascii="仿宋_GB2312" w:eastAsia="仿宋_GB2312" w:hAnsi="宋体" w:cs="宋体"/>
                <w:b/>
                <w:bCs/>
                <w:color w:val="000000"/>
                <w:sz w:val="18"/>
                <w:szCs w:val="18"/>
              </w:rPr>
            </w:pPr>
            <w:r w:rsidRPr="0098637D">
              <w:rPr>
                <w:rFonts w:ascii="仿宋_GB2312" w:eastAsia="仿宋_GB2312" w:hAnsi="宋体" w:cs="宋体" w:hint="eastAsia"/>
                <w:b/>
                <w:bCs/>
                <w:color w:val="000000"/>
                <w:sz w:val="18"/>
                <w:szCs w:val="18"/>
              </w:rPr>
              <w:t>职业资格证书</w:t>
            </w:r>
          </w:p>
          <w:p w:rsidR="00ED11F4" w:rsidRPr="0098637D" w:rsidRDefault="00DD0CA7">
            <w:pPr>
              <w:adjustRightInd w:val="0"/>
              <w:jc w:val="center"/>
              <w:rPr>
                <w:rFonts w:ascii="仿宋_GB2312" w:eastAsia="仿宋_GB2312" w:hAnsi="宋体" w:cs="宋体"/>
                <w:b/>
                <w:bCs/>
                <w:color w:val="000000"/>
                <w:sz w:val="18"/>
                <w:szCs w:val="18"/>
              </w:rPr>
            </w:pPr>
            <w:r w:rsidRPr="0098637D">
              <w:rPr>
                <w:rFonts w:ascii="仿宋_GB2312" w:eastAsia="仿宋_GB2312" w:hAnsi="宋体" w:cs="宋体" w:hint="eastAsia"/>
                <w:b/>
                <w:bCs/>
                <w:color w:val="000000"/>
                <w:sz w:val="18"/>
                <w:szCs w:val="18"/>
              </w:rPr>
              <w:t>或技能等级证书举例</w:t>
            </w:r>
          </w:p>
        </w:tc>
      </w:tr>
      <w:tr w:rsidR="00ED11F4" w:rsidTr="0098637D">
        <w:trPr>
          <w:trHeight w:val="407"/>
          <w:jc w:val="center"/>
        </w:trPr>
        <w:tc>
          <w:tcPr>
            <w:tcW w:w="781" w:type="pct"/>
            <w:vMerge w:val="restart"/>
            <w:vAlign w:val="center"/>
          </w:tcPr>
          <w:p w:rsidR="00ED11F4" w:rsidRPr="0098637D" w:rsidRDefault="00DD0CA7">
            <w:pPr>
              <w:spacing w:line="360" w:lineRule="exact"/>
              <w:jc w:val="center"/>
              <w:rPr>
                <w:rFonts w:ascii="仿宋_GB2312" w:eastAsia="仿宋_GB2312" w:hAnsi="宋体" w:cs="宋体"/>
                <w:bCs/>
                <w:color w:val="000000"/>
                <w:sz w:val="18"/>
                <w:szCs w:val="18"/>
              </w:rPr>
            </w:pPr>
            <w:r w:rsidRPr="0098637D">
              <w:rPr>
                <w:rFonts w:ascii="仿宋_GB2312" w:eastAsia="仿宋_GB2312" w:hAnsi="宋体" w:cs="宋体" w:hint="eastAsia"/>
                <w:bCs/>
                <w:color w:val="000000"/>
                <w:kern w:val="0"/>
                <w:sz w:val="18"/>
                <w:szCs w:val="18"/>
              </w:rPr>
              <w:t>电子商务（5307）</w:t>
            </w:r>
          </w:p>
        </w:tc>
        <w:tc>
          <w:tcPr>
            <w:tcW w:w="780" w:type="pct"/>
            <w:vMerge w:val="restart"/>
            <w:vAlign w:val="center"/>
          </w:tcPr>
          <w:p w:rsidR="00ED11F4" w:rsidRPr="0098637D" w:rsidRDefault="00DD0CA7">
            <w:pPr>
              <w:spacing w:line="360" w:lineRule="exact"/>
              <w:jc w:val="center"/>
              <w:rPr>
                <w:rFonts w:ascii="仿宋_GB2312" w:eastAsia="仿宋_GB2312" w:hAnsi="宋体" w:cs="宋体"/>
                <w:bCs/>
                <w:color w:val="000000"/>
                <w:sz w:val="18"/>
                <w:szCs w:val="18"/>
              </w:rPr>
            </w:pPr>
            <w:r w:rsidRPr="0098637D">
              <w:rPr>
                <w:rFonts w:ascii="仿宋_GB2312" w:eastAsia="仿宋_GB2312" w:hAnsi="宋体" w:cs="宋体" w:hint="eastAsia"/>
                <w:bCs/>
                <w:color w:val="000000"/>
                <w:kern w:val="0"/>
                <w:sz w:val="18"/>
                <w:szCs w:val="18"/>
              </w:rPr>
              <w:t>电子商务（530701)</w:t>
            </w:r>
          </w:p>
        </w:tc>
        <w:tc>
          <w:tcPr>
            <w:tcW w:w="780" w:type="pct"/>
            <w:vAlign w:val="center"/>
          </w:tcPr>
          <w:p w:rsidR="00ED11F4" w:rsidRPr="0098637D" w:rsidRDefault="00DD0CA7">
            <w:pPr>
              <w:spacing w:line="360" w:lineRule="exact"/>
              <w:jc w:val="center"/>
              <w:rPr>
                <w:rFonts w:ascii="仿宋_GB2312" w:eastAsia="仿宋_GB2312" w:hAnsi="宋体" w:cs="宋体"/>
                <w:bCs/>
                <w:color w:val="000000"/>
                <w:sz w:val="18"/>
                <w:szCs w:val="18"/>
              </w:rPr>
            </w:pPr>
            <w:r w:rsidRPr="0098637D">
              <w:rPr>
                <w:rFonts w:ascii="仿宋_GB2312" w:eastAsia="仿宋_GB2312" w:hAnsi="宋体" w:cs="宋体" w:hint="eastAsia"/>
                <w:bCs/>
                <w:color w:val="000000"/>
                <w:kern w:val="0"/>
                <w:sz w:val="18"/>
                <w:szCs w:val="18"/>
              </w:rPr>
              <w:t>软件开发（6510）</w:t>
            </w:r>
          </w:p>
        </w:tc>
        <w:tc>
          <w:tcPr>
            <w:tcW w:w="780" w:type="pct"/>
            <w:vAlign w:val="center"/>
          </w:tcPr>
          <w:p w:rsidR="00ED11F4" w:rsidRPr="0098637D" w:rsidRDefault="00DD0CA7">
            <w:pPr>
              <w:spacing w:line="360" w:lineRule="exact"/>
              <w:jc w:val="left"/>
              <w:rPr>
                <w:rFonts w:ascii="仿宋_GB2312" w:eastAsia="仿宋_GB2312" w:hAnsi="宋体" w:cs="宋体"/>
                <w:bCs/>
                <w:color w:val="000000"/>
                <w:sz w:val="18"/>
                <w:szCs w:val="18"/>
              </w:rPr>
            </w:pPr>
            <w:r w:rsidRPr="0098637D">
              <w:rPr>
                <w:rFonts w:ascii="仿宋_GB2312" w:eastAsia="仿宋_GB2312" w:hAnsi="宋体" w:cs="宋体" w:hint="eastAsia"/>
                <w:bCs/>
                <w:color w:val="000000"/>
                <w:sz w:val="18"/>
                <w:szCs w:val="18"/>
              </w:rPr>
              <w:t xml:space="preserve"> 2-99（GBM2-9）其他专业技术人员</w:t>
            </w:r>
          </w:p>
        </w:tc>
        <w:tc>
          <w:tcPr>
            <w:tcW w:w="780" w:type="pct"/>
            <w:vAlign w:val="center"/>
          </w:tcPr>
          <w:p w:rsidR="00ED11F4" w:rsidRPr="0098637D" w:rsidRDefault="00DD0CA7">
            <w:pPr>
              <w:spacing w:line="360" w:lineRule="exact"/>
              <w:jc w:val="center"/>
              <w:rPr>
                <w:rFonts w:ascii="仿宋_GB2312" w:eastAsia="仿宋_GB2312" w:hAnsi="宋体" w:cs="宋体"/>
                <w:bCs/>
                <w:color w:val="000000"/>
                <w:kern w:val="0"/>
                <w:sz w:val="18"/>
                <w:szCs w:val="18"/>
              </w:rPr>
            </w:pPr>
            <w:r w:rsidRPr="0098637D">
              <w:rPr>
                <w:rFonts w:ascii="仿宋_GB2312" w:eastAsia="仿宋_GB2312" w:hAnsi="宋体" w:cs="宋体" w:hint="eastAsia"/>
                <w:bCs/>
                <w:color w:val="000000"/>
                <w:kern w:val="0"/>
                <w:sz w:val="18"/>
                <w:szCs w:val="18"/>
              </w:rPr>
              <w:t>软件</w:t>
            </w:r>
          </w:p>
          <w:p w:rsidR="00ED11F4" w:rsidRPr="0098637D" w:rsidRDefault="00DD0CA7">
            <w:pPr>
              <w:spacing w:line="360" w:lineRule="exact"/>
              <w:jc w:val="center"/>
              <w:rPr>
                <w:rFonts w:ascii="仿宋_GB2312" w:eastAsia="仿宋_GB2312" w:hAnsi="宋体" w:cs="宋体"/>
                <w:bCs/>
                <w:color w:val="000000"/>
                <w:sz w:val="18"/>
                <w:szCs w:val="18"/>
              </w:rPr>
            </w:pPr>
            <w:r w:rsidRPr="0098637D">
              <w:rPr>
                <w:rFonts w:ascii="仿宋_GB2312" w:eastAsia="仿宋_GB2312" w:hAnsi="宋体" w:cs="宋体" w:hint="eastAsia"/>
                <w:bCs/>
                <w:color w:val="000000"/>
                <w:kern w:val="0"/>
                <w:sz w:val="18"/>
                <w:szCs w:val="18"/>
              </w:rPr>
              <w:t>开发</w:t>
            </w:r>
          </w:p>
        </w:tc>
        <w:tc>
          <w:tcPr>
            <w:tcW w:w="1099" w:type="pct"/>
            <w:vAlign w:val="center"/>
          </w:tcPr>
          <w:p w:rsidR="00ED11F4" w:rsidRPr="0098637D" w:rsidRDefault="00DD0CA7">
            <w:pPr>
              <w:spacing w:line="360" w:lineRule="exact"/>
              <w:jc w:val="center"/>
              <w:rPr>
                <w:rFonts w:ascii="仿宋_GB2312" w:eastAsia="仿宋_GB2312" w:hAnsi="宋体" w:cs="宋体"/>
                <w:bCs/>
                <w:color w:val="000000"/>
                <w:sz w:val="18"/>
                <w:szCs w:val="18"/>
              </w:rPr>
            </w:pPr>
            <w:r w:rsidRPr="0098637D">
              <w:rPr>
                <w:rFonts w:ascii="仿宋_GB2312" w:eastAsia="仿宋_GB2312" w:hAnsi="宋体" w:cs="宋体" w:hint="eastAsia"/>
                <w:bCs/>
                <w:color w:val="000000"/>
                <w:kern w:val="0"/>
                <w:sz w:val="18"/>
                <w:szCs w:val="18"/>
              </w:rPr>
              <w:t>网页设计二级（全国计算机等级考试）</w:t>
            </w:r>
          </w:p>
        </w:tc>
      </w:tr>
      <w:tr w:rsidR="00ED11F4" w:rsidTr="0098637D">
        <w:trPr>
          <w:trHeight w:val="407"/>
          <w:jc w:val="center"/>
        </w:trPr>
        <w:tc>
          <w:tcPr>
            <w:tcW w:w="781" w:type="pct"/>
            <w:vMerge/>
            <w:vAlign w:val="center"/>
          </w:tcPr>
          <w:p w:rsidR="00ED11F4" w:rsidRPr="0098637D" w:rsidRDefault="00ED11F4">
            <w:pPr>
              <w:spacing w:line="360" w:lineRule="exact"/>
              <w:jc w:val="center"/>
              <w:rPr>
                <w:rFonts w:ascii="仿宋_GB2312" w:eastAsia="仿宋_GB2312" w:hAnsi="宋体" w:cs="宋体"/>
                <w:bCs/>
                <w:color w:val="000000"/>
                <w:sz w:val="18"/>
                <w:szCs w:val="18"/>
              </w:rPr>
            </w:pPr>
          </w:p>
        </w:tc>
        <w:tc>
          <w:tcPr>
            <w:tcW w:w="780" w:type="pct"/>
            <w:vMerge/>
            <w:vAlign w:val="center"/>
          </w:tcPr>
          <w:p w:rsidR="00ED11F4" w:rsidRPr="0098637D" w:rsidRDefault="00ED11F4">
            <w:pPr>
              <w:spacing w:line="360" w:lineRule="exact"/>
              <w:jc w:val="center"/>
              <w:rPr>
                <w:rFonts w:ascii="仿宋_GB2312" w:eastAsia="仿宋_GB2312" w:hAnsi="宋体" w:cs="宋体"/>
                <w:bCs/>
                <w:color w:val="000000"/>
                <w:sz w:val="18"/>
                <w:szCs w:val="18"/>
              </w:rPr>
            </w:pPr>
          </w:p>
        </w:tc>
        <w:tc>
          <w:tcPr>
            <w:tcW w:w="780" w:type="pct"/>
            <w:vAlign w:val="center"/>
          </w:tcPr>
          <w:p w:rsidR="00ED11F4" w:rsidRPr="0098637D" w:rsidRDefault="00DD0CA7">
            <w:pPr>
              <w:spacing w:line="360" w:lineRule="exact"/>
              <w:jc w:val="center"/>
              <w:rPr>
                <w:rFonts w:ascii="仿宋_GB2312" w:eastAsia="仿宋_GB2312" w:hAnsi="宋体" w:cs="宋体"/>
                <w:bCs/>
                <w:color w:val="000000"/>
                <w:sz w:val="18"/>
                <w:szCs w:val="18"/>
              </w:rPr>
            </w:pPr>
            <w:r w:rsidRPr="0098637D">
              <w:rPr>
                <w:rFonts w:ascii="仿宋_GB2312" w:eastAsia="仿宋_GB2312" w:hAnsi="宋体" w:cs="宋体" w:hint="eastAsia"/>
                <w:bCs/>
                <w:color w:val="000000"/>
                <w:kern w:val="0"/>
                <w:sz w:val="18"/>
                <w:szCs w:val="18"/>
              </w:rPr>
              <w:t>信息技术咨询服务（6530）</w:t>
            </w:r>
          </w:p>
        </w:tc>
        <w:tc>
          <w:tcPr>
            <w:tcW w:w="780" w:type="pct"/>
            <w:vAlign w:val="center"/>
          </w:tcPr>
          <w:p w:rsidR="00ED11F4" w:rsidRPr="0098637D" w:rsidRDefault="00DD0CA7">
            <w:pPr>
              <w:spacing w:line="360" w:lineRule="exact"/>
              <w:jc w:val="left"/>
              <w:rPr>
                <w:rFonts w:ascii="仿宋_GB2312" w:eastAsia="仿宋_GB2312" w:hAnsi="宋体" w:cs="宋体"/>
                <w:bCs/>
                <w:color w:val="000000"/>
                <w:sz w:val="18"/>
                <w:szCs w:val="18"/>
              </w:rPr>
            </w:pPr>
            <w:r w:rsidRPr="0098637D">
              <w:rPr>
                <w:rFonts w:ascii="仿宋_GB2312" w:eastAsia="仿宋_GB2312" w:hAnsi="宋体" w:cs="宋体" w:hint="eastAsia"/>
                <w:bCs/>
                <w:color w:val="000000"/>
                <w:kern w:val="0"/>
                <w:sz w:val="18"/>
                <w:szCs w:val="18"/>
              </w:rPr>
              <w:t xml:space="preserve">4-99（GBM 4-9）其他商业、服务人员 </w:t>
            </w:r>
          </w:p>
        </w:tc>
        <w:tc>
          <w:tcPr>
            <w:tcW w:w="780" w:type="pct"/>
            <w:vAlign w:val="center"/>
          </w:tcPr>
          <w:p w:rsidR="00ED11F4" w:rsidRPr="0098637D" w:rsidRDefault="00DD0CA7">
            <w:pPr>
              <w:spacing w:line="360" w:lineRule="exact"/>
              <w:jc w:val="center"/>
              <w:rPr>
                <w:rFonts w:ascii="仿宋_GB2312" w:eastAsia="仿宋_GB2312" w:hAnsi="宋体" w:cs="宋体"/>
                <w:bCs/>
                <w:color w:val="000000"/>
                <w:sz w:val="18"/>
                <w:szCs w:val="18"/>
              </w:rPr>
            </w:pPr>
            <w:r w:rsidRPr="0098637D">
              <w:rPr>
                <w:rFonts w:ascii="仿宋_GB2312" w:eastAsia="仿宋_GB2312" w:hAnsi="宋体" w:cs="宋体" w:hint="eastAsia"/>
                <w:bCs/>
                <w:color w:val="000000"/>
                <w:kern w:val="0"/>
                <w:sz w:val="18"/>
                <w:szCs w:val="18"/>
              </w:rPr>
              <w:t>互联网与信息服务</w:t>
            </w:r>
          </w:p>
        </w:tc>
        <w:tc>
          <w:tcPr>
            <w:tcW w:w="1099" w:type="pct"/>
            <w:vAlign w:val="center"/>
          </w:tcPr>
          <w:p w:rsidR="00ED11F4" w:rsidRPr="0098637D" w:rsidRDefault="00DD0CA7">
            <w:pPr>
              <w:spacing w:line="360" w:lineRule="exact"/>
              <w:jc w:val="center"/>
              <w:rPr>
                <w:rFonts w:ascii="仿宋_GB2312" w:eastAsia="仿宋_GB2312" w:hAnsi="宋体" w:cs="宋体"/>
                <w:bCs/>
                <w:color w:val="000000"/>
                <w:sz w:val="18"/>
                <w:szCs w:val="18"/>
              </w:rPr>
            </w:pPr>
            <w:r w:rsidRPr="0098637D">
              <w:rPr>
                <w:rFonts w:ascii="仿宋_GB2312" w:eastAsia="仿宋_GB2312" w:hAnsi="宋体" w:cs="宋体" w:hint="eastAsia"/>
                <w:bCs/>
                <w:color w:val="000000"/>
                <w:kern w:val="0"/>
                <w:sz w:val="18"/>
                <w:szCs w:val="18"/>
              </w:rPr>
              <w:t>网络营销工程师（信息部的助理师级）</w:t>
            </w:r>
          </w:p>
        </w:tc>
      </w:tr>
      <w:tr w:rsidR="00ED11F4" w:rsidTr="0098637D">
        <w:trPr>
          <w:trHeight w:val="407"/>
          <w:jc w:val="center"/>
        </w:trPr>
        <w:tc>
          <w:tcPr>
            <w:tcW w:w="781" w:type="pct"/>
            <w:vMerge/>
            <w:vAlign w:val="center"/>
          </w:tcPr>
          <w:p w:rsidR="00ED11F4" w:rsidRPr="0098637D" w:rsidRDefault="00ED11F4">
            <w:pPr>
              <w:spacing w:line="360" w:lineRule="exact"/>
              <w:jc w:val="center"/>
              <w:rPr>
                <w:rFonts w:ascii="仿宋_GB2312" w:eastAsia="仿宋_GB2312" w:hAnsi="宋体" w:cs="宋体"/>
                <w:bCs/>
                <w:color w:val="000000"/>
                <w:sz w:val="18"/>
                <w:szCs w:val="18"/>
              </w:rPr>
            </w:pPr>
          </w:p>
        </w:tc>
        <w:tc>
          <w:tcPr>
            <w:tcW w:w="780" w:type="pct"/>
            <w:vMerge/>
            <w:vAlign w:val="center"/>
          </w:tcPr>
          <w:p w:rsidR="00ED11F4" w:rsidRPr="0098637D" w:rsidRDefault="00ED11F4">
            <w:pPr>
              <w:spacing w:line="360" w:lineRule="exact"/>
              <w:jc w:val="center"/>
              <w:rPr>
                <w:rFonts w:ascii="仿宋_GB2312" w:eastAsia="仿宋_GB2312" w:hAnsi="宋体" w:cs="宋体"/>
                <w:bCs/>
                <w:color w:val="000000"/>
                <w:sz w:val="18"/>
                <w:szCs w:val="18"/>
              </w:rPr>
            </w:pPr>
          </w:p>
        </w:tc>
        <w:tc>
          <w:tcPr>
            <w:tcW w:w="780" w:type="pct"/>
            <w:vAlign w:val="center"/>
          </w:tcPr>
          <w:p w:rsidR="00ED11F4" w:rsidRPr="0098637D" w:rsidRDefault="00DD0CA7">
            <w:pPr>
              <w:spacing w:line="360" w:lineRule="exact"/>
              <w:jc w:val="center"/>
              <w:rPr>
                <w:rFonts w:ascii="仿宋_GB2312" w:eastAsia="仿宋_GB2312" w:hAnsi="宋体" w:cs="宋体"/>
                <w:bCs/>
                <w:color w:val="000000"/>
                <w:sz w:val="18"/>
                <w:szCs w:val="18"/>
              </w:rPr>
            </w:pPr>
            <w:r w:rsidRPr="0098637D">
              <w:rPr>
                <w:rFonts w:ascii="仿宋_GB2312" w:eastAsia="仿宋_GB2312" w:hAnsi="宋体" w:cs="宋体" w:hint="eastAsia"/>
                <w:bCs/>
                <w:color w:val="000000"/>
                <w:kern w:val="0"/>
                <w:sz w:val="18"/>
                <w:szCs w:val="18"/>
              </w:rPr>
              <w:t>数据处理和存储服务(6540)</w:t>
            </w:r>
          </w:p>
        </w:tc>
        <w:tc>
          <w:tcPr>
            <w:tcW w:w="780" w:type="pct"/>
            <w:vAlign w:val="center"/>
          </w:tcPr>
          <w:p w:rsidR="00ED11F4" w:rsidRPr="0098637D" w:rsidRDefault="00DD0CA7">
            <w:pPr>
              <w:spacing w:line="360" w:lineRule="exact"/>
              <w:jc w:val="left"/>
              <w:rPr>
                <w:rFonts w:ascii="仿宋_GB2312" w:eastAsia="仿宋_GB2312" w:hAnsi="宋体" w:cs="宋体"/>
                <w:bCs/>
                <w:color w:val="000000"/>
                <w:sz w:val="18"/>
                <w:szCs w:val="18"/>
              </w:rPr>
            </w:pPr>
            <w:r w:rsidRPr="0098637D">
              <w:rPr>
                <w:rFonts w:ascii="仿宋_GB2312" w:eastAsia="仿宋_GB2312" w:hAnsi="宋体" w:cs="宋体" w:hint="eastAsia"/>
                <w:bCs/>
                <w:color w:val="000000"/>
                <w:sz w:val="18"/>
                <w:szCs w:val="18"/>
              </w:rPr>
              <w:t xml:space="preserve"> 2-99（GBM2-9）其他专业技术人员</w:t>
            </w:r>
          </w:p>
        </w:tc>
        <w:tc>
          <w:tcPr>
            <w:tcW w:w="780" w:type="pct"/>
            <w:vAlign w:val="center"/>
          </w:tcPr>
          <w:p w:rsidR="00ED11F4" w:rsidRPr="0098637D" w:rsidRDefault="00DD0CA7">
            <w:pPr>
              <w:spacing w:line="360" w:lineRule="exact"/>
              <w:jc w:val="center"/>
              <w:rPr>
                <w:rFonts w:ascii="仿宋_GB2312" w:eastAsia="仿宋_GB2312" w:hAnsi="宋体" w:cs="宋体"/>
                <w:bCs/>
                <w:color w:val="000000"/>
                <w:kern w:val="0"/>
                <w:sz w:val="18"/>
                <w:szCs w:val="18"/>
              </w:rPr>
            </w:pPr>
            <w:r w:rsidRPr="0098637D">
              <w:rPr>
                <w:rFonts w:ascii="仿宋_GB2312" w:eastAsia="仿宋_GB2312" w:hAnsi="宋体" w:cs="宋体" w:hint="eastAsia"/>
                <w:bCs/>
                <w:color w:val="000000"/>
                <w:kern w:val="0"/>
                <w:sz w:val="18"/>
                <w:szCs w:val="18"/>
              </w:rPr>
              <w:t>数据</w:t>
            </w:r>
          </w:p>
          <w:p w:rsidR="00ED11F4" w:rsidRPr="0098637D" w:rsidRDefault="00DD0CA7">
            <w:pPr>
              <w:spacing w:line="360" w:lineRule="exact"/>
              <w:jc w:val="center"/>
              <w:rPr>
                <w:rFonts w:ascii="仿宋_GB2312" w:eastAsia="仿宋_GB2312" w:hAnsi="宋体" w:cs="宋体"/>
                <w:bCs/>
                <w:color w:val="000000"/>
                <w:sz w:val="18"/>
                <w:szCs w:val="18"/>
              </w:rPr>
            </w:pPr>
            <w:r w:rsidRPr="0098637D">
              <w:rPr>
                <w:rFonts w:ascii="仿宋_GB2312" w:eastAsia="仿宋_GB2312" w:hAnsi="宋体" w:cs="宋体" w:hint="eastAsia"/>
                <w:bCs/>
                <w:color w:val="000000"/>
                <w:kern w:val="0"/>
                <w:sz w:val="18"/>
                <w:szCs w:val="18"/>
              </w:rPr>
              <w:t>分析</w:t>
            </w:r>
          </w:p>
        </w:tc>
        <w:tc>
          <w:tcPr>
            <w:tcW w:w="1099" w:type="pct"/>
            <w:vAlign w:val="center"/>
          </w:tcPr>
          <w:p w:rsidR="00ED11F4" w:rsidRPr="0098637D" w:rsidRDefault="00DD0CA7">
            <w:pPr>
              <w:spacing w:line="360" w:lineRule="exact"/>
              <w:jc w:val="center"/>
              <w:rPr>
                <w:rFonts w:ascii="仿宋_GB2312" w:eastAsia="仿宋_GB2312" w:hAnsi="宋体" w:cs="宋体"/>
                <w:bCs/>
                <w:color w:val="000000"/>
                <w:sz w:val="18"/>
                <w:szCs w:val="18"/>
              </w:rPr>
            </w:pPr>
            <w:r w:rsidRPr="0098637D">
              <w:rPr>
                <w:rFonts w:ascii="仿宋_GB2312" w:eastAsia="仿宋_GB2312" w:hAnsi="宋体" w:cs="宋体" w:hint="eastAsia"/>
                <w:bCs/>
                <w:color w:val="000000"/>
                <w:kern w:val="0"/>
                <w:sz w:val="18"/>
                <w:szCs w:val="18"/>
              </w:rPr>
              <w:t>数据分析师、电子商务运营专才(阿里巴巴认证)</w:t>
            </w:r>
          </w:p>
        </w:tc>
      </w:tr>
      <w:tr w:rsidR="00ED11F4" w:rsidTr="0098637D">
        <w:trPr>
          <w:trHeight w:val="407"/>
          <w:jc w:val="center"/>
        </w:trPr>
        <w:tc>
          <w:tcPr>
            <w:tcW w:w="781" w:type="pct"/>
            <w:vMerge/>
            <w:vAlign w:val="center"/>
          </w:tcPr>
          <w:p w:rsidR="00ED11F4" w:rsidRPr="0098637D" w:rsidRDefault="00ED11F4">
            <w:pPr>
              <w:spacing w:line="360" w:lineRule="exact"/>
              <w:jc w:val="center"/>
              <w:rPr>
                <w:rFonts w:ascii="仿宋_GB2312" w:eastAsia="仿宋_GB2312" w:hAnsi="宋体" w:cs="宋体"/>
                <w:bCs/>
                <w:color w:val="000000"/>
                <w:sz w:val="18"/>
                <w:szCs w:val="18"/>
              </w:rPr>
            </w:pPr>
          </w:p>
        </w:tc>
        <w:tc>
          <w:tcPr>
            <w:tcW w:w="780" w:type="pct"/>
            <w:vMerge/>
            <w:vAlign w:val="center"/>
          </w:tcPr>
          <w:p w:rsidR="00ED11F4" w:rsidRPr="0098637D" w:rsidRDefault="00ED11F4">
            <w:pPr>
              <w:spacing w:line="360" w:lineRule="exact"/>
              <w:jc w:val="center"/>
              <w:rPr>
                <w:rFonts w:ascii="仿宋_GB2312" w:eastAsia="仿宋_GB2312" w:hAnsi="宋体" w:cs="宋体"/>
                <w:bCs/>
                <w:color w:val="000000"/>
                <w:sz w:val="18"/>
                <w:szCs w:val="18"/>
              </w:rPr>
            </w:pPr>
          </w:p>
        </w:tc>
        <w:tc>
          <w:tcPr>
            <w:tcW w:w="780" w:type="pct"/>
            <w:vAlign w:val="center"/>
          </w:tcPr>
          <w:p w:rsidR="00ED11F4" w:rsidRPr="0098637D" w:rsidRDefault="00DD0CA7">
            <w:pPr>
              <w:spacing w:line="360" w:lineRule="exact"/>
              <w:jc w:val="center"/>
              <w:rPr>
                <w:rFonts w:ascii="仿宋_GB2312" w:eastAsia="仿宋_GB2312" w:hAnsi="宋体" w:cs="宋体"/>
                <w:bCs/>
                <w:color w:val="000000"/>
                <w:sz w:val="18"/>
                <w:szCs w:val="18"/>
              </w:rPr>
            </w:pPr>
            <w:r w:rsidRPr="0098637D">
              <w:rPr>
                <w:rFonts w:ascii="仿宋_GB2312" w:eastAsia="仿宋_GB2312" w:hAnsi="宋体" w:cs="宋体" w:hint="eastAsia"/>
                <w:bCs/>
                <w:color w:val="000000"/>
                <w:kern w:val="0"/>
                <w:sz w:val="18"/>
                <w:szCs w:val="18"/>
              </w:rPr>
              <w:t>呼叫中心（6592）</w:t>
            </w:r>
          </w:p>
        </w:tc>
        <w:tc>
          <w:tcPr>
            <w:tcW w:w="780" w:type="pct"/>
            <w:vAlign w:val="center"/>
          </w:tcPr>
          <w:p w:rsidR="00ED11F4" w:rsidRPr="0098637D" w:rsidRDefault="00DD0CA7">
            <w:pPr>
              <w:spacing w:line="360" w:lineRule="exact"/>
              <w:jc w:val="left"/>
              <w:rPr>
                <w:rFonts w:ascii="仿宋_GB2312" w:eastAsia="仿宋_GB2312" w:hAnsi="宋体" w:cs="宋体"/>
                <w:bCs/>
                <w:color w:val="000000"/>
                <w:sz w:val="18"/>
                <w:szCs w:val="18"/>
              </w:rPr>
            </w:pPr>
            <w:r w:rsidRPr="0098637D">
              <w:rPr>
                <w:rFonts w:ascii="仿宋_GB2312" w:eastAsia="仿宋_GB2312" w:hAnsi="宋体" w:cs="宋体" w:hint="eastAsia"/>
                <w:bCs/>
                <w:color w:val="000000"/>
                <w:sz w:val="18"/>
                <w:szCs w:val="18"/>
              </w:rPr>
              <w:t xml:space="preserve">4-01（GBM 4-1)购销人员 </w:t>
            </w:r>
            <w:r w:rsidRPr="0098637D">
              <w:rPr>
                <w:rFonts w:ascii="仿宋_GB2312" w:eastAsia="仿宋_GB2312" w:hAnsi="宋体" w:cs="宋体" w:hint="eastAsia"/>
                <w:bCs/>
                <w:color w:val="000000"/>
                <w:kern w:val="0"/>
                <w:sz w:val="18"/>
                <w:szCs w:val="18"/>
              </w:rPr>
              <w:t xml:space="preserve"> </w:t>
            </w:r>
          </w:p>
        </w:tc>
        <w:tc>
          <w:tcPr>
            <w:tcW w:w="780" w:type="pct"/>
            <w:vAlign w:val="center"/>
          </w:tcPr>
          <w:p w:rsidR="00ED11F4" w:rsidRPr="0098637D" w:rsidRDefault="00DD0CA7">
            <w:pPr>
              <w:spacing w:line="360" w:lineRule="exact"/>
              <w:jc w:val="center"/>
              <w:rPr>
                <w:rFonts w:ascii="仿宋_GB2312" w:eastAsia="仿宋_GB2312" w:hAnsi="宋体" w:cs="宋体"/>
                <w:bCs/>
                <w:color w:val="000000"/>
                <w:kern w:val="0"/>
                <w:sz w:val="18"/>
                <w:szCs w:val="18"/>
              </w:rPr>
            </w:pPr>
            <w:r w:rsidRPr="0098637D">
              <w:rPr>
                <w:rFonts w:ascii="仿宋_GB2312" w:eastAsia="仿宋_GB2312" w:hAnsi="宋体" w:cs="宋体" w:hint="eastAsia"/>
                <w:bCs/>
                <w:color w:val="000000"/>
                <w:kern w:val="0"/>
                <w:sz w:val="18"/>
                <w:szCs w:val="18"/>
              </w:rPr>
              <w:t>网络</w:t>
            </w:r>
          </w:p>
          <w:p w:rsidR="00ED11F4" w:rsidRPr="0098637D" w:rsidRDefault="00DD0CA7">
            <w:pPr>
              <w:spacing w:line="360" w:lineRule="exact"/>
              <w:jc w:val="center"/>
              <w:rPr>
                <w:rFonts w:ascii="仿宋_GB2312" w:eastAsia="仿宋_GB2312" w:hAnsi="宋体" w:cs="宋体"/>
                <w:bCs/>
                <w:color w:val="000000"/>
                <w:sz w:val="18"/>
                <w:szCs w:val="18"/>
              </w:rPr>
            </w:pPr>
            <w:r w:rsidRPr="0098637D">
              <w:rPr>
                <w:rFonts w:ascii="仿宋_GB2312" w:eastAsia="仿宋_GB2312" w:hAnsi="宋体" w:cs="宋体" w:hint="eastAsia"/>
                <w:bCs/>
                <w:color w:val="000000"/>
                <w:kern w:val="0"/>
                <w:sz w:val="18"/>
                <w:szCs w:val="18"/>
              </w:rPr>
              <w:t>客服</w:t>
            </w:r>
          </w:p>
        </w:tc>
        <w:tc>
          <w:tcPr>
            <w:tcW w:w="1099" w:type="pct"/>
            <w:vAlign w:val="center"/>
          </w:tcPr>
          <w:p w:rsidR="00ED11F4" w:rsidRPr="0098637D" w:rsidRDefault="00DD0CA7">
            <w:pPr>
              <w:spacing w:line="360" w:lineRule="exact"/>
              <w:jc w:val="center"/>
              <w:rPr>
                <w:rFonts w:ascii="仿宋_GB2312" w:eastAsia="仿宋_GB2312" w:hAnsi="宋体" w:cs="宋体"/>
                <w:bCs/>
                <w:color w:val="000000"/>
                <w:sz w:val="18"/>
                <w:szCs w:val="18"/>
              </w:rPr>
            </w:pPr>
            <w:r w:rsidRPr="0098637D">
              <w:rPr>
                <w:rFonts w:ascii="仿宋_GB2312" w:eastAsia="仿宋_GB2312" w:hAnsi="宋体" w:cs="宋体" w:hint="eastAsia"/>
                <w:bCs/>
                <w:color w:val="000000"/>
                <w:kern w:val="0"/>
                <w:sz w:val="18"/>
                <w:szCs w:val="18"/>
              </w:rPr>
              <w:t>网络营销工程师（信息部的助理师级）、1+X证书</w:t>
            </w:r>
          </w:p>
        </w:tc>
      </w:tr>
    </w:tbl>
    <w:p w:rsidR="0098637D" w:rsidRDefault="0098637D">
      <w:pPr>
        <w:widowControl/>
        <w:jc w:val="center"/>
        <w:outlineLvl w:val="1"/>
        <w:rPr>
          <w:rFonts w:ascii="仿宋_GB2312" w:eastAsia="仿宋_GB2312" w:hAnsi="微软雅黑" w:cs="微软雅黑"/>
          <w:bCs/>
          <w:kern w:val="0"/>
          <w:szCs w:val="21"/>
        </w:rPr>
      </w:pPr>
    </w:p>
    <w:p w:rsidR="00ED11F4" w:rsidRDefault="00DD0CA7">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表2  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32"/>
        <w:gridCol w:w="2153"/>
        <w:gridCol w:w="2925"/>
        <w:gridCol w:w="3230"/>
      </w:tblGrid>
      <w:tr w:rsidR="00ED11F4" w:rsidTr="0098637D">
        <w:trPr>
          <w:trHeight w:val="454"/>
          <w:tblHeader/>
          <w:jc w:val="center"/>
        </w:trPr>
        <w:tc>
          <w:tcPr>
            <w:tcW w:w="455" w:type="pct"/>
            <w:vMerge w:val="restart"/>
            <w:vAlign w:val="center"/>
          </w:tcPr>
          <w:p w:rsidR="00ED11F4" w:rsidRPr="0098637D" w:rsidRDefault="00DD0CA7">
            <w:pPr>
              <w:jc w:val="center"/>
              <w:rPr>
                <w:rFonts w:ascii="仿宋_GB2312" w:eastAsia="仿宋_GB2312" w:hAnsi="宋体" w:cs="宋体"/>
                <w:b/>
                <w:color w:val="000000"/>
                <w:sz w:val="18"/>
                <w:szCs w:val="18"/>
              </w:rPr>
            </w:pPr>
            <w:r w:rsidRPr="0098637D">
              <w:rPr>
                <w:rFonts w:ascii="仿宋_GB2312" w:eastAsia="仿宋_GB2312" w:hAnsi="宋体" w:cs="宋体" w:hint="eastAsia"/>
                <w:b/>
                <w:color w:val="000000"/>
                <w:sz w:val="18"/>
                <w:szCs w:val="18"/>
              </w:rPr>
              <w:t>序号</w:t>
            </w:r>
          </w:p>
        </w:tc>
        <w:tc>
          <w:tcPr>
            <w:tcW w:w="1178" w:type="pct"/>
            <w:vMerge w:val="restart"/>
            <w:vAlign w:val="center"/>
          </w:tcPr>
          <w:p w:rsidR="00ED11F4" w:rsidRPr="0098637D" w:rsidRDefault="00DD0CA7">
            <w:pPr>
              <w:jc w:val="center"/>
              <w:rPr>
                <w:rFonts w:ascii="仿宋_GB2312" w:eastAsia="仿宋_GB2312" w:hAnsi="宋体" w:cs="宋体"/>
                <w:b/>
                <w:color w:val="000000"/>
                <w:sz w:val="18"/>
                <w:szCs w:val="18"/>
              </w:rPr>
            </w:pPr>
            <w:r w:rsidRPr="0098637D">
              <w:rPr>
                <w:rFonts w:ascii="仿宋_GB2312" w:eastAsia="仿宋_GB2312" w:hAnsi="宋体" w:cs="宋体" w:hint="eastAsia"/>
                <w:b/>
                <w:color w:val="000000"/>
                <w:sz w:val="18"/>
                <w:szCs w:val="18"/>
              </w:rPr>
              <w:t>岗位名称</w:t>
            </w:r>
          </w:p>
        </w:tc>
        <w:tc>
          <w:tcPr>
            <w:tcW w:w="3367" w:type="pct"/>
            <w:gridSpan w:val="2"/>
            <w:vAlign w:val="center"/>
          </w:tcPr>
          <w:p w:rsidR="00ED11F4" w:rsidRPr="0098637D" w:rsidRDefault="00DD0CA7">
            <w:pPr>
              <w:jc w:val="center"/>
              <w:rPr>
                <w:rFonts w:ascii="仿宋_GB2312" w:eastAsia="仿宋_GB2312" w:hAnsi="宋体" w:cs="宋体"/>
                <w:b/>
                <w:color w:val="000000"/>
                <w:sz w:val="18"/>
                <w:szCs w:val="18"/>
              </w:rPr>
            </w:pPr>
            <w:r w:rsidRPr="0098637D">
              <w:rPr>
                <w:rFonts w:ascii="仿宋_GB2312" w:eastAsia="仿宋_GB2312" w:hAnsi="宋体" w:cs="宋体" w:hint="eastAsia"/>
                <w:b/>
                <w:color w:val="000000"/>
                <w:sz w:val="18"/>
                <w:szCs w:val="18"/>
              </w:rPr>
              <w:t>岗位类别</w:t>
            </w:r>
          </w:p>
        </w:tc>
      </w:tr>
      <w:tr w:rsidR="00ED11F4" w:rsidTr="0098637D">
        <w:trPr>
          <w:trHeight w:val="454"/>
          <w:tblHeader/>
          <w:jc w:val="center"/>
        </w:trPr>
        <w:tc>
          <w:tcPr>
            <w:tcW w:w="455" w:type="pct"/>
            <w:vMerge/>
            <w:vAlign w:val="center"/>
          </w:tcPr>
          <w:p w:rsidR="00ED11F4" w:rsidRPr="0098637D" w:rsidRDefault="00ED11F4">
            <w:pPr>
              <w:jc w:val="center"/>
              <w:rPr>
                <w:rFonts w:ascii="仿宋_GB2312" w:eastAsia="仿宋_GB2312" w:hAnsi="宋体" w:cs="宋体"/>
                <w:b/>
                <w:color w:val="000000"/>
                <w:sz w:val="18"/>
                <w:szCs w:val="18"/>
              </w:rPr>
            </w:pPr>
          </w:p>
        </w:tc>
        <w:tc>
          <w:tcPr>
            <w:tcW w:w="1178" w:type="pct"/>
            <w:vMerge/>
            <w:vAlign w:val="center"/>
          </w:tcPr>
          <w:p w:rsidR="00ED11F4" w:rsidRPr="0098637D" w:rsidRDefault="00ED11F4">
            <w:pPr>
              <w:jc w:val="center"/>
              <w:rPr>
                <w:rFonts w:ascii="仿宋_GB2312" w:eastAsia="仿宋_GB2312" w:hAnsi="宋体" w:cs="宋体"/>
                <w:b/>
                <w:color w:val="000000"/>
                <w:sz w:val="18"/>
                <w:szCs w:val="18"/>
              </w:rPr>
            </w:pPr>
          </w:p>
        </w:tc>
        <w:tc>
          <w:tcPr>
            <w:tcW w:w="1600" w:type="pct"/>
            <w:vAlign w:val="center"/>
          </w:tcPr>
          <w:p w:rsidR="00ED11F4" w:rsidRPr="0098637D" w:rsidRDefault="00DD0CA7">
            <w:pPr>
              <w:jc w:val="center"/>
              <w:rPr>
                <w:rFonts w:ascii="仿宋_GB2312" w:eastAsia="仿宋_GB2312" w:hAnsi="宋体" w:cs="宋体"/>
                <w:b/>
                <w:color w:val="000000"/>
                <w:sz w:val="18"/>
                <w:szCs w:val="18"/>
              </w:rPr>
            </w:pPr>
            <w:r w:rsidRPr="0098637D">
              <w:rPr>
                <w:rFonts w:ascii="仿宋_GB2312" w:eastAsia="仿宋_GB2312" w:hAnsi="宋体" w:cs="宋体" w:hint="eastAsia"/>
                <w:b/>
                <w:color w:val="000000"/>
                <w:sz w:val="18"/>
                <w:szCs w:val="18"/>
              </w:rPr>
              <w:t>初始岗位</w:t>
            </w:r>
          </w:p>
        </w:tc>
        <w:tc>
          <w:tcPr>
            <w:tcW w:w="1767" w:type="pct"/>
            <w:vAlign w:val="center"/>
          </w:tcPr>
          <w:p w:rsidR="00ED11F4" w:rsidRPr="0098637D" w:rsidRDefault="00DD0CA7">
            <w:pPr>
              <w:jc w:val="center"/>
              <w:rPr>
                <w:rFonts w:ascii="仿宋_GB2312" w:eastAsia="仿宋_GB2312" w:hAnsi="宋体" w:cs="宋体"/>
                <w:b/>
                <w:color w:val="000000"/>
                <w:sz w:val="18"/>
                <w:szCs w:val="18"/>
              </w:rPr>
            </w:pPr>
            <w:r w:rsidRPr="0098637D">
              <w:rPr>
                <w:rFonts w:ascii="仿宋_GB2312" w:eastAsia="仿宋_GB2312" w:hAnsi="宋体" w:cs="宋体" w:hint="eastAsia"/>
                <w:b/>
                <w:color w:val="000000"/>
                <w:sz w:val="18"/>
                <w:szCs w:val="18"/>
              </w:rPr>
              <w:t>发展岗位</w:t>
            </w:r>
          </w:p>
        </w:tc>
      </w:tr>
      <w:tr w:rsidR="00ED11F4" w:rsidTr="0098637D">
        <w:trPr>
          <w:trHeight w:val="454"/>
          <w:jc w:val="center"/>
        </w:trPr>
        <w:tc>
          <w:tcPr>
            <w:tcW w:w="455" w:type="pct"/>
            <w:vAlign w:val="center"/>
          </w:tcPr>
          <w:p w:rsidR="00ED11F4" w:rsidRPr="0098637D" w:rsidRDefault="00DD0CA7">
            <w:pPr>
              <w:jc w:val="center"/>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1</w:t>
            </w:r>
          </w:p>
        </w:tc>
        <w:tc>
          <w:tcPr>
            <w:tcW w:w="1178" w:type="pct"/>
            <w:vAlign w:val="center"/>
          </w:tcPr>
          <w:p w:rsidR="00ED11F4" w:rsidRPr="0098637D" w:rsidRDefault="00DD0CA7">
            <w:pPr>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网站运营（网店运营）</w:t>
            </w:r>
          </w:p>
        </w:tc>
        <w:tc>
          <w:tcPr>
            <w:tcW w:w="1600" w:type="pct"/>
            <w:vAlign w:val="center"/>
          </w:tcPr>
          <w:p w:rsidR="00ED11F4" w:rsidRPr="0098637D" w:rsidRDefault="00DD0CA7">
            <w:pPr>
              <w:jc w:val="center"/>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运营助理、运营专员</w:t>
            </w:r>
          </w:p>
        </w:tc>
        <w:tc>
          <w:tcPr>
            <w:tcW w:w="1767" w:type="pct"/>
            <w:vAlign w:val="center"/>
          </w:tcPr>
          <w:p w:rsidR="00ED11F4" w:rsidRPr="0098637D" w:rsidRDefault="00DD0CA7">
            <w:pPr>
              <w:jc w:val="center"/>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运营主管、电商主管、网站运营经理、运营总监、运营总裁</w:t>
            </w:r>
          </w:p>
        </w:tc>
      </w:tr>
      <w:tr w:rsidR="00ED11F4" w:rsidTr="0098637D">
        <w:trPr>
          <w:trHeight w:val="454"/>
          <w:jc w:val="center"/>
        </w:trPr>
        <w:tc>
          <w:tcPr>
            <w:tcW w:w="455" w:type="pct"/>
            <w:vAlign w:val="center"/>
          </w:tcPr>
          <w:p w:rsidR="00ED11F4" w:rsidRPr="0098637D" w:rsidRDefault="00DD0CA7">
            <w:pPr>
              <w:jc w:val="center"/>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2</w:t>
            </w:r>
          </w:p>
        </w:tc>
        <w:tc>
          <w:tcPr>
            <w:tcW w:w="1178" w:type="pct"/>
            <w:vAlign w:val="center"/>
          </w:tcPr>
          <w:p w:rsidR="00ED11F4" w:rsidRPr="0098637D" w:rsidRDefault="00DD0CA7">
            <w:pPr>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网站开发/网站编辑</w:t>
            </w:r>
          </w:p>
        </w:tc>
        <w:tc>
          <w:tcPr>
            <w:tcW w:w="1600" w:type="pct"/>
            <w:vAlign w:val="center"/>
          </w:tcPr>
          <w:p w:rsidR="00ED11F4" w:rsidRPr="0098637D" w:rsidRDefault="00DD0CA7">
            <w:pPr>
              <w:jc w:val="center"/>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网站开发助理、网站编辑专员</w:t>
            </w:r>
          </w:p>
        </w:tc>
        <w:tc>
          <w:tcPr>
            <w:tcW w:w="1767" w:type="pct"/>
            <w:vAlign w:val="center"/>
          </w:tcPr>
          <w:p w:rsidR="00ED11F4" w:rsidRPr="0098637D" w:rsidRDefault="00DD0CA7">
            <w:pPr>
              <w:jc w:val="center"/>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网站开发人员、网站开发工程师、高级网站编辑、网站编辑主编、总编</w:t>
            </w:r>
          </w:p>
        </w:tc>
      </w:tr>
      <w:tr w:rsidR="00ED11F4" w:rsidTr="0098637D">
        <w:trPr>
          <w:trHeight w:val="454"/>
          <w:jc w:val="center"/>
        </w:trPr>
        <w:tc>
          <w:tcPr>
            <w:tcW w:w="455" w:type="pct"/>
            <w:vAlign w:val="center"/>
          </w:tcPr>
          <w:p w:rsidR="00ED11F4" w:rsidRPr="0098637D" w:rsidRDefault="00DD0CA7">
            <w:pPr>
              <w:jc w:val="center"/>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3</w:t>
            </w:r>
          </w:p>
        </w:tc>
        <w:tc>
          <w:tcPr>
            <w:tcW w:w="1178" w:type="pct"/>
            <w:vAlign w:val="center"/>
          </w:tcPr>
          <w:p w:rsidR="00ED11F4" w:rsidRPr="0098637D" w:rsidRDefault="00DD0CA7">
            <w:pPr>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网店客服</w:t>
            </w:r>
          </w:p>
        </w:tc>
        <w:tc>
          <w:tcPr>
            <w:tcW w:w="1600" w:type="pct"/>
            <w:vAlign w:val="center"/>
          </w:tcPr>
          <w:p w:rsidR="00ED11F4" w:rsidRPr="0098637D" w:rsidRDefault="00DD0CA7">
            <w:pPr>
              <w:jc w:val="center"/>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网店客服专员</w:t>
            </w:r>
          </w:p>
        </w:tc>
        <w:tc>
          <w:tcPr>
            <w:tcW w:w="1767" w:type="pct"/>
            <w:vAlign w:val="center"/>
          </w:tcPr>
          <w:p w:rsidR="00ED11F4" w:rsidRPr="0098637D" w:rsidRDefault="00DD0CA7">
            <w:pPr>
              <w:jc w:val="center"/>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客服主管、客服经理、客服总监</w:t>
            </w:r>
          </w:p>
        </w:tc>
      </w:tr>
      <w:tr w:rsidR="00ED11F4" w:rsidTr="0098637D">
        <w:trPr>
          <w:trHeight w:val="454"/>
          <w:jc w:val="center"/>
        </w:trPr>
        <w:tc>
          <w:tcPr>
            <w:tcW w:w="455" w:type="pct"/>
            <w:vAlign w:val="center"/>
          </w:tcPr>
          <w:p w:rsidR="00ED11F4" w:rsidRPr="0098637D" w:rsidRDefault="00DD0CA7">
            <w:pPr>
              <w:jc w:val="center"/>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4</w:t>
            </w:r>
          </w:p>
        </w:tc>
        <w:tc>
          <w:tcPr>
            <w:tcW w:w="1178" w:type="pct"/>
            <w:vAlign w:val="center"/>
          </w:tcPr>
          <w:p w:rsidR="00ED11F4" w:rsidRPr="0098637D" w:rsidRDefault="00DD0CA7">
            <w:pPr>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跨境电商</w:t>
            </w:r>
          </w:p>
        </w:tc>
        <w:tc>
          <w:tcPr>
            <w:tcW w:w="1600" w:type="pct"/>
            <w:vAlign w:val="center"/>
          </w:tcPr>
          <w:p w:rsidR="00ED11F4" w:rsidRPr="0098637D" w:rsidRDefault="00DD0CA7">
            <w:pPr>
              <w:jc w:val="center"/>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跨境专员</w:t>
            </w:r>
          </w:p>
        </w:tc>
        <w:tc>
          <w:tcPr>
            <w:tcW w:w="1767" w:type="pct"/>
            <w:vAlign w:val="center"/>
          </w:tcPr>
          <w:p w:rsidR="00ED11F4" w:rsidRPr="0098637D" w:rsidRDefault="00DD0CA7">
            <w:pPr>
              <w:jc w:val="center"/>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外贸主管、外贸经理</w:t>
            </w:r>
          </w:p>
        </w:tc>
      </w:tr>
      <w:tr w:rsidR="00ED11F4" w:rsidTr="0098637D">
        <w:trPr>
          <w:trHeight w:val="454"/>
          <w:jc w:val="center"/>
        </w:trPr>
        <w:tc>
          <w:tcPr>
            <w:tcW w:w="455" w:type="pct"/>
            <w:vAlign w:val="center"/>
          </w:tcPr>
          <w:p w:rsidR="00ED11F4" w:rsidRPr="0098637D" w:rsidRDefault="00DD0CA7">
            <w:pPr>
              <w:jc w:val="center"/>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lastRenderedPageBreak/>
              <w:t>5</w:t>
            </w:r>
          </w:p>
        </w:tc>
        <w:tc>
          <w:tcPr>
            <w:tcW w:w="1178" w:type="pct"/>
            <w:vAlign w:val="center"/>
          </w:tcPr>
          <w:p w:rsidR="00ED11F4" w:rsidRPr="0098637D" w:rsidRDefault="00DD0CA7">
            <w:pPr>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网站文案与策划</w:t>
            </w:r>
          </w:p>
        </w:tc>
        <w:tc>
          <w:tcPr>
            <w:tcW w:w="1600" w:type="pct"/>
            <w:vAlign w:val="center"/>
          </w:tcPr>
          <w:p w:rsidR="00ED11F4" w:rsidRPr="0098637D" w:rsidRDefault="00DD0CA7">
            <w:pPr>
              <w:jc w:val="center"/>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文案专员、策划专员</w:t>
            </w:r>
          </w:p>
        </w:tc>
        <w:tc>
          <w:tcPr>
            <w:tcW w:w="1767" w:type="pct"/>
            <w:vAlign w:val="center"/>
          </w:tcPr>
          <w:p w:rsidR="00ED11F4" w:rsidRPr="0098637D" w:rsidRDefault="00DD0CA7">
            <w:pPr>
              <w:jc w:val="center"/>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文案策划主管、文案策划经理</w:t>
            </w:r>
          </w:p>
        </w:tc>
      </w:tr>
    </w:tbl>
    <w:p w:rsidR="00ED11F4" w:rsidRDefault="00DD0CA7">
      <w:pPr>
        <w:widowControl/>
        <w:jc w:val="center"/>
        <w:outlineLvl w:val="1"/>
        <w:rPr>
          <w:rFonts w:ascii="仿宋_GB2312" w:eastAsia="仿宋_GB2312" w:hAnsi="Times New Roman" w:cs="Times New Roman"/>
          <w:b/>
        </w:rPr>
      </w:pPr>
      <w:r>
        <w:rPr>
          <w:rFonts w:ascii="仿宋_GB2312" w:eastAsia="仿宋_GB2312" w:hAnsi="微软雅黑" w:cs="微软雅黑" w:hint="eastAsia"/>
          <w:bCs/>
          <w:kern w:val="0"/>
          <w:szCs w:val="21"/>
        </w:rPr>
        <w:t>表</w:t>
      </w:r>
      <w:r>
        <w:rPr>
          <w:rFonts w:ascii="仿宋_GB2312" w:eastAsia="仿宋_GB2312" w:hAnsi="微软雅黑" w:cs="微软雅黑"/>
          <w:bCs/>
          <w:kern w:val="0"/>
          <w:szCs w:val="21"/>
        </w:rPr>
        <w:t>3</w:t>
      </w:r>
      <w:r>
        <w:rPr>
          <w:rFonts w:ascii="仿宋_GB2312" w:eastAsia="仿宋_GB2312" w:hAnsi="微软雅黑" w:cs="微软雅黑" w:hint="eastAsia"/>
          <w:bCs/>
          <w:kern w:val="0"/>
          <w:szCs w:val="21"/>
        </w:rPr>
        <w:t xml:space="preserve">  工作任务和职业能力分析表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874"/>
        <w:gridCol w:w="4665"/>
        <w:gridCol w:w="2026"/>
      </w:tblGrid>
      <w:tr w:rsidR="00ED11F4" w:rsidTr="0098637D">
        <w:trPr>
          <w:cantSplit/>
          <w:tblHeader/>
          <w:jc w:val="center"/>
        </w:trPr>
        <w:tc>
          <w:tcPr>
            <w:tcW w:w="907" w:type="pct"/>
            <w:shd w:val="pct10" w:color="auto" w:fill="auto"/>
            <w:vAlign w:val="center"/>
          </w:tcPr>
          <w:p w:rsidR="00ED11F4" w:rsidRPr="0098637D" w:rsidRDefault="00DD0CA7">
            <w:pPr>
              <w:jc w:val="center"/>
              <w:rPr>
                <w:rFonts w:ascii="仿宋_GB2312" w:eastAsia="仿宋_GB2312" w:hAnsi="宋体" w:cs="宋体"/>
                <w:b/>
                <w:color w:val="000000"/>
                <w:sz w:val="18"/>
                <w:szCs w:val="18"/>
              </w:rPr>
            </w:pPr>
            <w:r w:rsidRPr="0098637D">
              <w:rPr>
                <w:rFonts w:ascii="仿宋_GB2312" w:eastAsia="仿宋_GB2312" w:hAnsi="宋体" w:cs="宋体" w:hint="eastAsia"/>
                <w:b/>
                <w:color w:val="000000"/>
                <w:sz w:val="18"/>
                <w:szCs w:val="18"/>
              </w:rPr>
              <w:t>岗位领域</w:t>
            </w:r>
          </w:p>
        </w:tc>
        <w:tc>
          <w:tcPr>
            <w:tcW w:w="473" w:type="pct"/>
            <w:shd w:val="pct10" w:color="auto" w:fill="auto"/>
            <w:vAlign w:val="center"/>
          </w:tcPr>
          <w:p w:rsidR="00ED11F4" w:rsidRPr="0098637D" w:rsidRDefault="00DD0CA7">
            <w:pPr>
              <w:jc w:val="center"/>
              <w:rPr>
                <w:rFonts w:ascii="仿宋_GB2312" w:eastAsia="仿宋_GB2312" w:hAnsi="宋体" w:cs="宋体"/>
                <w:b/>
                <w:color w:val="000000"/>
                <w:sz w:val="18"/>
                <w:szCs w:val="18"/>
              </w:rPr>
            </w:pPr>
            <w:r w:rsidRPr="0098637D">
              <w:rPr>
                <w:rFonts w:ascii="仿宋_GB2312" w:eastAsia="仿宋_GB2312" w:hAnsi="宋体" w:cs="宋体" w:hint="eastAsia"/>
                <w:b/>
                <w:color w:val="000000"/>
                <w:sz w:val="18"/>
                <w:szCs w:val="18"/>
              </w:rPr>
              <w:t>工作任务</w:t>
            </w:r>
          </w:p>
        </w:tc>
        <w:tc>
          <w:tcPr>
            <w:tcW w:w="2523" w:type="pct"/>
            <w:shd w:val="pct10" w:color="auto" w:fill="auto"/>
            <w:vAlign w:val="center"/>
          </w:tcPr>
          <w:p w:rsidR="00ED11F4" w:rsidRPr="0098637D" w:rsidRDefault="00DD0CA7">
            <w:pPr>
              <w:jc w:val="center"/>
              <w:rPr>
                <w:rFonts w:ascii="仿宋_GB2312" w:eastAsia="仿宋_GB2312" w:hAnsi="宋体" w:cs="宋体"/>
                <w:b/>
                <w:color w:val="000000"/>
                <w:sz w:val="18"/>
                <w:szCs w:val="18"/>
              </w:rPr>
            </w:pPr>
            <w:r w:rsidRPr="0098637D">
              <w:rPr>
                <w:rFonts w:ascii="仿宋_GB2312" w:eastAsia="仿宋_GB2312" w:hAnsi="宋体" w:cs="宋体" w:hint="eastAsia"/>
                <w:b/>
                <w:color w:val="000000"/>
                <w:sz w:val="18"/>
                <w:szCs w:val="18"/>
              </w:rPr>
              <w:t>职业能力、知识</w:t>
            </w:r>
          </w:p>
        </w:tc>
        <w:tc>
          <w:tcPr>
            <w:tcW w:w="1096" w:type="pct"/>
            <w:shd w:val="pct10" w:color="auto" w:fill="auto"/>
            <w:vAlign w:val="center"/>
          </w:tcPr>
          <w:p w:rsidR="00ED11F4" w:rsidRPr="0098637D" w:rsidRDefault="00DD0CA7">
            <w:pPr>
              <w:jc w:val="center"/>
              <w:rPr>
                <w:rFonts w:ascii="仿宋_GB2312" w:eastAsia="仿宋_GB2312" w:hAnsi="宋体" w:cs="宋体"/>
                <w:b/>
                <w:color w:val="000000"/>
                <w:sz w:val="18"/>
                <w:szCs w:val="18"/>
              </w:rPr>
            </w:pPr>
            <w:r w:rsidRPr="0098637D">
              <w:rPr>
                <w:rFonts w:ascii="仿宋_GB2312" w:eastAsia="仿宋_GB2312" w:hAnsi="宋体" w:cs="宋体" w:hint="eastAsia"/>
                <w:b/>
                <w:color w:val="000000"/>
                <w:sz w:val="18"/>
                <w:szCs w:val="18"/>
              </w:rPr>
              <w:t>对应课程</w:t>
            </w:r>
          </w:p>
        </w:tc>
      </w:tr>
      <w:tr w:rsidR="00ED11F4" w:rsidTr="0098637D">
        <w:trPr>
          <w:cantSplit/>
          <w:jc w:val="center"/>
        </w:trPr>
        <w:tc>
          <w:tcPr>
            <w:tcW w:w="907" w:type="pct"/>
            <w:vMerge w:val="restart"/>
            <w:vAlign w:val="center"/>
          </w:tcPr>
          <w:p w:rsidR="00ED11F4" w:rsidRPr="0098637D" w:rsidRDefault="00DD0CA7" w:rsidP="0098637D">
            <w:pPr>
              <w:tabs>
                <w:tab w:val="left" w:pos="360"/>
              </w:tabs>
              <w:jc w:val="center"/>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 xml:space="preserve">运营助理、运营专员、 运营主管、电商主管、网站运营经理、运营总监、运营总裁 </w:t>
            </w:r>
          </w:p>
        </w:tc>
        <w:tc>
          <w:tcPr>
            <w:tcW w:w="473" w:type="pct"/>
            <w:vAlign w:val="center"/>
          </w:tcPr>
          <w:p w:rsidR="00ED11F4" w:rsidRPr="0098637D" w:rsidRDefault="00DD0CA7">
            <w:pPr>
              <w:tabs>
                <w:tab w:val="left" w:pos="360"/>
              </w:tabs>
              <w:jc w:val="center"/>
              <w:rPr>
                <w:rFonts w:ascii="仿宋_GB2312" w:eastAsia="仿宋_GB2312" w:hAnsi="宋体" w:cs="宋体"/>
                <w:color w:val="000000"/>
                <w:sz w:val="18"/>
                <w:szCs w:val="18"/>
              </w:rPr>
            </w:pPr>
            <w:r w:rsidRPr="0098637D">
              <w:rPr>
                <w:rFonts w:ascii="仿宋_GB2312" w:eastAsia="仿宋_GB2312" w:hAnsi="宋体" w:cs="宋体" w:hint="eastAsia"/>
                <w:bCs/>
                <w:color w:val="000000"/>
                <w:sz w:val="18"/>
                <w:szCs w:val="18"/>
                <w:lang w:val="zh-CN"/>
              </w:rPr>
              <w:t>店铺装修</w:t>
            </w:r>
          </w:p>
        </w:tc>
        <w:tc>
          <w:tcPr>
            <w:tcW w:w="2523" w:type="pct"/>
            <w:vAlign w:val="center"/>
          </w:tcPr>
          <w:p w:rsidR="00ED11F4" w:rsidRPr="0098637D" w:rsidRDefault="00DD0CA7">
            <w:pPr>
              <w:spacing w:line="280" w:lineRule="exact"/>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在线信息处理策划与文案编辑能力</w:t>
            </w:r>
          </w:p>
          <w:p w:rsidR="00ED11F4" w:rsidRPr="0098637D" w:rsidRDefault="00DD0CA7">
            <w:pPr>
              <w:spacing w:line="280" w:lineRule="exact"/>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具备文字处理软件设计能力</w:t>
            </w:r>
          </w:p>
          <w:p w:rsidR="00ED11F4" w:rsidRPr="0098637D" w:rsidRDefault="00DD0CA7">
            <w:pPr>
              <w:spacing w:line="280" w:lineRule="exact"/>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具备图片处理软件操作能力</w:t>
            </w:r>
          </w:p>
          <w:p w:rsidR="00ED11F4" w:rsidRPr="0098637D" w:rsidRDefault="00DD0CA7">
            <w:pPr>
              <w:tabs>
                <w:tab w:val="left" w:pos="360"/>
              </w:tabs>
              <w:spacing w:line="240" w:lineRule="exact"/>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网页设计能力</w:t>
            </w:r>
          </w:p>
        </w:tc>
        <w:tc>
          <w:tcPr>
            <w:tcW w:w="1096" w:type="pct"/>
            <w:vAlign w:val="center"/>
          </w:tcPr>
          <w:p w:rsidR="00ED11F4" w:rsidRPr="0098637D" w:rsidRDefault="00DD0CA7">
            <w:pPr>
              <w:tabs>
                <w:tab w:val="left" w:pos="360"/>
              </w:tabs>
              <w:spacing w:line="240" w:lineRule="exact"/>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1.商品摄影技术</w:t>
            </w:r>
          </w:p>
          <w:p w:rsidR="00ED11F4" w:rsidRPr="0098637D" w:rsidRDefault="00DD0CA7">
            <w:pPr>
              <w:tabs>
                <w:tab w:val="left" w:pos="360"/>
              </w:tabs>
              <w:spacing w:line="240" w:lineRule="exact"/>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2.平面美工技术实务</w:t>
            </w:r>
          </w:p>
          <w:p w:rsidR="00ED11F4" w:rsidRPr="0098637D" w:rsidRDefault="00DD0CA7">
            <w:pPr>
              <w:tabs>
                <w:tab w:val="left" w:pos="360"/>
              </w:tabs>
              <w:spacing w:line="240" w:lineRule="exact"/>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3.网络编辑实务</w:t>
            </w:r>
          </w:p>
          <w:p w:rsidR="00ED11F4" w:rsidRPr="0098637D" w:rsidRDefault="00DD0CA7">
            <w:pPr>
              <w:tabs>
                <w:tab w:val="left" w:pos="360"/>
              </w:tabs>
              <w:spacing w:line="240" w:lineRule="exact"/>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4.网（微）店页面处理</w:t>
            </w:r>
          </w:p>
        </w:tc>
      </w:tr>
      <w:tr w:rsidR="00ED11F4" w:rsidTr="0098637D">
        <w:trPr>
          <w:cantSplit/>
          <w:jc w:val="center"/>
        </w:trPr>
        <w:tc>
          <w:tcPr>
            <w:tcW w:w="907" w:type="pct"/>
            <w:vMerge/>
            <w:vAlign w:val="center"/>
          </w:tcPr>
          <w:p w:rsidR="00ED11F4" w:rsidRPr="0098637D" w:rsidRDefault="00ED11F4">
            <w:pPr>
              <w:tabs>
                <w:tab w:val="left" w:pos="360"/>
              </w:tabs>
              <w:jc w:val="center"/>
              <w:rPr>
                <w:rFonts w:ascii="仿宋_GB2312" w:eastAsia="仿宋_GB2312" w:hAnsi="宋体" w:cs="宋体"/>
                <w:color w:val="000000"/>
                <w:sz w:val="18"/>
                <w:szCs w:val="18"/>
              </w:rPr>
            </w:pPr>
          </w:p>
        </w:tc>
        <w:tc>
          <w:tcPr>
            <w:tcW w:w="473" w:type="pct"/>
            <w:vAlign w:val="center"/>
          </w:tcPr>
          <w:p w:rsidR="00ED11F4" w:rsidRPr="0098637D" w:rsidRDefault="00DD0CA7">
            <w:pPr>
              <w:tabs>
                <w:tab w:val="left" w:pos="360"/>
              </w:tabs>
              <w:jc w:val="center"/>
              <w:rPr>
                <w:rFonts w:ascii="仿宋_GB2312" w:eastAsia="仿宋_GB2312" w:hAnsi="宋体" w:cs="宋体"/>
                <w:color w:val="000000"/>
                <w:sz w:val="18"/>
                <w:szCs w:val="18"/>
              </w:rPr>
            </w:pPr>
            <w:r w:rsidRPr="0098637D">
              <w:rPr>
                <w:rFonts w:ascii="仿宋_GB2312" w:eastAsia="仿宋_GB2312" w:hAnsi="宋体" w:cs="宋体" w:hint="eastAsia"/>
                <w:bCs/>
                <w:color w:val="000000"/>
                <w:sz w:val="18"/>
                <w:szCs w:val="18"/>
                <w:lang w:val="zh-CN"/>
              </w:rPr>
              <w:t>数据分析</w:t>
            </w:r>
          </w:p>
        </w:tc>
        <w:tc>
          <w:tcPr>
            <w:tcW w:w="2523" w:type="pct"/>
            <w:vAlign w:val="center"/>
          </w:tcPr>
          <w:p w:rsidR="00ED11F4" w:rsidRPr="0098637D" w:rsidRDefault="00DD0CA7">
            <w:pPr>
              <w:snapToGrid w:val="0"/>
              <w:spacing w:line="360" w:lineRule="exact"/>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在线信息投放效果预测能力</w:t>
            </w:r>
          </w:p>
          <w:p w:rsidR="00ED11F4" w:rsidRPr="0098637D" w:rsidRDefault="00DD0CA7">
            <w:pPr>
              <w:snapToGrid w:val="0"/>
              <w:spacing w:line="360" w:lineRule="exact"/>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在线信息投放效果评估能力</w:t>
            </w:r>
          </w:p>
        </w:tc>
        <w:tc>
          <w:tcPr>
            <w:tcW w:w="1096" w:type="pct"/>
            <w:vAlign w:val="center"/>
          </w:tcPr>
          <w:p w:rsidR="00ED11F4" w:rsidRPr="0098637D" w:rsidRDefault="00DD0CA7">
            <w:pPr>
              <w:tabs>
                <w:tab w:val="left" w:pos="360"/>
              </w:tabs>
              <w:spacing w:line="240" w:lineRule="exact"/>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1.商务数据分析与应用</w:t>
            </w:r>
          </w:p>
        </w:tc>
      </w:tr>
      <w:tr w:rsidR="00ED11F4" w:rsidTr="0098637D">
        <w:trPr>
          <w:cantSplit/>
          <w:jc w:val="center"/>
        </w:trPr>
        <w:tc>
          <w:tcPr>
            <w:tcW w:w="907" w:type="pct"/>
            <w:vMerge/>
            <w:vAlign w:val="center"/>
          </w:tcPr>
          <w:p w:rsidR="00ED11F4" w:rsidRPr="0098637D" w:rsidRDefault="00ED11F4">
            <w:pPr>
              <w:tabs>
                <w:tab w:val="left" w:pos="360"/>
              </w:tabs>
              <w:jc w:val="center"/>
              <w:rPr>
                <w:rFonts w:ascii="仿宋_GB2312" w:eastAsia="仿宋_GB2312" w:hAnsi="宋体" w:cs="宋体"/>
                <w:color w:val="000000"/>
                <w:sz w:val="18"/>
                <w:szCs w:val="18"/>
              </w:rPr>
            </w:pPr>
          </w:p>
        </w:tc>
        <w:tc>
          <w:tcPr>
            <w:tcW w:w="473" w:type="pct"/>
            <w:vAlign w:val="center"/>
          </w:tcPr>
          <w:p w:rsidR="00ED11F4" w:rsidRPr="0098637D" w:rsidRDefault="00DD0CA7">
            <w:pPr>
              <w:tabs>
                <w:tab w:val="left" w:pos="360"/>
              </w:tabs>
              <w:jc w:val="center"/>
              <w:rPr>
                <w:rFonts w:ascii="仿宋_GB2312" w:eastAsia="仿宋_GB2312" w:hAnsi="宋体" w:cs="宋体"/>
                <w:color w:val="000000"/>
                <w:sz w:val="18"/>
                <w:szCs w:val="18"/>
              </w:rPr>
            </w:pPr>
            <w:r w:rsidRPr="0098637D">
              <w:rPr>
                <w:rFonts w:ascii="仿宋_GB2312" w:eastAsia="仿宋_GB2312" w:hAnsi="宋体" w:cs="宋体" w:hint="eastAsia"/>
                <w:bCs/>
                <w:color w:val="000000"/>
                <w:sz w:val="18"/>
                <w:szCs w:val="18"/>
                <w:lang w:val="zh-CN"/>
              </w:rPr>
              <w:t>活动促销</w:t>
            </w:r>
          </w:p>
        </w:tc>
        <w:tc>
          <w:tcPr>
            <w:tcW w:w="2523" w:type="pct"/>
            <w:vAlign w:val="center"/>
          </w:tcPr>
          <w:p w:rsidR="00ED11F4" w:rsidRPr="0098637D" w:rsidRDefault="00DD0CA7">
            <w:pPr>
              <w:snapToGrid w:val="0"/>
              <w:spacing w:line="360" w:lineRule="exact"/>
              <w:jc w:val="left"/>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熟练掌握传统营销技能和网络营销技能；</w:t>
            </w:r>
          </w:p>
          <w:p w:rsidR="00ED11F4" w:rsidRPr="0098637D" w:rsidRDefault="00DD0CA7">
            <w:pPr>
              <w:snapToGrid w:val="0"/>
              <w:spacing w:line="360" w:lineRule="exact"/>
              <w:jc w:val="left"/>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熟练操作常用的网络营销方法</w:t>
            </w:r>
          </w:p>
          <w:p w:rsidR="00ED11F4" w:rsidRPr="0098637D" w:rsidRDefault="00DD0CA7">
            <w:pPr>
              <w:tabs>
                <w:tab w:val="left" w:pos="360"/>
              </w:tabs>
              <w:spacing w:line="240" w:lineRule="exact"/>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发货、运输、仓储等相关知识</w:t>
            </w:r>
          </w:p>
        </w:tc>
        <w:tc>
          <w:tcPr>
            <w:tcW w:w="1096" w:type="pct"/>
            <w:vAlign w:val="center"/>
          </w:tcPr>
          <w:p w:rsidR="00ED11F4" w:rsidRPr="0098637D" w:rsidRDefault="00DD0CA7">
            <w:pPr>
              <w:tabs>
                <w:tab w:val="left" w:pos="360"/>
              </w:tabs>
              <w:spacing w:line="240" w:lineRule="exact"/>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1.电商新媒体技术</w:t>
            </w:r>
          </w:p>
        </w:tc>
      </w:tr>
      <w:tr w:rsidR="00ED11F4" w:rsidTr="0098637D">
        <w:trPr>
          <w:cantSplit/>
          <w:jc w:val="center"/>
        </w:trPr>
        <w:tc>
          <w:tcPr>
            <w:tcW w:w="907" w:type="pct"/>
            <w:vMerge/>
            <w:vAlign w:val="center"/>
          </w:tcPr>
          <w:p w:rsidR="00ED11F4" w:rsidRPr="0098637D" w:rsidRDefault="00ED11F4">
            <w:pPr>
              <w:tabs>
                <w:tab w:val="left" w:pos="360"/>
              </w:tabs>
              <w:jc w:val="center"/>
              <w:rPr>
                <w:rFonts w:ascii="仿宋_GB2312" w:eastAsia="仿宋_GB2312" w:hAnsi="宋体" w:cs="宋体"/>
                <w:color w:val="000000"/>
                <w:sz w:val="18"/>
                <w:szCs w:val="18"/>
              </w:rPr>
            </w:pPr>
          </w:p>
        </w:tc>
        <w:tc>
          <w:tcPr>
            <w:tcW w:w="473" w:type="pct"/>
            <w:vAlign w:val="center"/>
          </w:tcPr>
          <w:p w:rsidR="00ED11F4" w:rsidRPr="0098637D" w:rsidRDefault="00DD0CA7">
            <w:pPr>
              <w:tabs>
                <w:tab w:val="left" w:pos="360"/>
              </w:tabs>
              <w:jc w:val="center"/>
              <w:rPr>
                <w:rFonts w:ascii="仿宋_GB2312" w:eastAsia="仿宋_GB2312" w:hAnsi="宋体" w:cs="宋体"/>
                <w:color w:val="000000"/>
                <w:sz w:val="18"/>
                <w:szCs w:val="18"/>
              </w:rPr>
            </w:pPr>
            <w:r w:rsidRPr="0098637D">
              <w:rPr>
                <w:rFonts w:ascii="仿宋_GB2312" w:eastAsia="仿宋_GB2312" w:hAnsi="宋体" w:cs="宋体" w:hint="eastAsia"/>
                <w:bCs/>
                <w:color w:val="000000"/>
                <w:sz w:val="18"/>
                <w:szCs w:val="18"/>
                <w:lang w:val="zh-CN"/>
              </w:rPr>
              <w:t>网店运营</w:t>
            </w:r>
          </w:p>
        </w:tc>
        <w:tc>
          <w:tcPr>
            <w:tcW w:w="2523" w:type="pct"/>
            <w:vAlign w:val="center"/>
          </w:tcPr>
          <w:p w:rsidR="00ED11F4" w:rsidRPr="0098637D" w:rsidRDefault="00DD0CA7">
            <w:pPr>
              <w:spacing w:line="280" w:lineRule="exact"/>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在线店铺管理能力</w:t>
            </w:r>
          </w:p>
          <w:p w:rsidR="00ED11F4" w:rsidRPr="0098637D" w:rsidRDefault="00DD0CA7">
            <w:pPr>
              <w:spacing w:line="280" w:lineRule="exact"/>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熟练掌握各大网络平台和广告类型</w:t>
            </w:r>
          </w:p>
          <w:p w:rsidR="00ED11F4" w:rsidRPr="0098637D" w:rsidRDefault="00DD0CA7">
            <w:pPr>
              <w:spacing w:line="280" w:lineRule="exact"/>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常用的客服工具的使用</w:t>
            </w:r>
          </w:p>
          <w:p w:rsidR="00ED11F4" w:rsidRPr="0098637D" w:rsidRDefault="00DD0CA7">
            <w:pPr>
              <w:tabs>
                <w:tab w:val="left" w:pos="360"/>
              </w:tabs>
              <w:spacing w:line="240" w:lineRule="exact"/>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处理突发事件能力</w:t>
            </w:r>
          </w:p>
        </w:tc>
        <w:tc>
          <w:tcPr>
            <w:tcW w:w="1096" w:type="pct"/>
            <w:vAlign w:val="center"/>
          </w:tcPr>
          <w:p w:rsidR="00ED11F4" w:rsidRPr="0098637D" w:rsidRDefault="00DD0CA7">
            <w:pPr>
              <w:tabs>
                <w:tab w:val="left" w:pos="360"/>
              </w:tabs>
              <w:spacing w:line="240" w:lineRule="exact"/>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1.电商经营方法与技能（C店）+（B店）</w:t>
            </w:r>
          </w:p>
          <w:p w:rsidR="00ED11F4" w:rsidRPr="0098637D" w:rsidRDefault="00DD0CA7">
            <w:pPr>
              <w:tabs>
                <w:tab w:val="left" w:pos="360"/>
              </w:tabs>
              <w:spacing w:line="240" w:lineRule="exact"/>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2.跨境电子商务实务</w:t>
            </w:r>
          </w:p>
        </w:tc>
      </w:tr>
      <w:tr w:rsidR="00ED11F4" w:rsidTr="0098637D">
        <w:trPr>
          <w:cantSplit/>
          <w:jc w:val="center"/>
        </w:trPr>
        <w:tc>
          <w:tcPr>
            <w:tcW w:w="907" w:type="pct"/>
            <w:vMerge w:val="restart"/>
            <w:vAlign w:val="center"/>
          </w:tcPr>
          <w:p w:rsidR="00ED11F4" w:rsidRPr="0098637D" w:rsidRDefault="00DD0CA7">
            <w:pPr>
              <w:tabs>
                <w:tab w:val="left" w:pos="360"/>
              </w:tabs>
              <w:jc w:val="center"/>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推广专员、网络营销专员、网络营销主管、网络营销经理、网络营销总监</w:t>
            </w:r>
          </w:p>
        </w:tc>
        <w:tc>
          <w:tcPr>
            <w:tcW w:w="473" w:type="pct"/>
            <w:vAlign w:val="center"/>
          </w:tcPr>
          <w:p w:rsidR="00ED11F4" w:rsidRPr="0098637D" w:rsidRDefault="00DD0CA7">
            <w:pPr>
              <w:tabs>
                <w:tab w:val="left" w:pos="360"/>
              </w:tabs>
              <w:jc w:val="center"/>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营销</w:t>
            </w:r>
          </w:p>
        </w:tc>
        <w:tc>
          <w:tcPr>
            <w:tcW w:w="2523" w:type="pct"/>
            <w:vAlign w:val="center"/>
          </w:tcPr>
          <w:p w:rsidR="00ED11F4" w:rsidRPr="0098637D" w:rsidRDefault="00DD0CA7">
            <w:pPr>
              <w:spacing w:line="280" w:lineRule="exact"/>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熟悉网络销售流程</w:t>
            </w:r>
          </w:p>
          <w:p w:rsidR="00ED11F4" w:rsidRPr="0098637D" w:rsidRDefault="00DD0CA7">
            <w:pPr>
              <w:spacing w:line="280" w:lineRule="exact"/>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沟通的能力</w:t>
            </w:r>
          </w:p>
          <w:p w:rsidR="00ED11F4" w:rsidRPr="0098637D" w:rsidRDefault="00DD0CA7">
            <w:pPr>
              <w:spacing w:line="280" w:lineRule="exact"/>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消费者心理分析</w:t>
            </w:r>
          </w:p>
          <w:p w:rsidR="00ED11F4" w:rsidRPr="0098637D" w:rsidRDefault="00DD0CA7">
            <w:pPr>
              <w:snapToGrid w:val="0"/>
              <w:spacing w:line="360" w:lineRule="exact"/>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社区营销、博客营销、病毒式营销、邮件营销、微搏营销</w:t>
            </w:r>
          </w:p>
        </w:tc>
        <w:tc>
          <w:tcPr>
            <w:tcW w:w="1096" w:type="pct"/>
            <w:vAlign w:val="center"/>
          </w:tcPr>
          <w:p w:rsidR="00ED11F4" w:rsidRPr="0098637D" w:rsidRDefault="00DD0CA7">
            <w:pPr>
              <w:tabs>
                <w:tab w:val="left" w:pos="360"/>
              </w:tabs>
              <w:spacing w:line="240" w:lineRule="exact"/>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1.市场营销实务</w:t>
            </w:r>
          </w:p>
          <w:p w:rsidR="00ED11F4" w:rsidRPr="0098637D" w:rsidRDefault="00DD0CA7">
            <w:pPr>
              <w:tabs>
                <w:tab w:val="left" w:pos="360"/>
              </w:tabs>
              <w:spacing w:line="240" w:lineRule="exact"/>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2.电商营销手段及技能</w:t>
            </w:r>
          </w:p>
          <w:p w:rsidR="00ED11F4" w:rsidRPr="0098637D" w:rsidRDefault="00DD0CA7">
            <w:pPr>
              <w:tabs>
                <w:tab w:val="left" w:pos="360"/>
              </w:tabs>
              <w:spacing w:line="240" w:lineRule="exact"/>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3.电商平台直播</w:t>
            </w:r>
          </w:p>
        </w:tc>
      </w:tr>
      <w:tr w:rsidR="00ED11F4" w:rsidTr="0098637D">
        <w:trPr>
          <w:cantSplit/>
          <w:jc w:val="center"/>
        </w:trPr>
        <w:tc>
          <w:tcPr>
            <w:tcW w:w="907" w:type="pct"/>
            <w:vMerge/>
            <w:vAlign w:val="center"/>
          </w:tcPr>
          <w:p w:rsidR="00ED11F4" w:rsidRPr="0098637D" w:rsidRDefault="00ED11F4">
            <w:pPr>
              <w:tabs>
                <w:tab w:val="left" w:pos="360"/>
              </w:tabs>
              <w:jc w:val="center"/>
              <w:rPr>
                <w:rFonts w:ascii="仿宋_GB2312" w:eastAsia="仿宋_GB2312" w:hAnsi="宋体" w:cs="宋体"/>
                <w:color w:val="000000"/>
                <w:sz w:val="18"/>
                <w:szCs w:val="18"/>
              </w:rPr>
            </w:pPr>
          </w:p>
        </w:tc>
        <w:tc>
          <w:tcPr>
            <w:tcW w:w="473" w:type="pct"/>
            <w:vAlign w:val="center"/>
          </w:tcPr>
          <w:p w:rsidR="00ED11F4" w:rsidRPr="0098637D" w:rsidRDefault="00DD0CA7">
            <w:pPr>
              <w:tabs>
                <w:tab w:val="left" w:pos="360"/>
              </w:tabs>
              <w:jc w:val="center"/>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推广</w:t>
            </w:r>
          </w:p>
        </w:tc>
        <w:tc>
          <w:tcPr>
            <w:tcW w:w="2523" w:type="pct"/>
            <w:vAlign w:val="center"/>
          </w:tcPr>
          <w:p w:rsidR="00ED11F4" w:rsidRPr="0098637D" w:rsidRDefault="00DD0CA7">
            <w:pPr>
              <w:spacing w:line="280" w:lineRule="exact"/>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文案编辑能力</w:t>
            </w:r>
          </w:p>
          <w:p w:rsidR="00ED11F4" w:rsidRPr="0098637D" w:rsidRDefault="00DD0CA7">
            <w:pPr>
              <w:snapToGrid w:val="0"/>
              <w:spacing w:line="360" w:lineRule="exact"/>
              <w:jc w:val="left"/>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拥有一定的广告设计能力</w:t>
            </w:r>
          </w:p>
          <w:p w:rsidR="00ED11F4" w:rsidRPr="0098637D" w:rsidRDefault="00DD0CA7">
            <w:pPr>
              <w:tabs>
                <w:tab w:val="left" w:pos="360"/>
              </w:tabs>
              <w:spacing w:line="240" w:lineRule="exact"/>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具备一定广告创意</w:t>
            </w:r>
          </w:p>
        </w:tc>
        <w:tc>
          <w:tcPr>
            <w:tcW w:w="1096" w:type="pct"/>
            <w:vAlign w:val="center"/>
          </w:tcPr>
          <w:p w:rsidR="00ED11F4" w:rsidRPr="0098637D" w:rsidRDefault="00DD0CA7">
            <w:pPr>
              <w:tabs>
                <w:tab w:val="left" w:pos="360"/>
              </w:tabs>
              <w:spacing w:line="240" w:lineRule="exact"/>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1.搜索优化实务</w:t>
            </w:r>
          </w:p>
        </w:tc>
      </w:tr>
      <w:tr w:rsidR="00ED11F4" w:rsidTr="0098637D">
        <w:trPr>
          <w:cantSplit/>
          <w:jc w:val="center"/>
        </w:trPr>
        <w:tc>
          <w:tcPr>
            <w:tcW w:w="907" w:type="pct"/>
            <w:vMerge w:val="restart"/>
            <w:vAlign w:val="center"/>
          </w:tcPr>
          <w:p w:rsidR="00ED11F4" w:rsidRPr="0098637D" w:rsidRDefault="00DD0CA7">
            <w:pPr>
              <w:jc w:val="center"/>
              <w:rPr>
                <w:rFonts w:ascii="仿宋_GB2312" w:eastAsia="仿宋_GB2312" w:hAnsi="宋体" w:cs="宋体"/>
                <w:color w:val="000000"/>
                <w:sz w:val="18"/>
                <w:szCs w:val="18"/>
              </w:rPr>
            </w:pPr>
            <w:r w:rsidRPr="0098637D">
              <w:rPr>
                <w:rFonts w:ascii="仿宋_GB2312" w:eastAsia="仿宋_GB2312" w:hAnsi="宋体" w:cs="宋体" w:hint="eastAsia"/>
                <w:bCs/>
                <w:color w:val="000000"/>
                <w:sz w:val="18"/>
                <w:szCs w:val="18"/>
              </w:rPr>
              <w:t xml:space="preserve">文案专员、策划专员、 文案策划主管、文案策划经理、网店客服专、员 客服主管、客服经理、客服总监 </w:t>
            </w:r>
          </w:p>
        </w:tc>
        <w:tc>
          <w:tcPr>
            <w:tcW w:w="473" w:type="pct"/>
            <w:vAlign w:val="center"/>
          </w:tcPr>
          <w:p w:rsidR="00ED11F4" w:rsidRPr="0098637D" w:rsidRDefault="00DD0CA7">
            <w:pPr>
              <w:tabs>
                <w:tab w:val="left" w:pos="360"/>
              </w:tabs>
              <w:jc w:val="center"/>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策划</w:t>
            </w:r>
          </w:p>
        </w:tc>
        <w:tc>
          <w:tcPr>
            <w:tcW w:w="2523" w:type="pct"/>
            <w:vAlign w:val="center"/>
          </w:tcPr>
          <w:p w:rsidR="00ED11F4" w:rsidRPr="0098637D" w:rsidRDefault="00DD0CA7">
            <w:pPr>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熟练掌握各大网络平台和广告类型；拥有一定的广告设计能力；具备一定广告创意</w:t>
            </w:r>
          </w:p>
        </w:tc>
        <w:tc>
          <w:tcPr>
            <w:tcW w:w="1096" w:type="pct"/>
            <w:vAlign w:val="center"/>
          </w:tcPr>
          <w:p w:rsidR="00ED11F4" w:rsidRPr="0098637D" w:rsidRDefault="00DD0CA7">
            <w:pPr>
              <w:rPr>
                <w:rFonts w:ascii="仿宋_GB2312" w:eastAsia="仿宋_GB2312" w:hAnsi="宋体" w:cs="宋体"/>
                <w:color w:val="000000"/>
                <w:sz w:val="18"/>
                <w:szCs w:val="18"/>
              </w:rPr>
            </w:pPr>
            <w:r w:rsidRPr="0098637D">
              <w:rPr>
                <w:rFonts w:ascii="仿宋_GB2312" w:eastAsia="仿宋_GB2312" w:hAnsi="宋体" w:cs="宋体" w:hint="eastAsia"/>
                <w:bCs/>
                <w:color w:val="000000"/>
                <w:sz w:val="18"/>
                <w:szCs w:val="18"/>
              </w:rPr>
              <w:t>1.电商广告策划</w:t>
            </w:r>
          </w:p>
        </w:tc>
      </w:tr>
      <w:tr w:rsidR="00ED11F4" w:rsidTr="0098637D">
        <w:trPr>
          <w:cantSplit/>
          <w:trHeight w:val="1487"/>
          <w:jc w:val="center"/>
        </w:trPr>
        <w:tc>
          <w:tcPr>
            <w:tcW w:w="907" w:type="pct"/>
            <w:vMerge/>
            <w:vAlign w:val="center"/>
          </w:tcPr>
          <w:p w:rsidR="00ED11F4" w:rsidRPr="0098637D" w:rsidRDefault="00ED11F4">
            <w:pPr>
              <w:jc w:val="center"/>
              <w:rPr>
                <w:rFonts w:ascii="仿宋_GB2312" w:eastAsia="仿宋_GB2312" w:hAnsi="宋体" w:cs="宋体"/>
                <w:bCs/>
                <w:color w:val="000000"/>
                <w:sz w:val="18"/>
                <w:szCs w:val="18"/>
              </w:rPr>
            </w:pPr>
          </w:p>
        </w:tc>
        <w:tc>
          <w:tcPr>
            <w:tcW w:w="473" w:type="pct"/>
            <w:vAlign w:val="center"/>
          </w:tcPr>
          <w:p w:rsidR="00ED11F4" w:rsidRPr="0098637D" w:rsidRDefault="00DD0CA7">
            <w:pPr>
              <w:tabs>
                <w:tab w:val="left" w:pos="360"/>
              </w:tabs>
              <w:jc w:val="center"/>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客服</w:t>
            </w:r>
          </w:p>
        </w:tc>
        <w:tc>
          <w:tcPr>
            <w:tcW w:w="2523" w:type="pct"/>
            <w:vAlign w:val="center"/>
          </w:tcPr>
          <w:p w:rsidR="00ED11F4" w:rsidRPr="0098637D" w:rsidRDefault="00DD0CA7">
            <w:pPr>
              <w:rPr>
                <w:rFonts w:ascii="仿宋_GB2312" w:eastAsia="仿宋_GB2312" w:hAnsi="宋体" w:cs="宋体"/>
                <w:color w:val="000000"/>
                <w:sz w:val="18"/>
                <w:szCs w:val="18"/>
              </w:rPr>
            </w:pPr>
            <w:r w:rsidRPr="0098637D">
              <w:rPr>
                <w:rFonts w:ascii="仿宋_GB2312" w:eastAsia="仿宋_GB2312" w:hAnsi="宋体" w:cs="宋体" w:hint="eastAsia"/>
                <w:color w:val="000000"/>
                <w:sz w:val="18"/>
                <w:szCs w:val="18"/>
              </w:rPr>
              <w:t>客服工作必备的沟通技巧和心态；熟悉各种营销型网站的操作流程；常用的客服工具的使用；如何提高处理突发事件能力；</w:t>
            </w:r>
          </w:p>
        </w:tc>
        <w:tc>
          <w:tcPr>
            <w:tcW w:w="1096" w:type="pct"/>
            <w:vAlign w:val="center"/>
          </w:tcPr>
          <w:p w:rsidR="00ED11F4" w:rsidRPr="0098637D" w:rsidRDefault="00DD0CA7">
            <w:pPr>
              <w:numPr>
                <w:ilvl w:val="0"/>
                <w:numId w:val="1"/>
              </w:numPr>
              <w:rPr>
                <w:rFonts w:ascii="仿宋_GB2312" w:eastAsia="仿宋_GB2312" w:hAnsi="宋体" w:cs="宋体"/>
                <w:bCs/>
                <w:color w:val="000000"/>
                <w:sz w:val="18"/>
                <w:szCs w:val="18"/>
              </w:rPr>
            </w:pPr>
            <w:r w:rsidRPr="0098637D">
              <w:rPr>
                <w:rFonts w:ascii="仿宋_GB2312" w:eastAsia="仿宋_GB2312" w:hAnsi="宋体" w:cs="宋体" w:hint="eastAsia"/>
                <w:bCs/>
                <w:color w:val="000000"/>
                <w:sz w:val="18"/>
                <w:szCs w:val="18"/>
              </w:rPr>
              <w:t>网店客服</w:t>
            </w:r>
          </w:p>
          <w:p w:rsidR="00ED11F4" w:rsidRPr="0098637D" w:rsidRDefault="00DD0CA7">
            <w:pPr>
              <w:numPr>
                <w:ilvl w:val="0"/>
                <w:numId w:val="1"/>
              </w:numPr>
              <w:rPr>
                <w:rFonts w:ascii="仿宋_GB2312" w:eastAsia="仿宋_GB2312" w:hAnsi="宋体" w:cs="宋体"/>
                <w:bCs/>
                <w:color w:val="000000"/>
                <w:sz w:val="18"/>
                <w:szCs w:val="18"/>
              </w:rPr>
            </w:pPr>
            <w:r w:rsidRPr="0098637D">
              <w:rPr>
                <w:rFonts w:ascii="仿宋_GB2312" w:eastAsia="仿宋_GB2312" w:hAnsi="宋体" w:cs="宋体" w:hint="eastAsia"/>
                <w:bCs/>
                <w:color w:val="000000"/>
                <w:sz w:val="18"/>
                <w:szCs w:val="18"/>
              </w:rPr>
              <w:t>商务礼仪及沟通</w:t>
            </w:r>
          </w:p>
          <w:p w:rsidR="00ED11F4" w:rsidRPr="0098637D" w:rsidRDefault="00DD0CA7">
            <w:pPr>
              <w:numPr>
                <w:ilvl w:val="0"/>
                <w:numId w:val="1"/>
              </w:numPr>
              <w:rPr>
                <w:rFonts w:ascii="仿宋_GB2312" w:eastAsia="仿宋_GB2312" w:hAnsi="宋体" w:cs="宋体"/>
                <w:bCs/>
                <w:color w:val="000000"/>
                <w:sz w:val="18"/>
                <w:szCs w:val="18"/>
              </w:rPr>
            </w:pPr>
            <w:r w:rsidRPr="0098637D">
              <w:rPr>
                <w:rFonts w:ascii="仿宋_GB2312" w:eastAsia="仿宋_GB2312" w:hAnsi="宋体" w:cs="宋体" w:hint="eastAsia"/>
                <w:bCs/>
                <w:color w:val="000000"/>
                <w:sz w:val="18"/>
                <w:szCs w:val="18"/>
              </w:rPr>
              <w:t>商务谈判技能</w:t>
            </w:r>
          </w:p>
        </w:tc>
      </w:tr>
    </w:tbl>
    <w:p w:rsidR="00ED11F4" w:rsidRDefault="00DD0CA7">
      <w:pPr>
        <w:spacing w:line="400" w:lineRule="exact"/>
        <w:ind w:firstLineChars="200" w:firstLine="431"/>
        <w:jc w:val="left"/>
        <w:rPr>
          <w:rFonts w:ascii="仿宋_GB2312" w:eastAsia="仿宋_GB2312" w:hAnsi="Times New Roman" w:cs="Times New Roman"/>
          <w:b/>
        </w:rPr>
      </w:pPr>
      <w:r>
        <w:rPr>
          <w:rFonts w:ascii="仿宋_GB2312" w:eastAsia="仿宋_GB2312" w:hAnsi="Times New Roman" w:cs="Times New Roman" w:hint="eastAsia"/>
          <w:b/>
        </w:rPr>
        <w:t>5</w:t>
      </w:r>
      <w:r>
        <w:rPr>
          <w:rFonts w:ascii="仿宋_GB2312" w:eastAsia="仿宋_GB2312" w:hAnsi="Times New Roman" w:cs="Times New Roman"/>
          <w:b/>
        </w:rPr>
        <w:t>.</w:t>
      </w:r>
      <w:r>
        <w:rPr>
          <w:rFonts w:ascii="仿宋_GB2312" w:eastAsia="仿宋_GB2312" w:hAnsi="Times New Roman" w:cs="Times New Roman" w:hint="eastAsia"/>
          <w:b/>
        </w:rPr>
        <w:t>【培养目标与规格】</w:t>
      </w:r>
    </w:p>
    <w:p w:rsidR="00ED11F4" w:rsidRDefault="00DD0CA7">
      <w:pPr>
        <w:spacing w:line="400" w:lineRule="exact"/>
        <w:ind w:firstLineChars="200" w:firstLine="431"/>
        <w:rPr>
          <w:rFonts w:ascii="仿宋_GB2312" w:eastAsia="仿宋_GB2312" w:hAnsi="Times New Roman" w:cs="Times New Roman"/>
        </w:rPr>
      </w:pPr>
      <w:r>
        <w:rPr>
          <w:rFonts w:ascii="仿宋_GB2312" w:eastAsia="仿宋_GB2312" w:hAnsi="Times New Roman" w:cs="Times New Roman" w:hint="eastAsia"/>
          <w:b/>
        </w:rPr>
        <w:t>培养目标：</w:t>
      </w:r>
      <w:r>
        <w:rPr>
          <w:rFonts w:ascii="仿宋_GB2312" w:eastAsia="仿宋_GB2312" w:hAnsi="Times New Roman" w:cs="Times New Roman" w:hint="eastAsia"/>
        </w:rPr>
        <w:t>培养有觉悟、讲责任，德技兼修，德智体美劳全面发展，适应区域经济社会发展和产业发展需要，符合粤港澳大湾区下的中小企业人才需求，</w:t>
      </w:r>
      <w:r>
        <w:rPr>
          <w:rFonts w:ascii="仿宋_GB2312" w:eastAsia="仿宋_GB2312" w:hint="eastAsia"/>
          <w:color w:val="000000"/>
        </w:rPr>
        <w:t>面向外贸、通信、信息服务、商业、金融等领域具备运用网络技术开展，商务活动以及进行电子商务网店的设计、策划、开发和运营管理的能力，在市场分析、业务技术规范上具有较扎实的理论知识以适应经济社会发展需要的</w:t>
      </w:r>
      <w:r>
        <w:rPr>
          <w:rFonts w:ascii="仿宋_GB2312" w:eastAsia="仿宋_GB2312" w:hAnsi="Times New Roman" w:cs="Times New Roman" w:hint="eastAsia"/>
        </w:rPr>
        <w:t>高</w:t>
      </w:r>
      <w:r>
        <w:rPr>
          <w:rFonts w:ascii="仿宋_GB2312" w:eastAsia="仿宋_GB2312" w:hAnsi="Times New Roman" w:cs="Times New Roman" w:hint="eastAsia"/>
        </w:rPr>
        <w:lastRenderedPageBreak/>
        <w:t>素质技术技能人才。</w:t>
      </w:r>
    </w:p>
    <w:p w:rsidR="00ED11F4" w:rsidRDefault="00DD0CA7">
      <w:pPr>
        <w:spacing w:line="360" w:lineRule="exact"/>
        <w:ind w:firstLineChars="200" w:firstLine="431"/>
        <w:rPr>
          <w:rFonts w:ascii="仿宋_GB2312" w:eastAsia="仿宋_GB2312"/>
          <w:color w:val="000000"/>
        </w:rPr>
      </w:pPr>
      <w:r>
        <w:rPr>
          <w:rFonts w:ascii="仿宋_GB2312" w:eastAsia="仿宋_GB2312" w:hAnsi="Times New Roman" w:cs="Times New Roman"/>
          <w:b/>
        </w:rPr>
        <w:t>培养规格：</w:t>
      </w:r>
      <w:r>
        <w:rPr>
          <w:rFonts w:ascii="仿宋_GB2312" w:eastAsia="仿宋_GB2312" w:hint="eastAsia"/>
          <w:color w:val="000000"/>
        </w:rPr>
        <w:t>由素质、知识、能力三个方面的要求组成。</w:t>
      </w:r>
    </w:p>
    <w:p w:rsidR="00ED11F4" w:rsidRDefault="00DD0CA7">
      <w:pPr>
        <w:spacing w:line="360" w:lineRule="exact"/>
        <w:ind w:firstLineChars="200" w:firstLine="431"/>
        <w:rPr>
          <w:rFonts w:ascii="仿宋_GB2312" w:eastAsia="仿宋_GB2312"/>
          <w:b/>
          <w:bCs/>
          <w:color w:val="000000"/>
        </w:rPr>
      </w:pPr>
      <w:r>
        <w:rPr>
          <w:rFonts w:ascii="仿宋_GB2312" w:eastAsia="仿宋_GB2312" w:hint="eastAsia"/>
          <w:b/>
          <w:bCs/>
          <w:color w:val="000000"/>
        </w:rPr>
        <w:t>（1）素质结构</w:t>
      </w:r>
    </w:p>
    <w:p w:rsidR="00ED11F4" w:rsidRDefault="00DD0CA7">
      <w:pPr>
        <w:spacing w:line="360" w:lineRule="exact"/>
        <w:ind w:firstLineChars="200" w:firstLine="430"/>
        <w:rPr>
          <w:rFonts w:ascii="仿宋_GB2312" w:eastAsia="仿宋_GB2312"/>
          <w:color w:val="000000"/>
        </w:rPr>
      </w:pPr>
      <w:r>
        <w:rPr>
          <w:rFonts w:ascii="仿宋_GB2312" w:eastAsia="仿宋_GB2312" w:hint="eastAsia"/>
          <w:color w:val="000000"/>
        </w:rPr>
        <w:t>a.具有正确的世界观、人生观、价值观。坚决拥护中国共产党领导，树立中国特色社会主义共同理想，践行社会主义核心价值观，具有深厚的爱国情感、国家认同感、中华民族自豪感；崇尚宪法、遵守法律、遵规守纪；具有社会责任感和参与意识。</w:t>
      </w:r>
    </w:p>
    <w:p w:rsidR="00ED11F4" w:rsidRDefault="00DD0CA7">
      <w:pPr>
        <w:spacing w:line="360" w:lineRule="exact"/>
        <w:ind w:firstLineChars="200" w:firstLine="430"/>
        <w:rPr>
          <w:rFonts w:ascii="仿宋_GB2312" w:eastAsia="仿宋_GB2312"/>
          <w:color w:val="000000"/>
        </w:rPr>
      </w:pPr>
      <w:r>
        <w:rPr>
          <w:rFonts w:ascii="仿宋_GB2312" w:eastAsia="仿宋_GB2312" w:hint="eastAsia"/>
          <w:color w:val="000000"/>
        </w:rPr>
        <w:t>b.具有良好的职业道德和职业素养。崇德向善、诚实守信、爱岗敬业，具有精益求精的工匠精神；尊重劳动、热爱劳动，具有较强的实践能力；具有质量意识、绿色环保意识、安全意识、信息素养、创新精神；具有较强的集体意识和团队合作精神，能够进行有效的人际沟通和协作，与社会、自然和谐共处；具有职业生涯规划意识。</w:t>
      </w:r>
    </w:p>
    <w:p w:rsidR="00ED11F4" w:rsidRDefault="00DD0CA7">
      <w:pPr>
        <w:spacing w:line="360" w:lineRule="exact"/>
        <w:ind w:firstLineChars="200" w:firstLine="430"/>
        <w:rPr>
          <w:rFonts w:ascii="仿宋_GB2312" w:eastAsia="仿宋_GB2312"/>
          <w:color w:val="000000"/>
        </w:rPr>
      </w:pPr>
      <w:r>
        <w:rPr>
          <w:rFonts w:ascii="仿宋_GB2312" w:eastAsia="仿宋_GB2312" w:hint="eastAsia"/>
          <w:color w:val="000000"/>
        </w:rPr>
        <w:t>c.具有良好的身心素质和人文素养。具有健康的体魄和心理、健全的人格，能够掌握基本运动知识和一两项运动技能；具有感受美、表现美、鉴赏美、创造美的能力，具有一定的审美和人文素养，能够形成一两项艺术特长或爱好；掌握一定的学习方法，具有良好的生活习惯、行为习惯和自我管理能力。</w:t>
      </w:r>
    </w:p>
    <w:p w:rsidR="00ED11F4" w:rsidRDefault="00DD0CA7">
      <w:pPr>
        <w:spacing w:line="360" w:lineRule="exact"/>
        <w:ind w:firstLineChars="200" w:firstLine="431"/>
        <w:rPr>
          <w:rFonts w:ascii="仿宋_GB2312" w:eastAsia="仿宋_GB2312"/>
          <w:b/>
          <w:bCs/>
          <w:color w:val="000000"/>
        </w:rPr>
      </w:pPr>
      <w:r>
        <w:rPr>
          <w:rFonts w:ascii="仿宋_GB2312" w:eastAsia="仿宋_GB2312" w:hint="eastAsia"/>
          <w:b/>
          <w:bCs/>
          <w:color w:val="000000"/>
        </w:rPr>
        <w:t>（2）知识结构</w:t>
      </w:r>
    </w:p>
    <w:p w:rsidR="00ED11F4" w:rsidRDefault="00DD0CA7">
      <w:pPr>
        <w:spacing w:line="360" w:lineRule="exact"/>
        <w:ind w:firstLineChars="200" w:firstLine="430"/>
        <w:rPr>
          <w:rFonts w:ascii="仿宋_GB2312" w:eastAsia="仿宋_GB2312"/>
          <w:color w:val="000000"/>
        </w:rPr>
      </w:pPr>
      <w:r>
        <w:rPr>
          <w:rFonts w:ascii="仿宋_GB2312" w:eastAsia="仿宋_GB2312" w:hint="eastAsia"/>
          <w:color w:val="000000"/>
        </w:rPr>
        <w:t>包括对公共基础知识、专业知识和专业相关知识等的培养规格要求。</w:t>
      </w:r>
    </w:p>
    <w:p w:rsidR="00ED11F4" w:rsidRDefault="00DD0CA7">
      <w:pPr>
        <w:spacing w:line="360" w:lineRule="exact"/>
        <w:ind w:firstLineChars="200" w:firstLine="430"/>
        <w:rPr>
          <w:rFonts w:ascii="仿宋_GB2312" w:eastAsia="仿宋_GB2312"/>
          <w:color w:val="000000"/>
        </w:rPr>
      </w:pPr>
      <w:r>
        <w:rPr>
          <w:rFonts w:ascii="仿宋_GB2312" w:eastAsia="仿宋_GB2312" w:hint="eastAsia"/>
          <w:color w:val="000000"/>
        </w:rPr>
        <w:t>a.基础知识：政治理论思想道德、职业道德、工具性基础知识。</w:t>
      </w:r>
    </w:p>
    <w:p w:rsidR="00ED11F4" w:rsidRDefault="00DD0CA7">
      <w:pPr>
        <w:spacing w:line="360" w:lineRule="exact"/>
        <w:ind w:firstLineChars="200" w:firstLine="430"/>
        <w:rPr>
          <w:rFonts w:ascii="仿宋_GB2312" w:eastAsia="仿宋_GB2312"/>
          <w:color w:val="000000"/>
        </w:rPr>
      </w:pPr>
      <w:r>
        <w:rPr>
          <w:rFonts w:ascii="仿宋_GB2312" w:eastAsia="仿宋_GB2312" w:hint="eastAsia"/>
          <w:color w:val="000000"/>
        </w:rPr>
        <w:t>b.专业基础知识：电子商务理论基础、商品摄影技术、网页设计基础、电商广告策划、平面设计基础知识。</w:t>
      </w:r>
    </w:p>
    <w:p w:rsidR="00ED11F4" w:rsidRDefault="00DD0CA7">
      <w:pPr>
        <w:spacing w:line="360" w:lineRule="exact"/>
        <w:ind w:firstLineChars="200" w:firstLine="430"/>
        <w:rPr>
          <w:rFonts w:ascii="仿宋_GB2312" w:eastAsia="仿宋_GB2312"/>
          <w:color w:val="000000"/>
        </w:rPr>
      </w:pPr>
      <w:r>
        <w:rPr>
          <w:rFonts w:ascii="仿宋_GB2312" w:eastAsia="仿宋_GB2312" w:hint="eastAsia"/>
          <w:color w:val="000000"/>
        </w:rPr>
        <w:t>c.专业技术知识：网（微）店页面处理、电商新媒体技术、电商经营方法与技能（C店）+（B店）、电商直播技术、电商营销手段及技能、平面美工技术实务、搜索优化实务、商务数据分析与应用、跨境电子商务实务等。</w:t>
      </w:r>
    </w:p>
    <w:p w:rsidR="00ED11F4" w:rsidRDefault="00DD0CA7">
      <w:pPr>
        <w:spacing w:line="360" w:lineRule="exact"/>
        <w:ind w:firstLineChars="200" w:firstLine="431"/>
        <w:rPr>
          <w:rFonts w:ascii="仿宋_GB2312" w:eastAsia="仿宋_GB2312"/>
          <w:b/>
          <w:bCs/>
          <w:color w:val="000000"/>
        </w:rPr>
      </w:pPr>
      <w:r>
        <w:rPr>
          <w:rFonts w:ascii="仿宋_GB2312" w:eastAsia="仿宋_GB2312" w:hint="eastAsia"/>
          <w:b/>
          <w:bCs/>
          <w:color w:val="000000"/>
        </w:rPr>
        <w:t>（3）能力结构</w:t>
      </w:r>
    </w:p>
    <w:p w:rsidR="00ED11F4" w:rsidRDefault="00DD0CA7">
      <w:pPr>
        <w:spacing w:line="360" w:lineRule="exact"/>
        <w:ind w:firstLineChars="200" w:firstLine="430"/>
        <w:rPr>
          <w:rFonts w:ascii="仿宋_GB2312" w:eastAsia="仿宋_GB2312"/>
          <w:color w:val="000000"/>
        </w:rPr>
      </w:pPr>
      <w:r>
        <w:rPr>
          <w:rFonts w:ascii="仿宋_GB2312" w:eastAsia="仿宋_GB2312" w:hint="eastAsia"/>
          <w:color w:val="000000"/>
        </w:rPr>
        <w:t>包括对通用能力和专业技术技能等的培养规格要求。</w:t>
      </w:r>
    </w:p>
    <w:p w:rsidR="00ED11F4" w:rsidRDefault="00DD0CA7">
      <w:pPr>
        <w:spacing w:line="360" w:lineRule="exact"/>
        <w:ind w:firstLineChars="200" w:firstLine="430"/>
        <w:rPr>
          <w:rFonts w:ascii="仿宋_GB2312" w:eastAsia="仿宋_GB2312"/>
          <w:color w:val="000000"/>
        </w:rPr>
      </w:pPr>
      <w:r>
        <w:rPr>
          <w:rFonts w:ascii="仿宋_GB2312" w:eastAsia="仿宋_GB2312" w:hint="eastAsia"/>
          <w:color w:val="000000"/>
        </w:rPr>
        <w:t>其中通用能力一般包括口语和书面表达能力，解决实际问题的能力，终身学习能力，信息技术应用能力，独立思考、逻辑推理、信息加工能力等。专业技术技能包括专业基础能力、专业核心能力等，特别要求加入创新创业能力。</w:t>
      </w:r>
    </w:p>
    <w:p w:rsidR="00ED11F4" w:rsidRDefault="00DD0CA7">
      <w:pPr>
        <w:spacing w:line="360" w:lineRule="exact"/>
        <w:ind w:firstLineChars="200" w:firstLine="430"/>
        <w:rPr>
          <w:rFonts w:ascii="仿宋_GB2312" w:eastAsia="仿宋_GB2312"/>
          <w:color w:val="000000"/>
        </w:rPr>
      </w:pPr>
      <w:r>
        <w:rPr>
          <w:rFonts w:ascii="仿宋_GB2312" w:eastAsia="仿宋_GB2312" w:hint="eastAsia"/>
          <w:color w:val="000000"/>
        </w:rPr>
        <w:t>a.职业通用能力：</w:t>
      </w:r>
    </w:p>
    <w:p w:rsidR="00ED11F4" w:rsidRDefault="00DD0CA7">
      <w:pPr>
        <w:spacing w:line="360" w:lineRule="exact"/>
        <w:ind w:firstLineChars="200" w:firstLine="430"/>
        <w:rPr>
          <w:rFonts w:ascii="仿宋_GB2312" w:eastAsia="仿宋_GB2312"/>
          <w:color w:val="000000"/>
        </w:rPr>
      </w:pPr>
      <w:r>
        <w:rPr>
          <w:rFonts w:ascii="仿宋_GB2312" w:eastAsia="仿宋_GB2312" w:hint="eastAsia"/>
          <w:color w:val="000000"/>
        </w:rPr>
        <w:t>①良好的沟通表达能力；②电子商务网站开发建设能力；③产品销售与公共关系处理能力；④电子商务项目网络编程能力；⑤电子商务系统安全管理能力；⑥网络营销项目的策划、实施和管理能力。</w:t>
      </w:r>
    </w:p>
    <w:p w:rsidR="00ED11F4" w:rsidRDefault="00DD0CA7">
      <w:pPr>
        <w:spacing w:line="360" w:lineRule="exact"/>
        <w:ind w:firstLineChars="200" w:firstLine="430"/>
        <w:rPr>
          <w:rFonts w:ascii="仿宋_GB2312" w:eastAsia="仿宋_GB2312"/>
          <w:color w:val="000000"/>
        </w:rPr>
      </w:pPr>
      <w:r>
        <w:rPr>
          <w:rFonts w:ascii="仿宋_GB2312" w:eastAsia="仿宋_GB2312" w:hint="eastAsia"/>
          <w:color w:val="000000"/>
        </w:rPr>
        <w:t>b.职业核心能力：①建设电子商务系统所需要的系统集成和网络安全保障的能力；②运用网络技术开展市场与网络营销、营销策划、营销技术等能力；③运用网络技术开展商务活动以及进行电子商务系统的设计、开发和运营管理能力；④较高的电商经营技能和电商工具的应用能力，以及电商平台创业思维。</w:t>
      </w:r>
    </w:p>
    <w:p w:rsidR="00ED11F4" w:rsidRDefault="00DD0CA7">
      <w:pPr>
        <w:spacing w:line="360" w:lineRule="exact"/>
        <w:ind w:firstLineChars="200" w:firstLine="430"/>
        <w:rPr>
          <w:rFonts w:ascii="仿宋_GB2312" w:eastAsia="仿宋_GB2312"/>
          <w:color w:val="000000"/>
        </w:rPr>
      </w:pPr>
      <w:r>
        <w:rPr>
          <w:rFonts w:ascii="仿宋_GB2312" w:eastAsia="仿宋_GB2312" w:hint="eastAsia"/>
          <w:color w:val="000000"/>
        </w:rPr>
        <w:t>c.职业拓展能力：①运用电子商务系统处理合同交易结算等商务事务的能力；②专业中文文</w:t>
      </w:r>
      <w:r>
        <w:rPr>
          <w:rFonts w:ascii="仿宋_GB2312" w:eastAsia="仿宋_GB2312" w:hint="eastAsia"/>
          <w:color w:val="000000"/>
        </w:rPr>
        <w:lastRenderedPageBreak/>
        <w:t>书写作能力和一般性英语业务资料的处理能力。</w:t>
      </w:r>
    </w:p>
    <w:p w:rsidR="00ED11F4" w:rsidRDefault="00DD0CA7">
      <w:pPr>
        <w:spacing w:line="400" w:lineRule="exact"/>
        <w:ind w:firstLineChars="200" w:firstLine="431"/>
        <w:rPr>
          <w:rFonts w:ascii="仿宋_GB2312" w:eastAsia="仿宋_GB2312" w:hAnsi="Times New Roman" w:cs="Times New Roman"/>
          <w:b/>
        </w:rPr>
      </w:pPr>
      <w:r>
        <w:rPr>
          <w:rFonts w:ascii="仿宋_GB2312" w:eastAsia="仿宋_GB2312" w:hAnsi="Times New Roman" w:cs="Times New Roman"/>
          <w:b/>
        </w:rPr>
        <w:t>6</w:t>
      </w:r>
      <w:r>
        <w:rPr>
          <w:rFonts w:ascii="仿宋_GB2312" w:eastAsia="仿宋_GB2312" w:hAnsi="Times New Roman" w:cs="Times New Roman" w:hint="eastAsia"/>
          <w:b/>
        </w:rPr>
        <w:t>.【毕业学分】</w:t>
      </w:r>
    </w:p>
    <w:p w:rsidR="00ED11F4" w:rsidRPr="00E83CCB" w:rsidRDefault="00DD0CA7">
      <w:pPr>
        <w:widowControl/>
        <w:spacing w:line="400" w:lineRule="exact"/>
        <w:ind w:firstLineChars="200" w:firstLine="430"/>
        <w:rPr>
          <w:rFonts w:ascii="仿宋_GB2312" w:eastAsia="仿宋_GB2312" w:hAnsi="Times New Roman" w:cs="Times New Roman"/>
        </w:rPr>
      </w:pPr>
      <w:r w:rsidRPr="00E83CCB">
        <w:rPr>
          <w:rFonts w:ascii="仿宋_GB2312" w:eastAsia="仿宋_GB2312" w:hAnsi="Times New Roman" w:cs="Times New Roman" w:hint="eastAsia"/>
        </w:rPr>
        <w:t>至少需修满</w:t>
      </w:r>
      <w:r w:rsidRPr="00E83CCB">
        <w:rPr>
          <w:rFonts w:ascii="仿宋_GB2312" w:eastAsia="仿宋_GB2312" w:hAnsi="Times New Roman" w:cs="Times New Roman"/>
        </w:rPr>
        <w:t>14</w:t>
      </w:r>
      <w:r w:rsidR="00E01864" w:rsidRPr="00E83CCB">
        <w:rPr>
          <w:rFonts w:ascii="仿宋_GB2312" w:eastAsia="仿宋_GB2312" w:hAnsi="Times New Roman" w:cs="Times New Roman"/>
        </w:rPr>
        <w:t>2</w:t>
      </w:r>
      <w:r w:rsidRPr="00E83CCB">
        <w:rPr>
          <w:rFonts w:ascii="仿宋_GB2312" w:eastAsia="仿宋_GB2312" w:hAnsi="Times New Roman" w:cs="Times New Roman" w:hint="eastAsia"/>
        </w:rPr>
        <w:t>.5学分方可毕业。其中：公共必修课</w:t>
      </w:r>
      <w:r w:rsidR="00E01864" w:rsidRPr="00E83CCB">
        <w:rPr>
          <w:rFonts w:ascii="仿宋_GB2312" w:eastAsia="仿宋_GB2312"/>
        </w:rPr>
        <w:t>40</w:t>
      </w:r>
      <w:r w:rsidRPr="00E83CCB">
        <w:rPr>
          <w:rFonts w:ascii="仿宋_GB2312" w:eastAsia="仿宋_GB2312" w:hint="eastAsia"/>
        </w:rPr>
        <w:t>学分</w:t>
      </w:r>
      <w:r w:rsidRPr="00E83CCB">
        <w:rPr>
          <w:rFonts w:ascii="仿宋_GB2312" w:eastAsia="仿宋_GB2312" w:hAnsi="Times New Roman" w:cs="Times New Roman" w:hint="eastAsia"/>
        </w:rPr>
        <w:t>（含军事技能和创新创业与就业类课程）、公共选修课</w:t>
      </w:r>
      <w:r w:rsidRPr="00E83CCB">
        <w:rPr>
          <w:rFonts w:ascii="仿宋_GB2312" w:eastAsia="仿宋_GB2312" w:hint="eastAsia"/>
        </w:rPr>
        <w:t>4学分</w:t>
      </w:r>
      <w:r w:rsidRPr="00E83CCB">
        <w:rPr>
          <w:rFonts w:ascii="仿宋_GB2312" w:eastAsia="仿宋_GB2312" w:hAnsi="Times New Roman" w:cs="Times New Roman" w:hint="eastAsia"/>
        </w:rPr>
        <w:t>、专业必修课</w:t>
      </w:r>
      <w:r w:rsidRPr="00E83CCB">
        <w:rPr>
          <w:rFonts w:ascii="仿宋_GB2312" w:eastAsia="仿宋_GB2312" w:hint="eastAsia"/>
        </w:rPr>
        <w:t>5</w:t>
      </w:r>
      <w:r w:rsidR="00E01864" w:rsidRPr="00E83CCB">
        <w:rPr>
          <w:rFonts w:ascii="仿宋_GB2312" w:eastAsia="仿宋_GB2312"/>
        </w:rPr>
        <w:t>7</w:t>
      </w:r>
      <w:r w:rsidRPr="00E83CCB">
        <w:rPr>
          <w:rFonts w:ascii="仿宋_GB2312" w:eastAsia="仿宋_GB2312" w:hint="eastAsia"/>
        </w:rPr>
        <w:t>学分</w:t>
      </w:r>
      <w:r w:rsidRPr="00E83CCB">
        <w:rPr>
          <w:rFonts w:ascii="仿宋_GB2312" w:eastAsia="仿宋_GB2312" w:hAnsi="Times New Roman" w:cs="Times New Roman" w:hint="eastAsia"/>
          <w:bCs/>
        </w:rPr>
        <w:t>（顶岗实习和毕业实习报告学分另计：2</w:t>
      </w:r>
      <w:r w:rsidRPr="00E83CCB">
        <w:rPr>
          <w:rFonts w:ascii="仿宋_GB2312" w:eastAsia="仿宋_GB2312" w:hAnsi="Times New Roman" w:cs="Times New Roman"/>
          <w:bCs/>
        </w:rPr>
        <w:t>0学分</w:t>
      </w:r>
      <w:r w:rsidRPr="00E83CCB">
        <w:rPr>
          <w:rFonts w:ascii="仿宋_GB2312" w:eastAsia="仿宋_GB2312" w:hAnsi="Times New Roman" w:cs="Times New Roman" w:hint="eastAsia"/>
          <w:bCs/>
        </w:rPr>
        <w:t>）</w:t>
      </w:r>
      <w:r w:rsidRPr="00E83CCB">
        <w:rPr>
          <w:rFonts w:ascii="仿宋_GB2312" w:eastAsia="仿宋_GB2312" w:hAnsi="Times New Roman" w:cs="Times New Roman" w:hint="eastAsia"/>
        </w:rPr>
        <w:t>、专业选修课</w:t>
      </w:r>
      <w:r w:rsidRPr="00E83CCB">
        <w:rPr>
          <w:rFonts w:ascii="仿宋_GB2312" w:eastAsia="仿宋_GB2312" w:hint="eastAsia"/>
        </w:rPr>
        <w:t>8学分</w:t>
      </w:r>
      <w:r w:rsidRPr="00E83CCB">
        <w:rPr>
          <w:rFonts w:ascii="仿宋_GB2312" w:eastAsia="仿宋_GB2312" w:hAnsi="Times New Roman" w:cs="Times New Roman" w:hint="eastAsia"/>
        </w:rPr>
        <w:t>等四类课程的学分见教学计划进程表；第二课堂活动不少于</w:t>
      </w:r>
      <w:r w:rsidRPr="00E83CCB">
        <w:rPr>
          <w:rFonts w:ascii="仿宋_GB2312" w:eastAsia="仿宋_GB2312" w:hAnsi="Times New Roman" w:cs="Times New Roman"/>
        </w:rPr>
        <w:t>7.5学分（其中德育类学分</w:t>
      </w:r>
      <w:r w:rsidRPr="00E83CCB">
        <w:rPr>
          <w:rFonts w:ascii="仿宋_GB2312" w:eastAsia="仿宋_GB2312" w:hAnsi="Times New Roman" w:cs="Times New Roman" w:hint="eastAsia"/>
        </w:rPr>
        <w:t>至少</w:t>
      </w:r>
      <w:r w:rsidRPr="00E83CCB">
        <w:rPr>
          <w:rFonts w:ascii="仿宋_GB2312" w:eastAsia="仿宋_GB2312" w:hAnsi="Times New Roman" w:cs="Times New Roman"/>
        </w:rPr>
        <w:t>1.5学分</w:t>
      </w:r>
      <w:r w:rsidRPr="00E83CCB">
        <w:rPr>
          <w:rFonts w:ascii="仿宋_GB2312" w:eastAsia="仿宋_GB2312" w:hAnsi="Times New Roman" w:cs="Times New Roman" w:hint="eastAsia"/>
        </w:rPr>
        <w:t>、学术科技类至少</w:t>
      </w:r>
      <w:r w:rsidRPr="00E83CCB">
        <w:rPr>
          <w:rFonts w:ascii="仿宋_GB2312" w:eastAsia="仿宋_GB2312" w:hAnsi="Times New Roman" w:cs="Times New Roman"/>
        </w:rPr>
        <w:t>0.5学分、创新创业与就业类至少1学分、</w:t>
      </w:r>
      <w:r w:rsidRPr="00E83CCB">
        <w:rPr>
          <w:rFonts w:ascii="仿宋_GB2312" w:eastAsia="仿宋_GB2312" w:hAnsi="Times New Roman" w:cs="Times New Roman"/>
        </w:rPr>
        <w:t>“</w:t>
      </w:r>
      <w:r w:rsidRPr="00E83CCB">
        <w:rPr>
          <w:rFonts w:ascii="仿宋_GB2312" w:eastAsia="仿宋_GB2312" w:hAnsi="Times New Roman" w:cs="Times New Roman"/>
        </w:rPr>
        <w:t>跑步声</w:t>
      </w:r>
      <w:r w:rsidRPr="00E83CCB">
        <w:rPr>
          <w:rFonts w:ascii="仿宋_GB2312" w:eastAsia="仿宋_GB2312" w:hAnsi="Times New Roman" w:cs="Times New Roman"/>
        </w:rPr>
        <w:t>”“</w:t>
      </w:r>
      <w:r w:rsidRPr="00E83CCB">
        <w:rPr>
          <w:rFonts w:ascii="仿宋_GB2312" w:eastAsia="仿宋_GB2312" w:hAnsi="Times New Roman" w:cs="Times New Roman"/>
        </w:rPr>
        <w:t>读书声</w:t>
      </w:r>
      <w:r w:rsidRPr="00E83CCB">
        <w:rPr>
          <w:rFonts w:ascii="仿宋_GB2312" w:eastAsia="仿宋_GB2312" w:hAnsi="Times New Roman" w:cs="Times New Roman"/>
        </w:rPr>
        <w:t>”</w:t>
      </w:r>
      <w:r w:rsidRPr="00E83CCB">
        <w:rPr>
          <w:rFonts w:ascii="仿宋_GB2312" w:eastAsia="仿宋_GB2312" w:hAnsi="Times New Roman" w:cs="Times New Roman"/>
        </w:rPr>
        <w:t>各至少1学分</w:t>
      </w:r>
      <w:r w:rsidRPr="00E83CCB">
        <w:rPr>
          <w:rFonts w:ascii="仿宋_GB2312" w:eastAsia="仿宋_GB2312" w:hAnsi="Times New Roman" w:cs="Times New Roman" w:hint="eastAsia"/>
        </w:rPr>
        <w:t>），文明素质养成</w:t>
      </w:r>
      <w:r w:rsidRPr="00E83CCB">
        <w:rPr>
          <w:rFonts w:ascii="仿宋_GB2312" w:eastAsia="仿宋_GB2312" w:hAnsi="Times New Roman" w:cs="Times New Roman"/>
        </w:rPr>
        <w:t>6</w:t>
      </w:r>
      <w:r w:rsidRPr="00E83CCB">
        <w:rPr>
          <w:rFonts w:ascii="仿宋_GB2312" w:eastAsia="仿宋_GB2312" w:hAnsi="Times New Roman" w:cs="Times New Roman" w:hint="eastAsia"/>
        </w:rPr>
        <w:t>学分。</w:t>
      </w:r>
    </w:p>
    <w:p w:rsidR="00ED11F4" w:rsidRDefault="00DD0CA7">
      <w:pPr>
        <w:spacing w:line="400" w:lineRule="exact"/>
        <w:ind w:firstLineChars="200" w:firstLine="431"/>
        <w:jc w:val="left"/>
        <w:rPr>
          <w:rFonts w:ascii="仿宋_GB2312" w:eastAsia="仿宋_GB2312" w:hAnsi="Times New Roman" w:cs="Times New Roman"/>
          <w:b/>
        </w:rPr>
      </w:pPr>
      <w:r>
        <w:rPr>
          <w:rFonts w:ascii="仿宋_GB2312" w:eastAsia="仿宋_GB2312" w:hAnsi="Times New Roman" w:cs="Times New Roman"/>
          <w:b/>
        </w:rPr>
        <w:t>7</w:t>
      </w:r>
      <w:r>
        <w:rPr>
          <w:rFonts w:ascii="仿宋_GB2312" w:eastAsia="仿宋_GB2312" w:hAnsi="Times New Roman" w:cs="Times New Roman" w:hint="eastAsia"/>
          <w:b/>
        </w:rPr>
        <w:t>.【课程设置与要求】</w:t>
      </w:r>
    </w:p>
    <w:p w:rsidR="00ED11F4" w:rsidRDefault="00DD0CA7">
      <w:pPr>
        <w:tabs>
          <w:tab w:val="left" w:pos="360"/>
        </w:tabs>
        <w:spacing w:line="360" w:lineRule="exact"/>
        <w:ind w:firstLineChars="200" w:firstLine="431"/>
        <w:rPr>
          <w:rFonts w:ascii="仿宋_GB2312" w:eastAsia="仿宋_GB2312"/>
          <w:b/>
          <w:color w:val="000000"/>
        </w:rPr>
      </w:pPr>
      <w:r>
        <w:rPr>
          <w:rFonts w:ascii="仿宋_GB2312" w:eastAsia="仿宋_GB2312" w:hint="eastAsia"/>
          <w:b/>
          <w:color w:val="000000"/>
        </w:rPr>
        <w:t>7.1 通识教育课程平台</w:t>
      </w:r>
      <w:r w:rsidR="0076757B" w:rsidRPr="00492F44">
        <w:rPr>
          <w:rFonts w:ascii="仿宋_GB2312" w:eastAsia="仿宋_GB2312" w:hAnsi="Times New Roman" w:cs="Times New Roman" w:hint="eastAsia"/>
          <w:b/>
        </w:rPr>
        <w:t>（由教学科研部及相关教学部门制定，详见“指导意见中专业人才培养方案模板”）</w:t>
      </w:r>
    </w:p>
    <w:p w:rsidR="00ED11F4" w:rsidRDefault="00ED11F4">
      <w:pPr>
        <w:tabs>
          <w:tab w:val="left" w:pos="360"/>
        </w:tabs>
        <w:spacing w:line="360" w:lineRule="exact"/>
        <w:ind w:firstLineChars="200" w:firstLine="430"/>
        <w:rPr>
          <w:rFonts w:ascii="仿宋_GB2312" w:eastAsia="仿宋_GB2312"/>
          <w:color w:val="000000"/>
        </w:rPr>
      </w:pPr>
    </w:p>
    <w:p w:rsidR="0076757B" w:rsidRPr="00E318FB" w:rsidRDefault="0076757B" w:rsidP="0076757B">
      <w:pPr>
        <w:tabs>
          <w:tab w:val="left" w:pos="360"/>
        </w:tabs>
        <w:spacing w:line="400" w:lineRule="exact"/>
        <w:ind w:firstLineChars="200" w:firstLine="431"/>
        <w:rPr>
          <w:rFonts w:ascii="仿宋_GB2312" w:eastAsia="仿宋_GB2312" w:hAnsi="Times New Roman" w:cs="Times New Roman"/>
          <w:b/>
        </w:rPr>
      </w:pPr>
      <w:r w:rsidRPr="00E318FB">
        <w:rPr>
          <w:rFonts w:ascii="仿宋_GB2312" w:eastAsia="仿宋_GB2312" w:hAnsi="Times New Roman" w:cs="Times New Roman" w:hint="eastAsia"/>
          <w:b/>
        </w:rPr>
        <w:t>7</w:t>
      </w:r>
      <w:r w:rsidRPr="00E318FB">
        <w:rPr>
          <w:rFonts w:ascii="仿宋_GB2312" w:eastAsia="仿宋_GB2312" w:hAnsi="Times New Roman" w:cs="Times New Roman"/>
          <w:b/>
        </w:rPr>
        <w:t>.2</w:t>
      </w:r>
      <w:r w:rsidRPr="00E24F2F">
        <w:rPr>
          <w:rFonts w:ascii="仿宋_GB2312" w:eastAsia="仿宋_GB2312" w:hAnsi="Times New Roman" w:cs="Times New Roman" w:hint="eastAsia"/>
          <w:b/>
        </w:rPr>
        <w:t>专业基础与专业课程平台</w:t>
      </w:r>
    </w:p>
    <w:p w:rsidR="00ED11F4" w:rsidRDefault="0076757B" w:rsidP="0076757B">
      <w:pPr>
        <w:tabs>
          <w:tab w:val="left" w:pos="360"/>
        </w:tabs>
        <w:spacing w:line="360" w:lineRule="exact"/>
        <w:ind w:firstLineChars="200" w:firstLine="430"/>
        <w:rPr>
          <w:rFonts w:ascii="仿宋_GB2312" w:eastAsia="仿宋_GB2312"/>
          <w:b/>
          <w:bCs/>
          <w:color w:val="000000"/>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.2.1 专业基础必修课模块</w:t>
      </w:r>
    </w:p>
    <w:p w:rsidR="00FF515A" w:rsidRPr="00FF515A" w:rsidRDefault="00FF515A" w:rsidP="00FF515A">
      <w:pPr>
        <w:tabs>
          <w:tab w:val="left" w:pos="360"/>
        </w:tabs>
        <w:spacing w:line="360" w:lineRule="exact"/>
        <w:ind w:firstLineChars="200" w:firstLine="430"/>
        <w:rPr>
          <w:rFonts w:ascii="仿宋_GB2312" w:eastAsia="仿宋_GB2312" w:hint="eastAsia"/>
          <w:color w:val="000000"/>
        </w:rPr>
      </w:pPr>
      <w:r w:rsidRPr="00FF515A">
        <w:rPr>
          <w:rFonts w:ascii="仿宋_GB2312" w:eastAsia="仿宋_GB2312" w:hint="eastAsia"/>
          <w:color w:val="000000"/>
        </w:rPr>
        <w:t>7.2.1.1电子商务实务</w:t>
      </w:r>
    </w:p>
    <w:p w:rsidR="00FF515A" w:rsidRPr="00FF515A" w:rsidRDefault="00FF515A" w:rsidP="00FF515A">
      <w:pPr>
        <w:tabs>
          <w:tab w:val="left" w:pos="360"/>
        </w:tabs>
        <w:spacing w:line="360" w:lineRule="exact"/>
        <w:ind w:firstLineChars="200" w:firstLine="430"/>
        <w:rPr>
          <w:rFonts w:ascii="仿宋_GB2312" w:eastAsia="仿宋_GB2312" w:hint="eastAsia"/>
          <w:color w:val="000000"/>
        </w:rPr>
      </w:pPr>
      <w:r w:rsidRPr="00FF515A">
        <w:rPr>
          <w:rFonts w:ascii="仿宋_GB2312" w:eastAsia="仿宋_GB2312" w:hint="eastAsia"/>
          <w:color w:val="000000"/>
        </w:rPr>
        <w:t>教学内容要点：实践项目C2C电子商务交易管理;实践项目B2C电子商务商城管理;实践项目B2B电子商务平台贸易管理</w:t>
      </w:r>
    </w:p>
    <w:p w:rsidR="00FF515A" w:rsidRPr="00FF515A" w:rsidRDefault="00FF515A" w:rsidP="00FF515A">
      <w:pPr>
        <w:tabs>
          <w:tab w:val="left" w:pos="360"/>
        </w:tabs>
        <w:spacing w:line="360" w:lineRule="exact"/>
        <w:ind w:firstLineChars="200" w:firstLine="430"/>
        <w:rPr>
          <w:rFonts w:ascii="仿宋_GB2312" w:eastAsia="仿宋_GB2312" w:hint="eastAsia"/>
          <w:color w:val="000000"/>
        </w:rPr>
      </w:pPr>
      <w:r w:rsidRPr="00FF515A">
        <w:rPr>
          <w:rFonts w:ascii="仿宋_GB2312" w:eastAsia="仿宋_GB2312" w:hint="eastAsia"/>
          <w:color w:val="000000"/>
        </w:rPr>
        <w:t>教学要求：本课程设计通过借助电子商务教学实验模拟软件，一方面能够使学生学习掌握电子商务全过程的系统知识，另一方面能够培养学生多方面的技能，增强学生的动手操作能力。可以使学生系统地回顾、整理和巩固所学的书本知识，全面深入地理解教学内容，为今后从事实际工作打下基础。</w:t>
      </w:r>
    </w:p>
    <w:p w:rsidR="00FF515A" w:rsidRPr="00FF515A" w:rsidRDefault="00FF515A" w:rsidP="00FF515A">
      <w:pPr>
        <w:tabs>
          <w:tab w:val="left" w:pos="360"/>
        </w:tabs>
        <w:spacing w:line="360" w:lineRule="exact"/>
        <w:ind w:firstLineChars="200" w:firstLine="430"/>
        <w:rPr>
          <w:rFonts w:ascii="仿宋_GB2312" w:eastAsia="仿宋_GB2312" w:hint="eastAsia"/>
          <w:color w:val="000000"/>
        </w:rPr>
      </w:pPr>
      <w:r w:rsidRPr="00FF515A">
        <w:rPr>
          <w:rFonts w:ascii="仿宋_GB2312" w:eastAsia="仿宋_GB2312" w:hint="eastAsia"/>
          <w:color w:val="000000"/>
        </w:rPr>
        <w:t>7.2.1.2商品摄影技术</w:t>
      </w:r>
    </w:p>
    <w:p w:rsidR="00FF515A" w:rsidRPr="00FF515A" w:rsidRDefault="00FF515A" w:rsidP="00FF515A">
      <w:pPr>
        <w:tabs>
          <w:tab w:val="left" w:pos="360"/>
        </w:tabs>
        <w:spacing w:line="360" w:lineRule="exact"/>
        <w:ind w:firstLineChars="200" w:firstLine="430"/>
        <w:rPr>
          <w:rFonts w:ascii="仿宋_GB2312" w:eastAsia="仿宋_GB2312" w:hint="eastAsia"/>
          <w:color w:val="000000"/>
        </w:rPr>
      </w:pPr>
      <w:r w:rsidRPr="00FF515A">
        <w:rPr>
          <w:rFonts w:ascii="仿宋_GB2312" w:eastAsia="仿宋_GB2312" w:hint="eastAsia"/>
          <w:color w:val="000000"/>
        </w:rPr>
        <w:t>教学内容要点：项目：光圈,快门的应用  项目：吸光类商品摄影 项目：反光类商品摄影 项目：透光类商品摄影 项目：商品主图视频拍摄</w:t>
      </w:r>
    </w:p>
    <w:p w:rsidR="00FF515A" w:rsidRPr="00FF515A" w:rsidRDefault="00FF515A" w:rsidP="00FF515A">
      <w:pPr>
        <w:tabs>
          <w:tab w:val="left" w:pos="360"/>
        </w:tabs>
        <w:spacing w:line="360" w:lineRule="exact"/>
        <w:ind w:firstLineChars="200" w:firstLine="430"/>
        <w:rPr>
          <w:rFonts w:ascii="仿宋_GB2312" w:eastAsia="仿宋_GB2312" w:hint="eastAsia"/>
          <w:color w:val="000000"/>
        </w:rPr>
      </w:pPr>
      <w:r w:rsidRPr="00FF515A">
        <w:rPr>
          <w:rFonts w:ascii="仿宋_GB2312" w:eastAsia="仿宋_GB2312" w:hint="eastAsia"/>
          <w:color w:val="000000"/>
        </w:rPr>
        <w:t>教学要求：本课程的目标是课程设计的任务是让学生掌握网络店铺商品定位的一般原理，商品拍摄布景的基本流程；掌握各类商品拍摄要点、网络商品拍摄光线处理、商品拍摄布景策划方法，不同种类商品图片美化方法，并通过实验经营网络店铺。</w:t>
      </w:r>
    </w:p>
    <w:p w:rsidR="00FF515A" w:rsidRPr="00FF515A" w:rsidRDefault="00FF515A" w:rsidP="00FF515A">
      <w:pPr>
        <w:tabs>
          <w:tab w:val="left" w:pos="360"/>
        </w:tabs>
        <w:spacing w:line="360" w:lineRule="exact"/>
        <w:ind w:firstLineChars="200" w:firstLine="430"/>
        <w:rPr>
          <w:rFonts w:ascii="仿宋_GB2312" w:eastAsia="仿宋_GB2312" w:hint="eastAsia"/>
          <w:color w:val="000000"/>
        </w:rPr>
      </w:pPr>
      <w:r w:rsidRPr="00FF515A">
        <w:rPr>
          <w:rFonts w:ascii="仿宋_GB2312" w:eastAsia="仿宋_GB2312" w:hint="eastAsia"/>
          <w:color w:val="000000"/>
        </w:rPr>
        <w:t>7.2.1.3市场营销实务</w:t>
      </w:r>
    </w:p>
    <w:p w:rsidR="00FF515A" w:rsidRPr="00FF515A" w:rsidRDefault="00FF515A" w:rsidP="00FF515A">
      <w:pPr>
        <w:tabs>
          <w:tab w:val="left" w:pos="360"/>
        </w:tabs>
        <w:spacing w:line="360" w:lineRule="exact"/>
        <w:ind w:firstLineChars="200" w:firstLine="430"/>
        <w:rPr>
          <w:rFonts w:ascii="仿宋_GB2312" w:eastAsia="仿宋_GB2312" w:hint="eastAsia"/>
          <w:color w:val="000000"/>
        </w:rPr>
      </w:pPr>
      <w:r w:rsidRPr="00FF515A">
        <w:rPr>
          <w:rFonts w:ascii="仿宋_GB2312" w:eastAsia="仿宋_GB2312" w:hint="eastAsia"/>
          <w:color w:val="000000"/>
        </w:rPr>
        <w:t>教学内容要点：市场营销环境分析能力培养工作项目;消费者行为分析能力培养工作项目;市场细分、目标市场与市场定位能力工作项目;产品策略运用能力培养工作项目;定价策略运用能力培养工作项目;渠道策略运用能力培养工作项目;促销策略运用能力培养工作项目</w:t>
      </w:r>
    </w:p>
    <w:p w:rsidR="00FF515A" w:rsidRPr="00FF515A" w:rsidRDefault="00FF515A" w:rsidP="00FF515A">
      <w:pPr>
        <w:tabs>
          <w:tab w:val="left" w:pos="360"/>
        </w:tabs>
        <w:spacing w:line="360" w:lineRule="exact"/>
        <w:ind w:firstLineChars="200" w:firstLine="430"/>
        <w:rPr>
          <w:rFonts w:ascii="仿宋_GB2312" w:eastAsia="仿宋_GB2312" w:hint="eastAsia"/>
          <w:color w:val="000000"/>
        </w:rPr>
      </w:pPr>
      <w:r w:rsidRPr="00FF515A">
        <w:rPr>
          <w:rFonts w:ascii="仿宋_GB2312" w:eastAsia="仿宋_GB2312" w:hint="eastAsia"/>
          <w:color w:val="000000"/>
        </w:rPr>
        <w:t>教学要求：本课程力图描绘市场营销的核心理念与专业核心技能，并进行适当的营销技能、态度的训练，尤其是对管理人员的营销思维模式的形成起主要支撑作用。本课程对学生从事营销相关职业的能力培养和营销职业素质的养成起主要支撑或明显促进作用。在专业课程体系中发挥着重要的承前启后的作用。</w:t>
      </w:r>
    </w:p>
    <w:p w:rsidR="00FF515A" w:rsidRPr="00FF515A" w:rsidRDefault="00FF515A" w:rsidP="00FF515A">
      <w:pPr>
        <w:tabs>
          <w:tab w:val="left" w:pos="360"/>
        </w:tabs>
        <w:spacing w:line="360" w:lineRule="exact"/>
        <w:ind w:firstLineChars="200" w:firstLine="430"/>
        <w:rPr>
          <w:rFonts w:ascii="仿宋_GB2312" w:eastAsia="仿宋_GB2312" w:hint="eastAsia"/>
          <w:color w:val="000000"/>
        </w:rPr>
      </w:pPr>
      <w:r w:rsidRPr="00FF515A">
        <w:rPr>
          <w:rFonts w:ascii="仿宋_GB2312" w:eastAsia="仿宋_GB2312" w:hint="eastAsia"/>
          <w:color w:val="000000"/>
        </w:rPr>
        <w:t>7.2.1.4电商广告策划</w:t>
      </w:r>
    </w:p>
    <w:p w:rsidR="00FF515A" w:rsidRPr="00FF515A" w:rsidRDefault="00FF515A" w:rsidP="00FF515A">
      <w:pPr>
        <w:tabs>
          <w:tab w:val="left" w:pos="360"/>
        </w:tabs>
        <w:spacing w:line="360" w:lineRule="exact"/>
        <w:ind w:firstLineChars="200" w:firstLine="430"/>
        <w:rPr>
          <w:rFonts w:ascii="仿宋_GB2312" w:eastAsia="仿宋_GB2312" w:hint="eastAsia"/>
          <w:color w:val="000000"/>
        </w:rPr>
      </w:pPr>
      <w:r w:rsidRPr="00FF515A">
        <w:rPr>
          <w:rFonts w:ascii="仿宋_GB2312" w:eastAsia="仿宋_GB2312" w:hint="eastAsia"/>
          <w:color w:val="000000"/>
        </w:rPr>
        <w:lastRenderedPageBreak/>
        <w:t>教学内容要点：广告效果测定与评估;市场调查与分析;广告策略的制定;广告媒介策划; 广告效果测定;广告经费预算</w:t>
      </w:r>
    </w:p>
    <w:p w:rsidR="00FF515A" w:rsidRPr="00FF515A" w:rsidRDefault="00FF515A" w:rsidP="00FF515A">
      <w:pPr>
        <w:tabs>
          <w:tab w:val="left" w:pos="360"/>
        </w:tabs>
        <w:spacing w:line="360" w:lineRule="exact"/>
        <w:ind w:firstLineChars="200" w:firstLine="430"/>
        <w:rPr>
          <w:rFonts w:ascii="仿宋_GB2312" w:eastAsia="仿宋_GB2312"/>
          <w:color w:val="000000"/>
        </w:rPr>
      </w:pPr>
      <w:r w:rsidRPr="00FF515A">
        <w:rPr>
          <w:rFonts w:ascii="仿宋_GB2312" w:eastAsia="仿宋_GB2312" w:hint="eastAsia"/>
          <w:color w:val="000000"/>
        </w:rPr>
        <w:t>教学要求：通过本课程学习，首先要了解人类策划的思想古已有之，我国古代有许多蕴含着丰富策划思想的典籍。而人类进入经济建设为中心的时代后，公关策划、广告策划、CI策划随之兴起。在此基础上，进一步认识广告策划的概念和作用，明确广告策划的类型与原则。</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7.2.2 专业必修核心课模块</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7.2.2</w:t>
      </w:r>
      <w:r w:rsidR="00AA2834">
        <w:rPr>
          <w:rFonts w:ascii="仿宋_GB2312" w:eastAsia="仿宋_GB2312"/>
          <w:color w:val="000000"/>
        </w:rPr>
        <w:t>-</w:t>
      </w:r>
      <w:r w:rsidRPr="0076757B">
        <w:rPr>
          <w:rFonts w:ascii="仿宋_GB2312" w:eastAsia="仿宋_GB2312" w:hint="eastAsia"/>
          <w:color w:val="000000"/>
        </w:rPr>
        <w:t>1网（微）店页面处理</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 xml:space="preserve">教学内容要点：文本与图像；图文混排与超链接；CSS样式表；使用数据表格；使用框架布局页面；DIV标签的插入与编辑；使用DIV+CSS布局给定页面；使用AP元素；使用FLASH文件和音频文件；使用视频文件和其他类型的多媒体文件；网页中表单的实验；使用spry Widget特效和行为 </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教学要求：本课程是一门专业基础课，要求学生掌握</w:t>
      </w:r>
      <w:r w:rsidRPr="0076757B">
        <w:rPr>
          <w:rFonts w:ascii="仿宋_GB2312" w:eastAsia="仿宋_GB2312"/>
          <w:color w:val="000000"/>
        </w:rPr>
        <w:t>HTML</w:t>
      </w:r>
      <w:r w:rsidRPr="0076757B">
        <w:rPr>
          <w:rFonts w:ascii="仿宋_GB2312" w:eastAsia="仿宋_GB2312" w:hint="eastAsia"/>
          <w:color w:val="000000"/>
        </w:rPr>
        <w:t>、</w:t>
      </w:r>
      <w:proofErr w:type="spellStart"/>
      <w:r w:rsidRPr="0076757B">
        <w:rPr>
          <w:rFonts w:ascii="仿宋_GB2312" w:eastAsia="仿宋_GB2312"/>
          <w:color w:val="000000"/>
        </w:rPr>
        <w:t>css</w:t>
      </w:r>
      <w:proofErr w:type="spellEnd"/>
      <w:r w:rsidRPr="0076757B">
        <w:rPr>
          <w:rFonts w:ascii="仿宋_GB2312" w:eastAsia="仿宋_GB2312" w:hint="eastAsia"/>
          <w:color w:val="000000"/>
        </w:rPr>
        <w:t>和</w:t>
      </w:r>
      <w:proofErr w:type="spellStart"/>
      <w:r w:rsidRPr="0076757B">
        <w:rPr>
          <w:rFonts w:ascii="仿宋_GB2312" w:eastAsia="仿宋_GB2312"/>
          <w:color w:val="000000"/>
        </w:rPr>
        <w:t>dreamweaver</w:t>
      </w:r>
      <w:proofErr w:type="spellEnd"/>
      <w:r w:rsidRPr="0076757B">
        <w:rPr>
          <w:rFonts w:ascii="仿宋_GB2312" w:eastAsia="仿宋_GB2312" w:hint="eastAsia"/>
          <w:color w:val="000000"/>
        </w:rPr>
        <w:t>制</w:t>
      </w:r>
      <w:r w:rsidRPr="0076757B">
        <w:rPr>
          <w:rFonts w:ascii="仿宋_GB2312" w:eastAsia="仿宋_GB2312"/>
          <w:color w:val="000000"/>
        </w:rPr>
        <w:t> </w:t>
      </w:r>
      <w:r w:rsidRPr="0076757B">
        <w:rPr>
          <w:rFonts w:ascii="仿宋_GB2312" w:eastAsia="仿宋_GB2312" w:hint="eastAsia"/>
          <w:color w:val="000000"/>
        </w:rPr>
        <w:t>作网页的知识和技术，同时为后续课程的学习奠定基础。通过本课程的学习，使学生了解网站开发的流程，掌握</w:t>
      </w:r>
      <w:r w:rsidRPr="0076757B">
        <w:rPr>
          <w:rFonts w:ascii="仿宋_GB2312" w:eastAsia="仿宋_GB2312"/>
          <w:color w:val="000000"/>
        </w:rPr>
        <w:t>HTML</w:t>
      </w:r>
      <w:r w:rsidRPr="0076757B">
        <w:rPr>
          <w:rFonts w:ascii="仿宋_GB2312" w:eastAsia="仿宋_GB2312" w:hint="eastAsia"/>
          <w:color w:val="000000"/>
        </w:rPr>
        <w:t>和</w:t>
      </w:r>
      <w:r w:rsidRPr="0076757B">
        <w:rPr>
          <w:rFonts w:ascii="仿宋_GB2312" w:eastAsia="仿宋_GB2312"/>
          <w:color w:val="000000"/>
        </w:rPr>
        <w:t>CSS</w:t>
      </w:r>
      <w:r w:rsidRPr="0076757B">
        <w:rPr>
          <w:rFonts w:ascii="仿宋_GB2312" w:eastAsia="仿宋_GB2312" w:hint="eastAsia"/>
          <w:color w:val="000000"/>
        </w:rPr>
        <w:t>技术</w:t>
      </w:r>
      <w:r w:rsidRPr="0076757B">
        <w:rPr>
          <w:rFonts w:ascii="仿宋_GB2312" w:eastAsia="仿宋_GB2312"/>
          <w:color w:val="000000"/>
        </w:rPr>
        <w:t> </w:t>
      </w:r>
      <w:r w:rsidRPr="0076757B">
        <w:rPr>
          <w:rFonts w:ascii="仿宋_GB2312" w:eastAsia="仿宋_GB2312" w:hint="eastAsia"/>
          <w:color w:val="000000"/>
        </w:rPr>
        <w:t>实现网页的构建和美化，并用</w:t>
      </w:r>
      <w:proofErr w:type="spellStart"/>
      <w:r w:rsidRPr="0076757B">
        <w:rPr>
          <w:rFonts w:ascii="仿宋_GB2312" w:eastAsia="仿宋_GB2312"/>
          <w:color w:val="000000"/>
        </w:rPr>
        <w:t>dreamweaver</w:t>
      </w:r>
      <w:proofErr w:type="spellEnd"/>
      <w:r w:rsidRPr="0076757B">
        <w:rPr>
          <w:rFonts w:ascii="仿宋_GB2312" w:eastAsia="仿宋_GB2312"/>
          <w:color w:val="000000"/>
        </w:rPr>
        <w:t> </w:t>
      </w:r>
      <w:r w:rsidRPr="0076757B">
        <w:rPr>
          <w:rFonts w:ascii="仿宋_GB2312" w:eastAsia="仿宋_GB2312"/>
          <w:color w:val="000000"/>
        </w:rPr>
        <w:t>CS5</w:t>
      </w:r>
      <w:r w:rsidRPr="0076757B">
        <w:rPr>
          <w:rFonts w:ascii="仿宋_GB2312" w:eastAsia="仿宋_GB2312" w:hint="eastAsia"/>
          <w:color w:val="000000"/>
        </w:rPr>
        <w:t>工具实现网页的制作。</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7.2.2</w:t>
      </w:r>
      <w:r w:rsidR="00AA2834">
        <w:rPr>
          <w:rFonts w:ascii="仿宋_GB2312" w:eastAsia="仿宋_GB2312"/>
          <w:color w:val="000000"/>
        </w:rPr>
        <w:t>-</w:t>
      </w:r>
      <w:r w:rsidRPr="0076757B">
        <w:rPr>
          <w:rFonts w:ascii="仿宋_GB2312" w:eastAsia="仿宋_GB2312" w:hint="eastAsia"/>
          <w:color w:val="000000"/>
        </w:rPr>
        <w:t>2电商新媒体技术</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教学内容要点：淘宝美工；房产广告；舞台视频背景制作；婚庆电子照制作；PR画中画制作；Adobe创意广告视频制作</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教学要求：电子商务专业的核心课之一，它</w:t>
      </w:r>
      <w:bookmarkStart w:id="0" w:name="_GoBack"/>
      <w:bookmarkEnd w:id="0"/>
      <w:r w:rsidRPr="0076757B">
        <w:rPr>
          <w:rFonts w:ascii="仿宋_GB2312" w:eastAsia="仿宋_GB2312" w:hint="eastAsia"/>
          <w:color w:val="000000"/>
        </w:rPr>
        <w:t>是对相关课程的融会贯通，以达到综合性地运用的目的，实现影视制作的剪辑处理，影视合成等基本技巧的课程。</w:t>
      </w:r>
      <w:r w:rsidRPr="0076757B">
        <w:rPr>
          <w:rFonts w:ascii="仿宋_GB2312" w:eastAsia="仿宋_GB2312"/>
          <w:color w:val="000000"/>
        </w:rPr>
        <w:t> </w:t>
      </w:r>
      <w:r w:rsidRPr="0076757B">
        <w:rPr>
          <w:rFonts w:ascii="仿宋_GB2312" w:eastAsia="仿宋_GB2312" w:hint="eastAsia"/>
          <w:color w:val="000000"/>
        </w:rPr>
        <w:t>通过本课程的学习，对影视非线编辑、视频的剪接、婚礼</w:t>
      </w:r>
      <w:r w:rsidRPr="0076757B">
        <w:rPr>
          <w:rFonts w:ascii="仿宋_GB2312" w:eastAsia="仿宋_GB2312"/>
          <w:color w:val="000000"/>
        </w:rPr>
        <w:t>MV</w:t>
      </w:r>
      <w:r w:rsidRPr="0076757B">
        <w:rPr>
          <w:rFonts w:ascii="仿宋_GB2312" w:eastAsia="仿宋_GB2312" w:hint="eastAsia"/>
          <w:color w:val="000000"/>
        </w:rPr>
        <w:t>等制作的原理、技巧、程序与具体运作应有全面而深刻的了解，是基于数字平台融合视听语言、画面编辑及影视多媒体设计的课程。</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7.2.2</w:t>
      </w:r>
      <w:r w:rsidR="00AA2834">
        <w:rPr>
          <w:rFonts w:ascii="仿宋_GB2312" w:eastAsia="仿宋_GB2312"/>
          <w:color w:val="000000"/>
        </w:rPr>
        <w:t>-</w:t>
      </w:r>
      <w:r w:rsidRPr="0076757B">
        <w:rPr>
          <w:rFonts w:ascii="仿宋_GB2312" w:eastAsia="仿宋_GB2312" w:hint="eastAsia"/>
          <w:color w:val="000000"/>
        </w:rPr>
        <w:t>3电商经营方法与技能（C店）+（B店）</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内容要点：网店注册；定位店铺；发布商品；装饰店铺；后台管理；客服管理；线下管理；免费推广；活动推广；淘宝客推广；直通车推广；钻石展位推广；京东注册店铺与运营；网店装修和店铺管理；京东网店运营与商品发布；京东网店推广和运营；订单管理和仓储管理、配送；京东促销推广战略；京东网店客户服务。</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要求：通过本课程的开展,旨在让学生全面具备C2C、B2C网店运营的基本理论知识、网店操作流程，满足那些已经或正在进行网上开店，但对相关理论、具体操作流程及方法还不太了解的读者而编写的。本次培训对淘宝运营和推广进行了深入讲解，并分享资深店主的成功经验，希望学完本课程之后能完全掌握网店的开设、运营管理、推广等，进而将网店做大做强。</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7.2.2</w:t>
      </w:r>
      <w:r w:rsidR="00AA2834">
        <w:rPr>
          <w:rFonts w:ascii="仿宋_GB2312" w:eastAsia="仿宋_GB2312"/>
          <w:color w:val="000000"/>
        </w:rPr>
        <w:t>-</w:t>
      </w:r>
      <w:r w:rsidRPr="0076757B">
        <w:rPr>
          <w:rFonts w:ascii="仿宋_GB2312" w:eastAsia="仿宋_GB2312" w:hint="eastAsia"/>
          <w:color w:val="000000"/>
        </w:rPr>
        <w:t>4电商直播</w:t>
      </w:r>
      <w:r w:rsidR="00AA2834">
        <w:rPr>
          <w:rFonts w:ascii="仿宋_GB2312" w:eastAsia="仿宋_GB2312" w:hint="eastAsia"/>
          <w:color w:val="000000"/>
        </w:rPr>
        <w:t>技术</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教学内容要点：微信营销；微博营销；社群营销；新媒体文案写作；新媒体常用工具；主流新媒体平台写作；直播运营</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要求：本课程主要用来培养面向企业和政府机构新媒体营销、运营、编辑等岗位的人才，培养具有丰富的视野和扎实的知识基础，掌握新媒体领域的前沿技术和运营，具有较强的实践能力和创新精神，具备较强的新媒体策划、运营及文案写作能力，具备主流新媒体平台推广和运营</w:t>
      </w:r>
      <w:r w:rsidRPr="0076757B">
        <w:rPr>
          <w:rFonts w:ascii="仿宋_GB2312" w:eastAsia="仿宋_GB2312" w:hint="eastAsia"/>
          <w:color w:val="000000"/>
        </w:rPr>
        <w:lastRenderedPageBreak/>
        <w:t>技巧的新媒体人员。</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7.2.2</w:t>
      </w:r>
      <w:r w:rsidR="00AA2834">
        <w:rPr>
          <w:rFonts w:ascii="仿宋_GB2312" w:eastAsia="仿宋_GB2312"/>
          <w:color w:val="000000"/>
        </w:rPr>
        <w:t>-</w:t>
      </w:r>
      <w:r w:rsidRPr="0076757B">
        <w:rPr>
          <w:rFonts w:ascii="仿宋_GB2312" w:eastAsia="仿宋_GB2312" w:hint="eastAsia"/>
          <w:color w:val="000000"/>
        </w:rPr>
        <w:t>5电商营销手段及技能</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教学内容要点：网络市场调查设计；网站搜索引擎优化；软文撰写；微信营销技巧；博客营销技巧；视频营销技巧；弹出广告设计；H5会议邀请函制作</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要求：通过本课程教学使学生掌握网络营销与传统营销的关系，现状、发展、存在的问题以及网络营销学的理论体系，网络营销赖以生存的内外环境，网络消费者的购买动机、购买程序和实际购买操作，正确理解网络消费行为，网络市场细分、网络目标市场、市场定位的基础、前提和方法，掌握与运用网络促销方法，制定促销组合，掌握网络广告的相关知识等。</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7.2.3 专业选修课模块</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7.2.3</w:t>
      </w:r>
      <w:r w:rsidR="00AA2834">
        <w:rPr>
          <w:rFonts w:ascii="仿宋_GB2312" w:eastAsia="仿宋_GB2312"/>
          <w:color w:val="000000"/>
        </w:rPr>
        <w:t>-</w:t>
      </w:r>
      <w:r w:rsidRPr="0076757B">
        <w:rPr>
          <w:rFonts w:ascii="仿宋_GB2312" w:eastAsia="仿宋_GB2312" w:hint="eastAsia"/>
          <w:color w:val="000000"/>
        </w:rPr>
        <w:t>1网店客服</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内容要点：如何成为优秀客服；掌握网络客户服务准备工作；掌握常用服务沟通工具；掌握服务沟通技巧；掌握服务相关工作技巧；熟悉网络客户需求；熟悉网络客户类型；熟悉买家购物心理；应对客户讨价还价；排除网络客户疑问</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教学要求：在传授知识、形成技能，提高素质中承担的任务：培养学生获得与网店经营相关的学习能力、操作能力、营销能力，强化学生的实践，增强学生的创业意识、交流沟通能力。</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7.2.3</w:t>
      </w:r>
      <w:r w:rsidR="00AA2834">
        <w:rPr>
          <w:rFonts w:ascii="仿宋_GB2312" w:eastAsia="仿宋_GB2312"/>
          <w:color w:val="000000"/>
        </w:rPr>
        <w:t>-</w:t>
      </w:r>
      <w:r w:rsidRPr="0076757B">
        <w:rPr>
          <w:rFonts w:ascii="仿宋_GB2312" w:eastAsia="仿宋_GB2312" w:hint="eastAsia"/>
          <w:color w:val="000000"/>
        </w:rPr>
        <w:t>2专业写作</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教学内容要点：专业写作；文案策划；软文撰写；软文营销；文案推广；电商文案。</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教学要求：根据专业写作的本质，其目的为作为语言知识的学习途径和帮助学生扩展语言和写作知识。</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7.2.3</w:t>
      </w:r>
      <w:r w:rsidR="00AA2834">
        <w:rPr>
          <w:rFonts w:ascii="仿宋_GB2312" w:eastAsia="仿宋_GB2312"/>
          <w:color w:val="000000"/>
        </w:rPr>
        <w:t>-</w:t>
      </w:r>
      <w:r w:rsidRPr="0076757B">
        <w:rPr>
          <w:rFonts w:ascii="仿宋_GB2312" w:eastAsia="仿宋_GB2312" w:hint="eastAsia"/>
          <w:color w:val="000000"/>
        </w:rPr>
        <w:t>3商务礼仪及沟通</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 xml:space="preserve">教学内容要点：商务人员形象塑造；商务交往礼仪规范；商务人员职场礼仪法则；求职礼仪技巧运用；商务宴请礼仪；中外民俗礼仪 </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要求：通过本课程的学习，让学生理解和掌握商务活动中礼仪的基本原则和规范，并能正确运用所学的礼仪知识，使学生掌握一定程度的商务礼仪的基本理论知识，进一步提高学生在生活中的礼仪的素养，使学生具备良好的意志品质和道德。分析实际商务活动中的社交问题，并能提出解决的办法，目的是提升学生的外在素质和修养，以适应工作岗位的需求。</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7.2.3</w:t>
      </w:r>
      <w:r w:rsidR="00AA2834">
        <w:rPr>
          <w:rFonts w:ascii="仿宋_GB2312" w:eastAsia="仿宋_GB2312"/>
          <w:color w:val="000000"/>
        </w:rPr>
        <w:t>-</w:t>
      </w:r>
      <w:r w:rsidRPr="0076757B">
        <w:rPr>
          <w:rFonts w:ascii="仿宋_GB2312" w:eastAsia="仿宋_GB2312" w:hint="eastAsia"/>
          <w:color w:val="000000"/>
        </w:rPr>
        <w:t>4商务谈判技能</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教学内容要点：准备谈判；实施谈判；谈判队伍培训；谈判策划；谈判进程掌控；买卖谈判；合作谈判；索赔谈判</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教学要求：通过本课程的学习，使学生系统了解和认知商务谈判与推销活动的基本特征和规律，掌握商务谈判与推销活动的基本理论、方法和策略，培养和提升学生从事谈判与推销工作的素质、能力和技巧。</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7.2.3</w:t>
      </w:r>
      <w:r w:rsidR="00AA2834">
        <w:rPr>
          <w:rFonts w:ascii="仿宋_GB2312" w:eastAsia="仿宋_GB2312"/>
          <w:color w:val="000000"/>
        </w:rPr>
        <w:t>-</w:t>
      </w:r>
      <w:r w:rsidRPr="0076757B">
        <w:rPr>
          <w:rFonts w:ascii="仿宋_GB2312" w:eastAsia="仿宋_GB2312" w:hint="eastAsia"/>
          <w:color w:val="000000"/>
        </w:rPr>
        <w:t>5短视频营销实务</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内容要点：短视频营销主要借助短视频，通过选择目标受众人群，并向他们传播有价值的内容，这样吸引用户了解企业品牌产品和服务，最终形成交易。做短视频营销，最重要的就是找到目标受众人群和创造有价值的内容。</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lastRenderedPageBreak/>
        <w:t>教学要求：本课程主要用来培养面向企业和政府机构短视频营销岗位的人才，培养具有丰富的视野和扎实的知识基础，掌握短视频营销领域的前沿技术和运营，具有较强的实践能力和创新精神，具备短视频营销平台推广和运营技巧的短视频营销从业人员。</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7.2.3</w:t>
      </w:r>
      <w:r w:rsidR="00AA2834">
        <w:rPr>
          <w:rFonts w:ascii="仿宋_GB2312" w:eastAsia="仿宋_GB2312"/>
          <w:color w:val="000000"/>
        </w:rPr>
        <w:t>-</w:t>
      </w:r>
      <w:r w:rsidRPr="0076757B">
        <w:rPr>
          <w:rFonts w:ascii="仿宋_GB2312" w:eastAsia="仿宋_GB2312" w:hint="eastAsia"/>
          <w:color w:val="000000"/>
        </w:rPr>
        <w:t>6移动商务实务</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教学内容要点：移动商务技术；无线通信协议；移动中间件技术；移动消息应用平台；移动终端操作系统；移动商务价值链；移动商务的商业模式；移动商务的应用；移动游戏服务；移动支付</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要求：通过本课程的学习，学生应该掌握以下知识，包括移动电子商务发展概况、移动电子商务的总体框架和支持技术、安全解决方案、平台的构建与管理、智能终端、业务管理等方面，并在此基础上掌握移动电子商务情景、移动支付、移动广告、移动社区等方面的应用。通过本课程的学习，学生应具备基本的电子商务企业从业人员的基本职业素养和判断能力，能够熟练运用电子商务的相关知识解决企业的主要问题，尤其是移动商务营销方面的问题，具有继续学习和可持续发展能力。</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7.2.3</w:t>
      </w:r>
      <w:r w:rsidR="00AA2834">
        <w:rPr>
          <w:rFonts w:ascii="仿宋_GB2312" w:eastAsia="仿宋_GB2312"/>
          <w:color w:val="000000"/>
        </w:rPr>
        <w:t>-</w:t>
      </w:r>
      <w:r w:rsidRPr="0076757B">
        <w:rPr>
          <w:rFonts w:ascii="仿宋_GB2312" w:eastAsia="仿宋_GB2312" w:hint="eastAsia"/>
          <w:color w:val="000000"/>
        </w:rPr>
        <w:t>7物流学概述</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教学内容要点：运输、配送、储藏、保管、流通加工、加工作业、分配、促销加工、包装、信息处理。</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要求：通过本课程的学习，学生应深刻认识物流在国民经济中的作用，了解物流业的发展历程及物流概念的产生过程，知晓物流的分类和功能要素，熟悉物流系统的构成，掌握物流组织的基本方法，并在此基础上了解国内外物流业发展的现状，认识深圳物流业发展的特色。</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7.2.3</w:t>
      </w:r>
      <w:r w:rsidR="00AA2834">
        <w:rPr>
          <w:rFonts w:ascii="仿宋_GB2312" w:eastAsia="仿宋_GB2312"/>
          <w:color w:val="000000"/>
        </w:rPr>
        <w:t>-</w:t>
      </w:r>
      <w:r w:rsidRPr="0076757B">
        <w:rPr>
          <w:rFonts w:ascii="仿宋_GB2312" w:eastAsia="仿宋_GB2312" w:hint="eastAsia"/>
          <w:color w:val="000000"/>
        </w:rPr>
        <w:t>8物流仓储与配送管理</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教学内容要点：运输管理、仓储管理、配送管理、采购、营销、物流信息管理、国际货运代理、客户关系管理。</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要求：介绍了最新物流仓储与配送管理理念与技术，吸收了国内外最新物流实践经验和理论研究成果，有简洁、实用和操作性强等特点。本书选用近几年国内外物流管理领域中的先进技术和成果，反映最新技术应用状态，模拟生产实际操作流程，可以很好的缩短学校教育与企业要求的距离，更好地满足企业用人的需要。</w:t>
      </w:r>
    </w:p>
    <w:p w:rsidR="0076757B" w:rsidRPr="00AD2CDF" w:rsidRDefault="0076757B" w:rsidP="0076757B">
      <w:pPr>
        <w:tabs>
          <w:tab w:val="left" w:pos="360"/>
        </w:tabs>
        <w:spacing w:line="360" w:lineRule="exact"/>
        <w:ind w:firstLineChars="200" w:firstLine="431"/>
        <w:rPr>
          <w:rFonts w:ascii="仿宋_GB2312" w:eastAsia="仿宋_GB2312"/>
          <w:b/>
          <w:color w:val="000000"/>
        </w:rPr>
      </w:pPr>
      <w:r w:rsidRPr="00AD2CDF">
        <w:rPr>
          <w:rFonts w:ascii="仿宋_GB2312" w:eastAsia="仿宋_GB2312" w:hint="eastAsia"/>
          <w:b/>
          <w:color w:val="000000"/>
        </w:rPr>
        <w:t>7.3 专项实践课程平台</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7.3.1 专业技能课模块</w:t>
      </w:r>
    </w:p>
    <w:p w:rsidR="005566B3" w:rsidRPr="005566B3" w:rsidRDefault="005566B3" w:rsidP="005566B3">
      <w:pPr>
        <w:tabs>
          <w:tab w:val="left" w:pos="360"/>
        </w:tabs>
        <w:spacing w:line="360" w:lineRule="exact"/>
        <w:ind w:firstLineChars="200" w:firstLine="430"/>
        <w:rPr>
          <w:rFonts w:ascii="仿宋_GB2312" w:eastAsia="仿宋_GB2312"/>
          <w:color w:val="000000"/>
        </w:rPr>
      </w:pPr>
      <w:r w:rsidRPr="005566B3">
        <w:rPr>
          <w:rFonts w:ascii="仿宋_GB2312" w:eastAsia="仿宋_GB2312" w:hint="eastAsia"/>
          <w:color w:val="000000"/>
        </w:rPr>
        <w:t>7.3.</w:t>
      </w:r>
      <w:r>
        <w:rPr>
          <w:rFonts w:ascii="仿宋_GB2312" w:eastAsia="仿宋_GB2312"/>
          <w:color w:val="000000"/>
        </w:rPr>
        <w:t>1-</w:t>
      </w:r>
      <w:r w:rsidRPr="005566B3">
        <w:rPr>
          <w:rFonts w:ascii="仿宋_GB2312" w:eastAsia="仿宋_GB2312" w:hint="eastAsia"/>
          <w:color w:val="000000"/>
        </w:rPr>
        <w:t>1 专业认知（电子商务实务）</w:t>
      </w:r>
    </w:p>
    <w:p w:rsidR="005566B3" w:rsidRPr="005566B3" w:rsidRDefault="005566B3" w:rsidP="005566B3">
      <w:pPr>
        <w:tabs>
          <w:tab w:val="left" w:pos="360"/>
        </w:tabs>
        <w:spacing w:line="360" w:lineRule="exact"/>
        <w:ind w:firstLineChars="200" w:firstLine="430"/>
        <w:rPr>
          <w:rFonts w:ascii="仿宋_GB2312" w:eastAsia="仿宋_GB2312"/>
          <w:color w:val="000000"/>
        </w:rPr>
      </w:pPr>
      <w:r w:rsidRPr="005566B3">
        <w:rPr>
          <w:rFonts w:ascii="仿宋_GB2312" w:eastAsia="仿宋_GB2312" w:hint="eastAsia"/>
          <w:color w:val="000000"/>
        </w:rPr>
        <w:t>电子商务专业认知是学生基础课阶段的观摩环节，是职业教学计划中非常重要的实践性教学环节。其目的是使学生通过实践了解和掌握电子商务专业毕业后一般从事的职业类型、相关职业类型对从业人员知识、能力和素养等各方面的要求，要求学生理论联系实际，提高在生产实践中进行调查研究以观察问题、分析问题以及解决问题，初步具备一定的社会工作能力和方法，为后续专业课学习、专业见习、跟岗实习、顶岗实习、专业实习及毕业设计打下基础。</w:t>
      </w:r>
    </w:p>
    <w:p w:rsidR="005566B3" w:rsidRPr="005566B3" w:rsidRDefault="005566B3" w:rsidP="005566B3">
      <w:pPr>
        <w:tabs>
          <w:tab w:val="left" w:pos="360"/>
        </w:tabs>
        <w:spacing w:line="360" w:lineRule="exact"/>
        <w:ind w:firstLineChars="200" w:firstLine="430"/>
        <w:rPr>
          <w:rFonts w:ascii="仿宋_GB2312" w:eastAsia="仿宋_GB2312"/>
          <w:color w:val="000000"/>
        </w:rPr>
      </w:pPr>
      <w:r w:rsidRPr="005566B3">
        <w:rPr>
          <w:rFonts w:ascii="仿宋_GB2312" w:eastAsia="仿宋_GB2312" w:hint="eastAsia"/>
          <w:color w:val="000000"/>
        </w:rPr>
        <w:t>7.3.</w:t>
      </w:r>
      <w:r>
        <w:rPr>
          <w:rFonts w:ascii="仿宋_GB2312" w:eastAsia="仿宋_GB2312"/>
          <w:color w:val="000000"/>
        </w:rPr>
        <w:t>1-</w:t>
      </w:r>
      <w:r w:rsidRPr="005566B3">
        <w:rPr>
          <w:rFonts w:ascii="仿宋_GB2312" w:eastAsia="仿宋_GB2312" w:hint="eastAsia"/>
          <w:color w:val="000000"/>
        </w:rPr>
        <w:t>2 岗位认知（电商经营方法与技能（C店）+（B店））</w:t>
      </w:r>
    </w:p>
    <w:p w:rsidR="005566B3" w:rsidRPr="005566B3" w:rsidRDefault="005566B3" w:rsidP="005566B3">
      <w:pPr>
        <w:tabs>
          <w:tab w:val="left" w:pos="360"/>
        </w:tabs>
        <w:spacing w:line="360" w:lineRule="exact"/>
        <w:ind w:firstLineChars="200" w:firstLine="430"/>
        <w:rPr>
          <w:rFonts w:ascii="仿宋_GB2312" w:eastAsia="仿宋_GB2312"/>
          <w:color w:val="000000"/>
        </w:rPr>
      </w:pPr>
      <w:r w:rsidRPr="005566B3">
        <w:rPr>
          <w:rFonts w:ascii="仿宋_GB2312" w:eastAsia="仿宋_GB2312" w:hint="eastAsia"/>
          <w:color w:val="000000"/>
        </w:rPr>
        <w:t>对岗位认知，要认知岗位的意义、岗位职责、同时对职业素质要求，比如技能要求、知识要</w:t>
      </w:r>
      <w:r w:rsidRPr="005566B3">
        <w:rPr>
          <w:rFonts w:ascii="仿宋_GB2312" w:eastAsia="仿宋_GB2312" w:hint="eastAsia"/>
          <w:color w:val="000000"/>
        </w:rPr>
        <w:lastRenderedPageBreak/>
        <w:t>求、角色定位要求、价值观要求、品质要求、冬季要求等，以及要认知岗位价值与定位，岗位待遇，工作注意事项，工作的发展前途等。另外对自我也要学会认知，了解自己适合岗位的特质、自己还欠缺的职业素质。</w:t>
      </w:r>
    </w:p>
    <w:p w:rsidR="005566B3" w:rsidRPr="005566B3" w:rsidRDefault="005566B3" w:rsidP="005566B3">
      <w:pPr>
        <w:tabs>
          <w:tab w:val="left" w:pos="360"/>
        </w:tabs>
        <w:spacing w:line="360" w:lineRule="exact"/>
        <w:ind w:firstLineChars="200" w:firstLine="430"/>
        <w:rPr>
          <w:rFonts w:ascii="仿宋_GB2312" w:eastAsia="仿宋_GB2312"/>
          <w:color w:val="000000"/>
        </w:rPr>
      </w:pPr>
      <w:r w:rsidRPr="005566B3">
        <w:rPr>
          <w:rFonts w:ascii="仿宋_GB2312" w:eastAsia="仿宋_GB2312" w:hint="eastAsia"/>
          <w:color w:val="000000"/>
        </w:rPr>
        <w:t>7.3.</w:t>
      </w:r>
      <w:r>
        <w:rPr>
          <w:rFonts w:ascii="仿宋_GB2312" w:eastAsia="仿宋_GB2312"/>
          <w:color w:val="000000"/>
        </w:rPr>
        <w:t>1</w:t>
      </w:r>
      <w:r w:rsidRPr="005566B3">
        <w:rPr>
          <w:rFonts w:ascii="仿宋_GB2312" w:eastAsia="仿宋_GB2312" w:hint="eastAsia"/>
          <w:color w:val="000000"/>
        </w:rPr>
        <w:t>-3 在岗学习（电商经营综合实训（C店）+（B店）</w:t>
      </w:r>
    </w:p>
    <w:p w:rsidR="005566B3" w:rsidRPr="005566B3" w:rsidRDefault="005566B3" w:rsidP="005566B3">
      <w:pPr>
        <w:tabs>
          <w:tab w:val="left" w:pos="360"/>
        </w:tabs>
        <w:spacing w:line="360" w:lineRule="exact"/>
        <w:ind w:firstLineChars="200" w:firstLine="430"/>
        <w:rPr>
          <w:rFonts w:ascii="仿宋_GB2312" w:eastAsia="仿宋_GB2312"/>
          <w:color w:val="000000"/>
        </w:rPr>
      </w:pPr>
      <w:r w:rsidRPr="005566B3">
        <w:rPr>
          <w:rFonts w:ascii="仿宋_GB2312" w:eastAsia="仿宋_GB2312" w:hint="eastAsia"/>
          <w:color w:val="000000"/>
        </w:rPr>
        <w:t>在岗学习又称为在岗培训，是指在工作现场内，上司和技能娴熟的老员工对下属、普通员工和新员工们在日常的工作中，对必要的知识、技能、工作方法等进行指导、培训的一种学习方法。它的特点是不离开工作环境，在具体工作中双方一边示范讲解、一边实践学习，有了不明之处可以当场询问、补充和纠正。</w:t>
      </w:r>
    </w:p>
    <w:p w:rsidR="005566B3" w:rsidRPr="005566B3" w:rsidRDefault="005566B3" w:rsidP="005566B3">
      <w:pPr>
        <w:tabs>
          <w:tab w:val="left" w:pos="360"/>
        </w:tabs>
        <w:spacing w:line="360" w:lineRule="exact"/>
        <w:ind w:firstLineChars="200" w:firstLine="430"/>
        <w:rPr>
          <w:rFonts w:ascii="仿宋_GB2312" w:eastAsia="仿宋_GB2312"/>
          <w:color w:val="000000"/>
        </w:rPr>
      </w:pPr>
      <w:r w:rsidRPr="005566B3">
        <w:rPr>
          <w:rFonts w:ascii="仿宋_GB2312" w:eastAsia="仿宋_GB2312" w:hint="eastAsia"/>
          <w:color w:val="000000"/>
        </w:rPr>
        <w:t>7.3.</w:t>
      </w:r>
      <w:r>
        <w:rPr>
          <w:rFonts w:ascii="仿宋_GB2312" w:eastAsia="仿宋_GB2312"/>
          <w:color w:val="000000"/>
        </w:rPr>
        <w:t>1</w:t>
      </w:r>
      <w:r w:rsidRPr="005566B3">
        <w:rPr>
          <w:rFonts w:ascii="仿宋_GB2312" w:eastAsia="仿宋_GB2312" w:hint="eastAsia"/>
          <w:color w:val="000000"/>
        </w:rPr>
        <w:t>-4 跟岗实习</w:t>
      </w:r>
    </w:p>
    <w:p w:rsidR="005566B3" w:rsidRDefault="005566B3" w:rsidP="005566B3">
      <w:pPr>
        <w:tabs>
          <w:tab w:val="left" w:pos="360"/>
        </w:tabs>
        <w:spacing w:line="360" w:lineRule="exact"/>
        <w:ind w:firstLineChars="200" w:firstLine="430"/>
        <w:rPr>
          <w:rFonts w:ascii="仿宋_GB2312" w:eastAsia="仿宋_GB2312"/>
          <w:color w:val="000000"/>
        </w:rPr>
      </w:pPr>
      <w:r w:rsidRPr="005566B3">
        <w:rPr>
          <w:rFonts w:ascii="仿宋_GB2312" w:eastAsia="仿宋_GB2312" w:hint="eastAsia"/>
          <w:color w:val="000000"/>
        </w:rPr>
        <w:t>跟岗实习是培养专科学生理论联系实际，提高实际动手操作能力的重要教学环节。本专业的跟岗实习旨在使学生广泛了解实际电子商务运营管理的全过程，熟悉电子商务的主要技术管理模式，并在跟岗实习的操作过程中学习、掌握电子商务运营管理的实际操作技能。巩固和加深理解所学的理论，开阔眼界，提高能力，为培养高素质人才打下必要的基础。</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7.3.1</w:t>
      </w:r>
      <w:r w:rsidR="00AA2834">
        <w:rPr>
          <w:rFonts w:ascii="仿宋_GB2312" w:eastAsia="仿宋_GB2312"/>
          <w:color w:val="000000"/>
        </w:rPr>
        <w:t>-</w:t>
      </w:r>
      <w:r w:rsidR="005566B3">
        <w:rPr>
          <w:rFonts w:ascii="仿宋_GB2312" w:eastAsia="仿宋_GB2312"/>
          <w:color w:val="000000"/>
        </w:rPr>
        <w:t>5</w:t>
      </w:r>
      <w:r w:rsidRPr="0076757B">
        <w:rPr>
          <w:rFonts w:ascii="仿宋_GB2312" w:eastAsia="仿宋_GB2312" w:hint="eastAsia"/>
          <w:color w:val="000000"/>
        </w:rPr>
        <w:t>平面美工技术实务</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教学内容要点：文字处理；路径和画笔的基本操作；图层的运用；通道和滤镜的应用；店招与导航的设计；首焦轮播区的设计；商品详情页的设计；移动端店铺装修美工设计；首页设计</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要求：本课程通过一系列基本造型技能的训练，使学生学习并掌握一些造型规律进而充分认识和理解素描在造型艺术表现中的重要性，同时，结合设计艺术的具体要求，对结构，透视，表现形式有一定的侧重。</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7.3.1</w:t>
      </w:r>
      <w:r w:rsidR="00AA2834">
        <w:rPr>
          <w:rFonts w:ascii="仿宋_GB2312" w:eastAsia="仿宋_GB2312"/>
          <w:color w:val="000000"/>
        </w:rPr>
        <w:t>-</w:t>
      </w:r>
      <w:r w:rsidR="005566B3">
        <w:rPr>
          <w:rFonts w:ascii="仿宋_GB2312" w:eastAsia="仿宋_GB2312"/>
          <w:color w:val="000000"/>
        </w:rPr>
        <w:t>6</w:t>
      </w:r>
      <w:r w:rsidRPr="0076757B">
        <w:rPr>
          <w:rFonts w:ascii="仿宋_GB2312" w:eastAsia="仿宋_GB2312" w:hint="eastAsia"/>
          <w:color w:val="000000"/>
        </w:rPr>
        <w:t>搜索优化实务</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教学内容要点：关键词优化；网站优化；链接优化；优化工具的使用；用户体验</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要求：本课程主要是培养学生通过技术的手段使得让目标网站在搜索引擎相对应的关键词搜索有个较好的排名，搜索引擎优化分为站内优化和站外优化，站内优化是基础，站外优化是关键。通过实践训练使学生掌握开展SEO的基本原理、优化思路和技术手段，团队的分组任务缺东教学方式更容易让学生理解和应用。</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7.3.1</w:t>
      </w:r>
      <w:r w:rsidR="00AA2834">
        <w:rPr>
          <w:rFonts w:ascii="仿宋_GB2312" w:eastAsia="仿宋_GB2312"/>
          <w:color w:val="000000"/>
        </w:rPr>
        <w:t>-</w:t>
      </w:r>
      <w:r w:rsidR="005566B3">
        <w:rPr>
          <w:rFonts w:ascii="仿宋_GB2312" w:eastAsia="仿宋_GB2312"/>
          <w:color w:val="000000"/>
        </w:rPr>
        <w:t>7</w:t>
      </w:r>
      <w:r w:rsidRPr="0076757B">
        <w:rPr>
          <w:rFonts w:ascii="仿宋_GB2312" w:eastAsia="仿宋_GB2312" w:hint="eastAsia"/>
          <w:color w:val="000000"/>
        </w:rPr>
        <w:t>商务数据分析与应用</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教学内容要点：搜索引擎的高效利用；数据采集和预处理数据；数据展现、报告撰写；数据分析思路及流程、互评；宝贝成交转化率分析；DSR动态评分分析；淘宝店铺的利润分析</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要求：本课程的目的让学生在理解商务数据分析的意义、作用、基本流程、常用方法等理论基础上，掌握行业数据分析、客户数据分析、商品数据分析以及运营数据分析等典型分析任务的分析内容、分析方法与分析步骤。通过构建商务数据分析的整体知识框架、熟悉常用分析模型与分析工具，为进一步学习数据化运营、网络销售运营综合实战、跨境电商综合实战等实战类课程奠定基础。</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7.3.1</w:t>
      </w:r>
      <w:r w:rsidR="00AA2834">
        <w:rPr>
          <w:rFonts w:ascii="仿宋_GB2312" w:eastAsia="仿宋_GB2312"/>
          <w:color w:val="000000"/>
        </w:rPr>
        <w:t>-</w:t>
      </w:r>
      <w:r w:rsidR="005566B3">
        <w:rPr>
          <w:rFonts w:ascii="仿宋_GB2312" w:eastAsia="仿宋_GB2312"/>
          <w:color w:val="000000"/>
        </w:rPr>
        <w:t>8</w:t>
      </w:r>
      <w:r w:rsidRPr="0076757B">
        <w:rPr>
          <w:rFonts w:ascii="仿宋_GB2312" w:eastAsia="仿宋_GB2312" w:hint="eastAsia"/>
          <w:color w:val="000000"/>
        </w:rPr>
        <w:t>跨境电子商务实务</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教学内容要点：跨境电商平台规则；跨境电商选品；跨境平台市场营销；视觉设计；数据分析；客户服务；跨境物流介绍；收款与支付</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lastRenderedPageBreak/>
        <w:t>教学要求：本课程的目的是本专业的学生在学习了跨境电商基础和国际贸易实务等基本知识的基础上，着重掌握运营第三方电子商务平台，来开发各类国际客户，提高业务实战的能力。通过本课程学习，学生应达到根据设定的目标或载体进行跨境电子实务操作的基本要求。</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7.3.1</w:t>
      </w:r>
      <w:r w:rsidR="00AA2834">
        <w:rPr>
          <w:rFonts w:ascii="仿宋_GB2312" w:eastAsia="仿宋_GB2312"/>
          <w:color w:val="000000"/>
        </w:rPr>
        <w:t>-</w:t>
      </w:r>
      <w:r w:rsidR="005566B3">
        <w:rPr>
          <w:rFonts w:ascii="仿宋_GB2312" w:eastAsia="仿宋_GB2312"/>
          <w:color w:val="000000"/>
        </w:rPr>
        <w:t>9</w:t>
      </w:r>
      <w:r w:rsidRPr="0076757B">
        <w:rPr>
          <w:rFonts w:ascii="仿宋_GB2312" w:eastAsia="仿宋_GB2312" w:hint="eastAsia"/>
          <w:color w:val="000000"/>
        </w:rPr>
        <w:t>网络编辑实务</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教学内容要点：网络内容编辑;网络原创内容;网络图片处理;网络视频处理;网站更新与网络搜索引擎;网络专题策划与制作</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要求：本课程利用相关专业知识及计算机和网络等现代信息技术，从事互联网网站内容建设，通过网络对信息进行收集、分类、编辑、审核，然后通过网络向世界范围的网民进行发布，并且通过网络从网民那里接受反馈信息，产生互动。</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7.3.1</w:t>
      </w:r>
      <w:r w:rsidR="00AA2834">
        <w:rPr>
          <w:rFonts w:ascii="仿宋_GB2312" w:eastAsia="仿宋_GB2312"/>
          <w:color w:val="000000"/>
        </w:rPr>
        <w:t>-</w:t>
      </w:r>
      <w:r w:rsidR="005566B3">
        <w:rPr>
          <w:rFonts w:ascii="仿宋_GB2312" w:eastAsia="仿宋_GB2312"/>
          <w:color w:val="000000"/>
        </w:rPr>
        <w:t>10</w:t>
      </w:r>
      <w:r w:rsidRPr="0076757B">
        <w:rPr>
          <w:rFonts w:ascii="仿宋_GB2312" w:eastAsia="仿宋_GB2312" w:hint="eastAsia"/>
          <w:color w:val="000000"/>
        </w:rPr>
        <w:t>电商经营综合实训（C店）+（B店）</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内容要点：网店注册；定位店铺；发布商品；装饰店铺；后台管理；客服管理；线下管理；免费推广；活动推广；淘宝客推广；直通车推广；钻石展位推广；京东注册店铺与运营；网店装修和店铺管理；京东网店运营与商品发布；京东网店推广和运营；订单管理和仓储管理、配送；京东促销推广战略等相关实训内容</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要求：通过本课程的开展,旨在让学生全面具备C2C、B2C网店运营的网店操作实训流程，满足那些已经或正在进行网上开店，希望学完本实训之后能完全掌握网店的开设、运营管理、推广等，进而将网店做大做强。</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7.3.1</w:t>
      </w:r>
      <w:r w:rsidR="00AA2834">
        <w:rPr>
          <w:rFonts w:ascii="仿宋_GB2312" w:eastAsia="仿宋_GB2312"/>
          <w:color w:val="000000"/>
        </w:rPr>
        <w:t>-</w:t>
      </w:r>
      <w:r w:rsidR="005566B3">
        <w:rPr>
          <w:rFonts w:ascii="仿宋_GB2312" w:eastAsia="仿宋_GB2312"/>
          <w:color w:val="000000"/>
        </w:rPr>
        <w:t>11</w:t>
      </w:r>
      <w:r w:rsidRPr="0076757B">
        <w:rPr>
          <w:rFonts w:ascii="仿宋_GB2312" w:eastAsia="仿宋_GB2312" w:hint="eastAsia"/>
          <w:color w:val="000000"/>
        </w:rPr>
        <w:t>电商运营及分析实战</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内容要点：通过真实项目对网店注册；定位店铺；发布商品；装饰店铺；后台管理；客服管理；线下管理；免费推广；活动推广；淘宝客推广；直通车推广；钻石展位推广；京东注册店铺与运营；网店装修和店铺管理；京东网店运营与商品发布；京东网店推广和运营；订单管理和仓储管理、配送；京东促销推广战略等相关实训内容</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要求：通过本课程的开展,旨在让学生全面具备C2C、B2C网店运营的实战网店操作实训流程，满足那些已经或正在进行网上开店，希望学完本实训之后能完全掌握网店的开设、运营管理、推广等，进而将网店做大做强。</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7.3.1</w:t>
      </w:r>
      <w:r w:rsidR="00AA2834">
        <w:rPr>
          <w:rFonts w:ascii="仿宋_GB2312" w:eastAsia="仿宋_GB2312"/>
          <w:color w:val="000000"/>
        </w:rPr>
        <w:t>-</w:t>
      </w:r>
      <w:r w:rsidR="005566B3">
        <w:rPr>
          <w:rFonts w:ascii="仿宋_GB2312" w:eastAsia="仿宋_GB2312"/>
          <w:color w:val="000000"/>
        </w:rPr>
        <w:t>12</w:t>
      </w:r>
      <w:r w:rsidRPr="0076757B">
        <w:rPr>
          <w:rFonts w:ascii="仿宋_GB2312" w:eastAsia="仿宋_GB2312" w:hint="eastAsia"/>
          <w:color w:val="000000"/>
        </w:rPr>
        <w:t>电商装修及美工实战</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教学内容要点：通过真实项目对装修的文字处理；路径和画笔的基本操作；图层的运用；通道和滤镜的应用；店招与导航的设计；首焦轮播区的设计；商品详情页的设计；移动端店铺装修美工设计；首页设计</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要求：本课程通过一系列企业真实项目技能的训练，使学生学习并掌握一些造型规律进而充分认识和理解素描在造型艺术表现中的重要性，同时，结合设计艺术的具体要求，对结构，透视，表现形式有一定的侧重。</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7.3.1</w:t>
      </w:r>
      <w:r w:rsidR="00AA2834">
        <w:rPr>
          <w:rFonts w:ascii="仿宋_GB2312" w:eastAsia="仿宋_GB2312"/>
          <w:color w:val="000000"/>
        </w:rPr>
        <w:t>-</w:t>
      </w:r>
      <w:r w:rsidR="005566B3">
        <w:rPr>
          <w:rFonts w:ascii="仿宋_GB2312" w:eastAsia="仿宋_GB2312"/>
          <w:color w:val="000000"/>
        </w:rPr>
        <w:t>13</w:t>
      </w:r>
      <w:r w:rsidR="00AA2834" w:rsidRPr="00AA2834">
        <w:rPr>
          <w:rFonts w:ascii="仿宋_GB2312" w:eastAsia="仿宋_GB2312" w:hint="eastAsia"/>
          <w:color w:val="000000"/>
        </w:rPr>
        <w:t>电商网店客服实战</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内容要点：通过真实项目对如何成为优秀客服；掌握网络客户服务准备工作；掌握常用服务沟通工具；掌握服务沟通技巧；掌握服务相关工作技巧；熟悉网络客户需求；熟悉网络客户类型；熟悉买家购物心理；应对客户讨价还价；排除网络客户疑问</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lastRenderedPageBreak/>
        <w:t>教学要求：通过企业真实项目在传授知识、形成技能，提高素质中承担的任务：培养学生获得与网店经营相关的学习能力、操作能力、营销能力，强化学生的实践，增强学生的创业意识、交流沟通能力。</w:t>
      </w:r>
    </w:p>
    <w:p w:rsidR="005566B3"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 xml:space="preserve">7.3.2 </w:t>
      </w:r>
      <w:r w:rsidR="005566B3" w:rsidRPr="005566B3">
        <w:rPr>
          <w:rFonts w:ascii="仿宋_GB2312" w:eastAsia="仿宋_GB2312" w:hint="eastAsia"/>
          <w:color w:val="000000"/>
        </w:rPr>
        <w:t>其它实践课模块</w:t>
      </w:r>
    </w:p>
    <w:p w:rsidR="0076757B" w:rsidRPr="0076757B" w:rsidRDefault="005566B3"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7.3.2</w:t>
      </w:r>
      <w:r>
        <w:rPr>
          <w:rFonts w:ascii="仿宋_GB2312" w:eastAsia="仿宋_GB2312"/>
          <w:color w:val="000000"/>
        </w:rPr>
        <w:t>-1</w:t>
      </w:r>
      <w:r w:rsidR="0076757B" w:rsidRPr="0076757B">
        <w:rPr>
          <w:rFonts w:ascii="仿宋_GB2312" w:eastAsia="仿宋_GB2312" w:hint="eastAsia"/>
          <w:color w:val="000000"/>
        </w:rPr>
        <w:t>军事技能模块</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教学内容及要点：《三大条令》、队列基础动作、战术基础动作、军体拳 、捕俘刀</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教学要求：增强组织纪律观念、培养顽强拼搏和集体主义的精神，养成良好的军人姿态。了解轻武器的战斗性能和基本的射击理论，掌握基本的射击动作要领，完成轻武器第一练习实弹射击。了解战斗的基本类型和基本战斗样式，掌握战术基本原则，学会单兵战术的基本动作。了解地形在战斗中的作用和影响，掌握地形图的基本知识，学会识图用图。了解行军、宿营的基本程序、方法，培养野外生存能力。</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7.3.3 实习与毕业设计模块</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7.3.3 -</w:t>
      </w:r>
      <w:r w:rsidR="005566B3">
        <w:rPr>
          <w:rFonts w:ascii="仿宋_GB2312" w:eastAsia="仿宋_GB2312"/>
          <w:color w:val="000000"/>
        </w:rPr>
        <w:t>1</w:t>
      </w:r>
      <w:r w:rsidRPr="0076757B">
        <w:rPr>
          <w:rFonts w:ascii="仿宋_GB2312" w:eastAsia="仿宋_GB2312" w:hint="eastAsia"/>
          <w:color w:val="000000"/>
        </w:rPr>
        <w:t xml:space="preserve"> 顶岗实习</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顶岗实习，是在校学生实习的一种方式。非基础教育学校学生毕业前通常会安排学生进行实习，实习方式有集中实习、分散实习、顶岗实习等。采用顶岗实习方式，是使学生完全履行其实习岗位的所有职责，独当一面，具有很大的挑战性，对学生的能力锻炼起很大的作用；是《国务院关于大力发展职业教育的决定》中的“2+1”教育模式，即在校学习2年，第3年到专业相应对口的指定企业带薪实习，然后由学生自主就业。</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7.3.3 -</w:t>
      </w:r>
      <w:r w:rsidR="005566B3">
        <w:rPr>
          <w:rFonts w:ascii="仿宋_GB2312" w:eastAsia="仿宋_GB2312"/>
          <w:color w:val="000000"/>
        </w:rPr>
        <w:t>1</w:t>
      </w:r>
      <w:r w:rsidRPr="0076757B">
        <w:rPr>
          <w:rFonts w:ascii="仿宋_GB2312" w:eastAsia="仿宋_GB2312" w:hint="eastAsia"/>
          <w:color w:val="000000"/>
        </w:rPr>
        <w:t>毕业论文/设计</w:t>
      </w:r>
    </w:p>
    <w:p w:rsidR="0076757B" w:rsidRPr="0076757B" w:rsidRDefault="0076757B" w:rsidP="0076757B">
      <w:pPr>
        <w:tabs>
          <w:tab w:val="left" w:pos="360"/>
        </w:tabs>
        <w:spacing w:line="360" w:lineRule="exact"/>
        <w:ind w:firstLineChars="200" w:firstLine="430"/>
        <w:rPr>
          <w:rFonts w:ascii="仿宋_GB2312" w:eastAsia="仿宋_GB2312"/>
          <w:color w:val="000000"/>
        </w:rPr>
      </w:pPr>
      <w:r w:rsidRPr="0076757B">
        <w:rPr>
          <w:rFonts w:ascii="仿宋_GB2312" w:eastAsia="仿宋_GB2312" w:hint="eastAsia"/>
          <w:color w:val="000000"/>
        </w:rPr>
        <w:t>毕业论文/设计是指学生毕业前夕总结性的独立作业，是实践性教学最后一个环节，旨在培养学生综合运用所学理论、知识和技能解决实际问题的能力。在教师指导下，学生就选定的课题进行工程设计和研究，包括设计、计算、绘图、工艺技术、经济论证以及合理化建议等，最后提交一份报告。应尽量选与生产、科学研究任务结合的现实题目，亦可做假拟的题目。学生只有在完成教学计划所规定的理论课程、课程设计与实习，经考试、考查及格后始可进行。是评定毕业成绩的重要依据，学生通过毕业设计答辩，成绩评定及格才能毕业。</w:t>
      </w:r>
    </w:p>
    <w:p w:rsidR="005566B3" w:rsidRDefault="005566B3" w:rsidP="005566B3">
      <w:pPr>
        <w:tabs>
          <w:tab w:val="left" w:pos="360"/>
        </w:tabs>
        <w:spacing w:line="400" w:lineRule="exact"/>
        <w:ind w:firstLineChars="200" w:firstLine="431"/>
        <w:rPr>
          <w:rFonts w:ascii="仿宋_GB2312" w:eastAsia="仿宋_GB2312"/>
          <w:b/>
        </w:rPr>
      </w:pPr>
      <w:r w:rsidRPr="00A30132">
        <w:rPr>
          <w:rFonts w:ascii="仿宋_GB2312" w:eastAsia="仿宋_GB2312" w:hint="eastAsia"/>
          <w:b/>
        </w:rPr>
        <w:t>7.4 创新类课程平台</w:t>
      </w:r>
      <w:r>
        <w:rPr>
          <w:rFonts w:ascii="仿宋_GB2312" w:eastAsia="仿宋_GB2312" w:hint="eastAsia"/>
          <w:b/>
        </w:rPr>
        <w:t>（由教学科研部及相关教学部门制定，详见“指导意见中专业人才培养方案模板”）</w:t>
      </w:r>
    </w:p>
    <w:p w:rsidR="0076757B" w:rsidRDefault="0076757B" w:rsidP="0076757B">
      <w:pPr>
        <w:tabs>
          <w:tab w:val="left" w:pos="360"/>
        </w:tabs>
        <w:spacing w:line="360" w:lineRule="exact"/>
        <w:ind w:firstLineChars="200" w:firstLine="430"/>
        <w:rPr>
          <w:rFonts w:ascii="仿宋_GB2312" w:eastAsia="仿宋_GB2312"/>
          <w:color w:val="000000"/>
        </w:rPr>
      </w:pPr>
    </w:p>
    <w:p w:rsidR="00ED11F4" w:rsidRDefault="00DD0CA7" w:rsidP="005566B3">
      <w:pPr>
        <w:tabs>
          <w:tab w:val="left" w:pos="2520"/>
        </w:tabs>
        <w:spacing w:line="400" w:lineRule="exact"/>
        <w:ind w:firstLineChars="200" w:firstLine="431"/>
        <w:jc w:val="left"/>
        <w:rPr>
          <w:rFonts w:ascii="仿宋_GB2312" w:eastAsia="仿宋_GB2312" w:hAnsi="Times New Roman" w:cs="Times New Roman"/>
          <w:b/>
        </w:rPr>
      </w:pPr>
      <w:r>
        <w:rPr>
          <w:rFonts w:ascii="仿宋_GB2312" w:eastAsia="仿宋_GB2312" w:hAnsi="Times New Roman" w:cs="Times New Roman"/>
          <w:b/>
        </w:rPr>
        <w:t>8</w:t>
      </w:r>
      <w:r>
        <w:rPr>
          <w:rFonts w:ascii="仿宋_GB2312" w:eastAsia="仿宋_GB2312" w:hAnsi="Times New Roman" w:cs="Times New Roman" w:hint="eastAsia"/>
          <w:b/>
        </w:rPr>
        <w:t>.【实施保障】</w:t>
      </w:r>
      <w:r w:rsidR="005566B3">
        <w:rPr>
          <w:rFonts w:ascii="仿宋_GB2312" w:eastAsia="仿宋_GB2312" w:hAnsi="Times New Roman" w:cs="Times New Roman"/>
          <w:b/>
        </w:rPr>
        <w:tab/>
      </w:r>
    </w:p>
    <w:p w:rsidR="00ED11F4" w:rsidRDefault="00DD0CA7">
      <w:pPr>
        <w:widowControl/>
        <w:spacing w:line="400" w:lineRule="exact"/>
        <w:ind w:firstLineChars="200" w:firstLine="431"/>
        <w:jc w:val="left"/>
        <w:rPr>
          <w:rFonts w:ascii="仿宋_GB2312" w:eastAsia="仿宋_GB2312" w:hAnsi="宋体" w:cs="宋体"/>
          <w:b/>
          <w:color w:val="FF0000"/>
          <w:kern w:val="0"/>
          <w:szCs w:val="21"/>
          <w:lang w:bidi="ar"/>
        </w:rPr>
      </w:pPr>
      <w:r>
        <w:rPr>
          <w:rFonts w:ascii="仿宋_GB2312" w:eastAsia="仿宋_GB2312" w:hAnsi="宋体" w:cs="宋体" w:hint="eastAsia"/>
          <w:b/>
          <w:kern w:val="0"/>
          <w:szCs w:val="21"/>
          <w:lang w:bidi="ar"/>
        </w:rPr>
        <w:t>（1）师资队伍</w:t>
      </w:r>
    </w:p>
    <w:p w:rsidR="00ED11F4" w:rsidRDefault="00DD0CA7">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本专业目前专任教师12人，兼职教师10人。在校生与该专业的专任教师比例18：1。专业带头人：陈红（教授），“双师型”教师比例为50%，兼职教师主要来自电商企业管理层人员以及电商实战经验丰富的一线员工。</w:t>
      </w:r>
    </w:p>
    <w:p w:rsidR="00ED11F4" w:rsidRDefault="00DD0CA7">
      <w:pPr>
        <w:spacing w:line="360" w:lineRule="exact"/>
        <w:ind w:firstLine="20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 xml:space="preserve">  专职教师：具有一定的电子商务专业知识能力，熟悉电子商务相关岗位要求，能胜任专业基础课和专业课的教学和一定的教科研能力，能为学生做示范，有创新能力，有团队合作精神，有良好的师德，热爱专业教学工作，具有高校教师资格证及本专业相关的专业职称资格。</w:t>
      </w:r>
    </w:p>
    <w:p w:rsidR="00ED11F4" w:rsidRDefault="00DD0CA7">
      <w:pPr>
        <w:spacing w:line="360" w:lineRule="exact"/>
        <w:ind w:firstLine="20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lastRenderedPageBreak/>
        <w:t xml:space="preserve">  兼职教师：在电子商务行业企业一线从事相应管理、技术岗位工作，具有电子商务相关工作的丰富经历，具备较强的专业技能，熟悉工作流程，热心教育，能胜任专业一体化课程教学任务及指导学生实习实训，未来加强引进企业能工巧匠、行业/技术大师来校指导工作并承担一定的实训指导课程。</w:t>
      </w:r>
    </w:p>
    <w:p w:rsidR="00ED11F4" w:rsidRPr="00946F1E" w:rsidRDefault="00DD0CA7">
      <w:pPr>
        <w:spacing w:line="360" w:lineRule="exact"/>
        <w:ind w:firstLine="200"/>
        <w:jc w:val="center"/>
        <w:rPr>
          <w:rFonts w:ascii="仿宋_GB2312" w:eastAsia="仿宋_GB2312" w:hAnsi="仿宋_GB2312" w:cs="仿宋_GB2312"/>
          <w:color w:val="000000"/>
          <w:szCs w:val="21"/>
        </w:rPr>
      </w:pPr>
      <w:r w:rsidRPr="00946F1E">
        <w:rPr>
          <w:rFonts w:ascii="仿宋_GB2312" w:eastAsia="仿宋_GB2312" w:hint="eastAsia"/>
          <w:spacing w:val="-30"/>
          <w:szCs w:val="21"/>
        </w:rPr>
        <w:t xml:space="preserve">表 1 </w:t>
      </w:r>
      <w:r w:rsidRPr="00946F1E">
        <w:rPr>
          <w:rFonts w:ascii="仿宋_GB2312" w:eastAsia="仿宋_GB2312" w:hint="eastAsia"/>
          <w:spacing w:val="-1"/>
          <w:szCs w:val="21"/>
        </w:rPr>
        <w:t>电子商务专业专任教师表</w:t>
      </w:r>
    </w:p>
    <w:tbl>
      <w:tblPr>
        <w:tblStyle w:val="a5"/>
        <w:tblW w:w="5000" w:type="pct"/>
        <w:jc w:val="center"/>
        <w:tblLook w:val="04A0" w:firstRow="1" w:lastRow="0" w:firstColumn="1" w:lastColumn="0" w:noHBand="0" w:noVBand="1"/>
      </w:tblPr>
      <w:tblGrid>
        <w:gridCol w:w="1068"/>
        <w:gridCol w:w="1355"/>
        <w:gridCol w:w="1980"/>
        <w:gridCol w:w="3148"/>
        <w:gridCol w:w="1691"/>
      </w:tblGrid>
      <w:tr w:rsidR="00ED11F4" w:rsidRPr="00A27C98" w:rsidTr="00A27C98">
        <w:trPr>
          <w:trHeight w:val="312"/>
          <w:jc w:val="center"/>
        </w:trPr>
        <w:tc>
          <w:tcPr>
            <w:tcW w:w="578" w:type="pct"/>
          </w:tcPr>
          <w:p w:rsidR="00ED11F4" w:rsidRPr="00A27C98" w:rsidRDefault="00DD0CA7" w:rsidP="00A27C98">
            <w:pPr>
              <w:jc w:val="center"/>
              <w:rPr>
                <w:rFonts w:ascii="仿宋_GB2312" w:eastAsia="仿宋_GB2312" w:hAnsi="宋体" w:cs="宋体"/>
                <w:b/>
                <w:sz w:val="18"/>
                <w:szCs w:val="18"/>
              </w:rPr>
            </w:pPr>
            <w:r w:rsidRPr="00A27C98">
              <w:rPr>
                <w:rFonts w:ascii="仿宋_GB2312" w:eastAsia="仿宋_GB2312" w:hAnsi="宋体" w:cs="宋体" w:hint="eastAsia"/>
                <w:b/>
                <w:sz w:val="18"/>
                <w:szCs w:val="18"/>
              </w:rPr>
              <w:t>序号</w:t>
            </w:r>
          </w:p>
        </w:tc>
        <w:tc>
          <w:tcPr>
            <w:tcW w:w="733" w:type="pct"/>
            <w:vAlign w:val="center"/>
          </w:tcPr>
          <w:p w:rsidR="00ED11F4" w:rsidRPr="00A27C98" w:rsidRDefault="00DD0CA7" w:rsidP="00A27C98">
            <w:pPr>
              <w:jc w:val="center"/>
              <w:rPr>
                <w:rFonts w:ascii="仿宋_GB2312" w:eastAsia="仿宋_GB2312" w:hAnsi="宋体" w:cs="宋体"/>
                <w:b/>
                <w:sz w:val="18"/>
                <w:szCs w:val="18"/>
              </w:rPr>
            </w:pPr>
            <w:r w:rsidRPr="00A27C98">
              <w:rPr>
                <w:rFonts w:ascii="仿宋_GB2312" w:eastAsia="仿宋_GB2312" w:hAnsi="宋体" w:cs="宋体" w:hint="eastAsia"/>
                <w:b/>
                <w:sz w:val="18"/>
                <w:szCs w:val="18"/>
              </w:rPr>
              <w:t>姓名</w:t>
            </w:r>
          </w:p>
        </w:tc>
        <w:tc>
          <w:tcPr>
            <w:tcW w:w="1071" w:type="pct"/>
            <w:vAlign w:val="center"/>
          </w:tcPr>
          <w:p w:rsidR="00ED11F4" w:rsidRPr="00A27C98" w:rsidRDefault="00DD0CA7" w:rsidP="00A27C98">
            <w:pPr>
              <w:jc w:val="center"/>
              <w:rPr>
                <w:rFonts w:ascii="仿宋_GB2312" w:eastAsia="仿宋_GB2312" w:hAnsi="宋体" w:cs="宋体"/>
                <w:b/>
                <w:sz w:val="18"/>
                <w:szCs w:val="18"/>
              </w:rPr>
            </w:pPr>
            <w:r w:rsidRPr="00A27C98">
              <w:rPr>
                <w:rFonts w:ascii="仿宋_GB2312" w:eastAsia="仿宋_GB2312" w:hAnsi="宋体" w:cs="宋体" w:hint="eastAsia"/>
                <w:b/>
                <w:sz w:val="18"/>
                <w:szCs w:val="18"/>
              </w:rPr>
              <w:t>学历/学位</w:t>
            </w:r>
          </w:p>
        </w:tc>
        <w:tc>
          <w:tcPr>
            <w:tcW w:w="1703" w:type="pct"/>
            <w:vAlign w:val="center"/>
          </w:tcPr>
          <w:p w:rsidR="00ED11F4" w:rsidRPr="00A27C98" w:rsidRDefault="00DD0CA7" w:rsidP="00A27C98">
            <w:pPr>
              <w:jc w:val="center"/>
              <w:rPr>
                <w:rFonts w:ascii="仿宋_GB2312" w:eastAsia="仿宋_GB2312" w:hAnsi="宋体" w:cs="宋体"/>
                <w:b/>
                <w:sz w:val="18"/>
                <w:szCs w:val="18"/>
              </w:rPr>
            </w:pPr>
            <w:r w:rsidRPr="00A27C98">
              <w:rPr>
                <w:rFonts w:ascii="仿宋_GB2312" w:eastAsia="仿宋_GB2312" w:hAnsi="宋体" w:cs="宋体" w:hint="eastAsia"/>
                <w:b/>
                <w:sz w:val="18"/>
                <w:szCs w:val="18"/>
              </w:rPr>
              <w:t>职称</w:t>
            </w:r>
          </w:p>
        </w:tc>
        <w:tc>
          <w:tcPr>
            <w:tcW w:w="915" w:type="pct"/>
            <w:vAlign w:val="center"/>
          </w:tcPr>
          <w:p w:rsidR="00ED11F4" w:rsidRPr="00A27C98" w:rsidRDefault="00DD0CA7" w:rsidP="00A27C98">
            <w:pPr>
              <w:jc w:val="center"/>
              <w:rPr>
                <w:rFonts w:ascii="仿宋_GB2312" w:eastAsia="仿宋_GB2312" w:hAnsi="宋体" w:cs="宋体"/>
                <w:b/>
                <w:sz w:val="18"/>
                <w:szCs w:val="18"/>
              </w:rPr>
            </w:pPr>
            <w:r w:rsidRPr="00A27C98">
              <w:rPr>
                <w:rFonts w:ascii="仿宋_GB2312" w:eastAsia="仿宋_GB2312" w:hAnsi="宋体" w:cs="宋体" w:hint="eastAsia"/>
                <w:b/>
                <w:sz w:val="18"/>
                <w:szCs w:val="18"/>
              </w:rPr>
              <w:t>是否双师</w:t>
            </w:r>
          </w:p>
        </w:tc>
      </w:tr>
      <w:tr w:rsidR="00ED11F4" w:rsidRPr="00A27C98" w:rsidTr="00A27C98">
        <w:trPr>
          <w:trHeight w:val="343"/>
          <w:jc w:val="center"/>
        </w:trPr>
        <w:tc>
          <w:tcPr>
            <w:tcW w:w="578" w:type="pct"/>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1</w:t>
            </w:r>
          </w:p>
        </w:tc>
        <w:tc>
          <w:tcPr>
            <w:tcW w:w="733" w:type="pct"/>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刘万华</w:t>
            </w:r>
          </w:p>
        </w:tc>
        <w:tc>
          <w:tcPr>
            <w:tcW w:w="1071" w:type="pct"/>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本科</w:t>
            </w:r>
          </w:p>
        </w:tc>
        <w:tc>
          <w:tcPr>
            <w:tcW w:w="1703" w:type="pct"/>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教授</w:t>
            </w:r>
          </w:p>
        </w:tc>
        <w:tc>
          <w:tcPr>
            <w:tcW w:w="915" w:type="pct"/>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是</w:t>
            </w:r>
          </w:p>
        </w:tc>
      </w:tr>
      <w:tr w:rsidR="00ED11F4" w:rsidRPr="00A27C98" w:rsidTr="00A27C98">
        <w:trPr>
          <w:trHeight w:val="312"/>
          <w:jc w:val="center"/>
        </w:trPr>
        <w:tc>
          <w:tcPr>
            <w:tcW w:w="578" w:type="pct"/>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2</w:t>
            </w:r>
          </w:p>
        </w:tc>
        <w:tc>
          <w:tcPr>
            <w:tcW w:w="733" w:type="pct"/>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陈红</w:t>
            </w:r>
          </w:p>
        </w:tc>
        <w:tc>
          <w:tcPr>
            <w:tcW w:w="1071" w:type="pct"/>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硕士研究生</w:t>
            </w:r>
          </w:p>
        </w:tc>
        <w:tc>
          <w:tcPr>
            <w:tcW w:w="1703" w:type="pct"/>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教授</w:t>
            </w:r>
          </w:p>
        </w:tc>
        <w:tc>
          <w:tcPr>
            <w:tcW w:w="915" w:type="pct"/>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是</w:t>
            </w:r>
          </w:p>
        </w:tc>
      </w:tr>
      <w:tr w:rsidR="00ED11F4" w:rsidRPr="00A27C98" w:rsidTr="00A27C98">
        <w:trPr>
          <w:trHeight w:val="312"/>
          <w:jc w:val="center"/>
        </w:trPr>
        <w:tc>
          <w:tcPr>
            <w:tcW w:w="578" w:type="pct"/>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3</w:t>
            </w:r>
          </w:p>
        </w:tc>
        <w:tc>
          <w:tcPr>
            <w:tcW w:w="733"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高进锋</w:t>
            </w:r>
          </w:p>
        </w:tc>
        <w:tc>
          <w:tcPr>
            <w:tcW w:w="1071"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本科/学士</w:t>
            </w:r>
          </w:p>
        </w:tc>
        <w:tc>
          <w:tcPr>
            <w:tcW w:w="1703"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讲师/高级电子商务师</w:t>
            </w:r>
          </w:p>
        </w:tc>
        <w:tc>
          <w:tcPr>
            <w:tcW w:w="915"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是</w:t>
            </w:r>
          </w:p>
        </w:tc>
      </w:tr>
      <w:tr w:rsidR="00ED11F4" w:rsidRPr="00A27C98" w:rsidTr="00A27C98">
        <w:trPr>
          <w:trHeight w:val="300"/>
          <w:jc w:val="center"/>
        </w:trPr>
        <w:tc>
          <w:tcPr>
            <w:tcW w:w="578" w:type="pct"/>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4</w:t>
            </w:r>
          </w:p>
        </w:tc>
        <w:tc>
          <w:tcPr>
            <w:tcW w:w="733"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倪国章</w:t>
            </w:r>
          </w:p>
        </w:tc>
        <w:tc>
          <w:tcPr>
            <w:tcW w:w="1071"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本科/学士</w:t>
            </w:r>
          </w:p>
        </w:tc>
        <w:tc>
          <w:tcPr>
            <w:tcW w:w="1703"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讲师/电子商务师</w:t>
            </w:r>
          </w:p>
        </w:tc>
        <w:tc>
          <w:tcPr>
            <w:tcW w:w="915"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是</w:t>
            </w:r>
          </w:p>
        </w:tc>
      </w:tr>
      <w:tr w:rsidR="00ED11F4" w:rsidRPr="00A27C98" w:rsidTr="00A27C98">
        <w:trPr>
          <w:trHeight w:val="312"/>
          <w:jc w:val="center"/>
        </w:trPr>
        <w:tc>
          <w:tcPr>
            <w:tcW w:w="578" w:type="pct"/>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5</w:t>
            </w:r>
          </w:p>
        </w:tc>
        <w:tc>
          <w:tcPr>
            <w:tcW w:w="733"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黄姣</w:t>
            </w:r>
          </w:p>
        </w:tc>
        <w:tc>
          <w:tcPr>
            <w:tcW w:w="1071"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本科/学士</w:t>
            </w:r>
          </w:p>
        </w:tc>
        <w:tc>
          <w:tcPr>
            <w:tcW w:w="1703"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高级电子商务师/讲师</w:t>
            </w:r>
          </w:p>
        </w:tc>
        <w:tc>
          <w:tcPr>
            <w:tcW w:w="915"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是</w:t>
            </w:r>
          </w:p>
        </w:tc>
      </w:tr>
      <w:tr w:rsidR="00ED11F4" w:rsidRPr="00A27C98" w:rsidTr="00A27C98">
        <w:trPr>
          <w:trHeight w:val="312"/>
          <w:jc w:val="center"/>
        </w:trPr>
        <w:tc>
          <w:tcPr>
            <w:tcW w:w="578" w:type="pct"/>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6</w:t>
            </w:r>
          </w:p>
        </w:tc>
        <w:tc>
          <w:tcPr>
            <w:tcW w:w="733"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祁兆辉</w:t>
            </w:r>
          </w:p>
        </w:tc>
        <w:tc>
          <w:tcPr>
            <w:tcW w:w="1071"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硕士研究生</w:t>
            </w:r>
          </w:p>
        </w:tc>
        <w:tc>
          <w:tcPr>
            <w:tcW w:w="1703"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助教</w:t>
            </w:r>
          </w:p>
        </w:tc>
        <w:tc>
          <w:tcPr>
            <w:tcW w:w="915"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是</w:t>
            </w:r>
          </w:p>
        </w:tc>
      </w:tr>
      <w:tr w:rsidR="00ED11F4" w:rsidRPr="00A27C98" w:rsidTr="00A27C98">
        <w:trPr>
          <w:trHeight w:val="312"/>
          <w:jc w:val="center"/>
        </w:trPr>
        <w:tc>
          <w:tcPr>
            <w:tcW w:w="578" w:type="pct"/>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7</w:t>
            </w:r>
          </w:p>
        </w:tc>
        <w:tc>
          <w:tcPr>
            <w:tcW w:w="733"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林雪媛</w:t>
            </w:r>
          </w:p>
        </w:tc>
        <w:tc>
          <w:tcPr>
            <w:tcW w:w="1071"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硕士研究生</w:t>
            </w:r>
          </w:p>
        </w:tc>
        <w:tc>
          <w:tcPr>
            <w:tcW w:w="1703"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助教</w:t>
            </w:r>
          </w:p>
        </w:tc>
        <w:tc>
          <w:tcPr>
            <w:tcW w:w="915"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否</w:t>
            </w:r>
          </w:p>
        </w:tc>
      </w:tr>
      <w:tr w:rsidR="00ED11F4" w:rsidRPr="00A27C98" w:rsidTr="00A27C98">
        <w:trPr>
          <w:trHeight w:val="300"/>
          <w:jc w:val="center"/>
        </w:trPr>
        <w:tc>
          <w:tcPr>
            <w:tcW w:w="578" w:type="pct"/>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8</w:t>
            </w:r>
          </w:p>
        </w:tc>
        <w:tc>
          <w:tcPr>
            <w:tcW w:w="733"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唐斌</w:t>
            </w:r>
          </w:p>
        </w:tc>
        <w:tc>
          <w:tcPr>
            <w:tcW w:w="1071"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本科</w:t>
            </w:r>
          </w:p>
        </w:tc>
        <w:tc>
          <w:tcPr>
            <w:tcW w:w="1703"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物流师</w:t>
            </w:r>
          </w:p>
        </w:tc>
        <w:tc>
          <w:tcPr>
            <w:tcW w:w="915"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否</w:t>
            </w:r>
          </w:p>
        </w:tc>
      </w:tr>
      <w:tr w:rsidR="00ED11F4" w:rsidRPr="00A27C98" w:rsidTr="00A27C98">
        <w:trPr>
          <w:trHeight w:val="312"/>
          <w:jc w:val="center"/>
        </w:trPr>
        <w:tc>
          <w:tcPr>
            <w:tcW w:w="578" w:type="pct"/>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9</w:t>
            </w:r>
          </w:p>
        </w:tc>
        <w:tc>
          <w:tcPr>
            <w:tcW w:w="733"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汤秋婷</w:t>
            </w:r>
          </w:p>
        </w:tc>
        <w:tc>
          <w:tcPr>
            <w:tcW w:w="1071"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本科/学士</w:t>
            </w:r>
          </w:p>
        </w:tc>
        <w:tc>
          <w:tcPr>
            <w:tcW w:w="1703"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助教</w:t>
            </w:r>
          </w:p>
        </w:tc>
        <w:tc>
          <w:tcPr>
            <w:tcW w:w="915"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否</w:t>
            </w:r>
          </w:p>
        </w:tc>
      </w:tr>
      <w:tr w:rsidR="00ED11F4" w:rsidRPr="00A27C98" w:rsidTr="00A27C98">
        <w:trPr>
          <w:trHeight w:val="312"/>
          <w:jc w:val="center"/>
        </w:trPr>
        <w:tc>
          <w:tcPr>
            <w:tcW w:w="578" w:type="pct"/>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10</w:t>
            </w:r>
          </w:p>
        </w:tc>
        <w:tc>
          <w:tcPr>
            <w:tcW w:w="733"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杨玉婵</w:t>
            </w:r>
          </w:p>
        </w:tc>
        <w:tc>
          <w:tcPr>
            <w:tcW w:w="1071"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本科/学士</w:t>
            </w:r>
          </w:p>
        </w:tc>
        <w:tc>
          <w:tcPr>
            <w:tcW w:w="1703"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助教</w:t>
            </w:r>
          </w:p>
        </w:tc>
        <w:tc>
          <w:tcPr>
            <w:tcW w:w="915"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否</w:t>
            </w:r>
          </w:p>
        </w:tc>
      </w:tr>
      <w:tr w:rsidR="00ED11F4" w:rsidRPr="00A27C98" w:rsidTr="00A27C98">
        <w:trPr>
          <w:trHeight w:val="300"/>
          <w:jc w:val="center"/>
        </w:trPr>
        <w:tc>
          <w:tcPr>
            <w:tcW w:w="578" w:type="pct"/>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11</w:t>
            </w:r>
          </w:p>
        </w:tc>
        <w:tc>
          <w:tcPr>
            <w:tcW w:w="733"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姚丹婷</w:t>
            </w:r>
          </w:p>
        </w:tc>
        <w:tc>
          <w:tcPr>
            <w:tcW w:w="1071"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本科/学士</w:t>
            </w:r>
          </w:p>
        </w:tc>
        <w:tc>
          <w:tcPr>
            <w:tcW w:w="1703"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助教</w:t>
            </w:r>
          </w:p>
        </w:tc>
        <w:tc>
          <w:tcPr>
            <w:tcW w:w="915"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否</w:t>
            </w:r>
          </w:p>
        </w:tc>
      </w:tr>
      <w:tr w:rsidR="00ED11F4" w:rsidRPr="00A27C98" w:rsidTr="00A27C98">
        <w:trPr>
          <w:trHeight w:val="324"/>
          <w:jc w:val="center"/>
        </w:trPr>
        <w:tc>
          <w:tcPr>
            <w:tcW w:w="578" w:type="pct"/>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12</w:t>
            </w:r>
          </w:p>
        </w:tc>
        <w:tc>
          <w:tcPr>
            <w:tcW w:w="733"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曾航娣</w:t>
            </w:r>
          </w:p>
        </w:tc>
        <w:tc>
          <w:tcPr>
            <w:tcW w:w="1071"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本科/学士</w:t>
            </w:r>
          </w:p>
        </w:tc>
        <w:tc>
          <w:tcPr>
            <w:tcW w:w="1703"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助教</w:t>
            </w:r>
          </w:p>
        </w:tc>
        <w:tc>
          <w:tcPr>
            <w:tcW w:w="915" w:type="pct"/>
            <w:vAlign w:val="center"/>
          </w:tcPr>
          <w:p w:rsidR="00ED11F4" w:rsidRPr="00A27C98" w:rsidRDefault="00DD0CA7" w:rsidP="00A27C98">
            <w:pPr>
              <w:jc w:val="center"/>
              <w:rPr>
                <w:rFonts w:ascii="仿宋_GB2312" w:eastAsia="仿宋_GB2312" w:hAnsi="宋体" w:cs="宋体"/>
                <w:sz w:val="18"/>
                <w:szCs w:val="18"/>
              </w:rPr>
            </w:pPr>
            <w:r w:rsidRPr="00A27C98">
              <w:rPr>
                <w:rFonts w:ascii="仿宋_GB2312" w:eastAsia="仿宋_GB2312" w:hAnsi="宋体" w:cs="宋体" w:hint="eastAsia"/>
                <w:sz w:val="18"/>
                <w:szCs w:val="18"/>
              </w:rPr>
              <w:t>否</w:t>
            </w:r>
          </w:p>
        </w:tc>
      </w:tr>
    </w:tbl>
    <w:p w:rsidR="00A27C98" w:rsidRDefault="00A27C98">
      <w:pPr>
        <w:spacing w:line="360" w:lineRule="exact"/>
        <w:ind w:firstLine="200"/>
        <w:jc w:val="center"/>
        <w:rPr>
          <w:rFonts w:ascii="仿宋_GB2312" w:eastAsia="仿宋_GB2312"/>
          <w:b/>
          <w:spacing w:val="-30"/>
          <w:szCs w:val="21"/>
        </w:rPr>
      </w:pPr>
    </w:p>
    <w:p w:rsidR="00ED11F4" w:rsidRPr="00946F1E" w:rsidRDefault="00DD0CA7">
      <w:pPr>
        <w:spacing w:line="360" w:lineRule="exact"/>
        <w:ind w:firstLine="200"/>
        <w:jc w:val="center"/>
        <w:rPr>
          <w:rFonts w:ascii="仿宋_GB2312" w:eastAsia="仿宋_GB2312" w:hAnsi="仿宋_GB2312" w:cs="仿宋_GB2312"/>
          <w:color w:val="000000"/>
          <w:szCs w:val="21"/>
        </w:rPr>
      </w:pPr>
      <w:r w:rsidRPr="00946F1E">
        <w:rPr>
          <w:rFonts w:ascii="仿宋_GB2312" w:eastAsia="仿宋_GB2312" w:hint="eastAsia"/>
          <w:spacing w:val="-30"/>
          <w:szCs w:val="21"/>
        </w:rPr>
        <w:t xml:space="preserve">表 2  </w:t>
      </w:r>
      <w:r w:rsidRPr="00946F1E">
        <w:rPr>
          <w:rFonts w:ascii="仿宋_GB2312" w:eastAsia="仿宋_GB2312" w:hint="eastAsia"/>
          <w:spacing w:val="-1"/>
          <w:szCs w:val="21"/>
        </w:rPr>
        <w:t>电子商务专业兼职教师表</w:t>
      </w:r>
    </w:p>
    <w:tbl>
      <w:tblPr>
        <w:tblStyle w:val="a5"/>
        <w:tblW w:w="5000" w:type="pct"/>
        <w:jc w:val="center"/>
        <w:tblLook w:val="04A0" w:firstRow="1" w:lastRow="0" w:firstColumn="1" w:lastColumn="0" w:noHBand="0" w:noVBand="1"/>
      </w:tblPr>
      <w:tblGrid>
        <w:gridCol w:w="989"/>
        <w:gridCol w:w="1364"/>
        <w:gridCol w:w="1928"/>
        <w:gridCol w:w="3220"/>
        <w:gridCol w:w="1741"/>
      </w:tblGrid>
      <w:tr w:rsidR="00ED11F4" w:rsidRPr="00A27C98" w:rsidTr="00946F1E">
        <w:trPr>
          <w:trHeight w:val="454"/>
          <w:tblHeader/>
          <w:jc w:val="center"/>
        </w:trPr>
        <w:tc>
          <w:tcPr>
            <w:tcW w:w="535" w:type="pct"/>
            <w:vAlign w:val="center"/>
          </w:tcPr>
          <w:p w:rsidR="00ED11F4" w:rsidRPr="00A27C98" w:rsidRDefault="00DD0CA7" w:rsidP="00A27C98">
            <w:pPr>
              <w:adjustRightInd w:val="0"/>
              <w:snapToGrid w:val="0"/>
              <w:jc w:val="center"/>
              <w:rPr>
                <w:rFonts w:ascii="仿宋_GB2312" w:eastAsia="仿宋_GB2312" w:hAnsi="宋体" w:cs="宋体"/>
                <w:b/>
                <w:sz w:val="18"/>
                <w:szCs w:val="18"/>
              </w:rPr>
            </w:pPr>
            <w:r w:rsidRPr="00A27C98">
              <w:rPr>
                <w:rFonts w:ascii="仿宋_GB2312" w:eastAsia="仿宋_GB2312" w:hAnsi="宋体" w:cs="宋体" w:hint="eastAsia"/>
                <w:b/>
                <w:sz w:val="18"/>
                <w:szCs w:val="18"/>
              </w:rPr>
              <w:t>序号</w:t>
            </w:r>
          </w:p>
        </w:tc>
        <w:tc>
          <w:tcPr>
            <w:tcW w:w="738" w:type="pct"/>
            <w:vAlign w:val="center"/>
          </w:tcPr>
          <w:p w:rsidR="00ED11F4" w:rsidRPr="00A27C98" w:rsidRDefault="00DD0CA7" w:rsidP="00A27C98">
            <w:pPr>
              <w:adjustRightInd w:val="0"/>
              <w:snapToGrid w:val="0"/>
              <w:jc w:val="center"/>
              <w:rPr>
                <w:rFonts w:ascii="仿宋_GB2312" w:eastAsia="仿宋_GB2312" w:hAnsi="宋体" w:cs="宋体"/>
                <w:b/>
                <w:sz w:val="18"/>
                <w:szCs w:val="18"/>
              </w:rPr>
            </w:pPr>
            <w:r w:rsidRPr="00A27C98">
              <w:rPr>
                <w:rFonts w:ascii="仿宋_GB2312" w:eastAsia="仿宋_GB2312" w:hAnsi="宋体" w:cs="宋体" w:hint="eastAsia"/>
                <w:b/>
                <w:sz w:val="18"/>
                <w:szCs w:val="18"/>
              </w:rPr>
              <w:t>姓名</w:t>
            </w:r>
          </w:p>
        </w:tc>
        <w:tc>
          <w:tcPr>
            <w:tcW w:w="1043" w:type="pct"/>
            <w:vAlign w:val="center"/>
          </w:tcPr>
          <w:p w:rsidR="00ED11F4" w:rsidRPr="00A27C98" w:rsidRDefault="00DD0CA7" w:rsidP="00A27C98">
            <w:pPr>
              <w:adjustRightInd w:val="0"/>
              <w:snapToGrid w:val="0"/>
              <w:jc w:val="center"/>
              <w:rPr>
                <w:rFonts w:ascii="仿宋_GB2312" w:eastAsia="仿宋_GB2312" w:hAnsi="宋体" w:cs="宋体"/>
                <w:b/>
                <w:sz w:val="18"/>
                <w:szCs w:val="18"/>
              </w:rPr>
            </w:pPr>
            <w:r w:rsidRPr="00A27C98">
              <w:rPr>
                <w:rFonts w:ascii="仿宋_GB2312" w:eastAsia="仿宋_GB2312" w:hAnsi="宋体" w:cs="宋体" w:hint="eastAsia"/>
                <w:b/>
                <w:sz w:val="18"/>
                <w:szCs w:val="18"/>
              </w:rPr>
              <w:t>学历/学位</w:t>
            </w:r>
          </w:p>
        </w:tc>
        <w:tc>
          <w:tcPr>
            <w:tcW w:w="1742" w:type="pct"/>
            <w:vAlign w:val="center"/>
          </w:tcPr>
          <w:p w:rsidR="00ED11F4" w:rsidRPr="00A27C98" w:rsidRDefault="00DD0CA7" w:rsidP="00A27C98">
            <w:pPr>
              <w:adjustRightInd w:val="0"/>
              <w:snapToGrid w:val="0"/>
              <w:jc w:val="center"/>
              <w:rPr>
                <w:rFonts w:ascii="仿宋_GB2312" w:eastAsia="仿宋_GB2312" w:hAnsi="宋体" w:cs="宋体"/>
                <w:b/>
                <w:sz w:val="18"/>
                <w:szCs w:val="18"/>
              </w:rPr>
            </w:pPr>
            <w:r w:rsidRPr="00A27C98">
              <w:rPr>
                <w:rFonts w:ascii="仿宋_GB2312" w:eastAsia="仿宋_GB2312" w:hAnsi="宋体" w:cs="宋体" w:hint="eastAsia"/>
                <w:b/>
                <w:sz w:val="18"/>
                <w:szCs w:val="18"/>
              </w:rPr>
              <w:t>企业名称</w:t>
            </w:r>
          </w:p>
        </w:tc>
        <w:tc>
          <w:tcPr>
            <w:tcW w:w="942" w:type="pct"/>
            <w:vAlign w:val="center"/>
          </w:tcPr>
          <w:p w:rsidR="00ED11F4" w:rsidRPr="00A27C98" w:rsidRDefault="00DD0CA7" w:rsidP="00A27C98">
            <w:pPr>
              <w:adjustRightInd w:val="0"/>
              <w:snapToGrid w:val="0"/>
              <w:jc w:val="center"/>
              <w:rPr>
                <w:rFonts w:ascii="仿宋_GB2312" w:eastAsia="仿宋_GB2312" w:hAnsi="宋体" w:cs="宋体"/>
                <w:b/>
                <w:sz w:val="18"/>
                <w:szCs w:val="18"/>
              </w:rPr>
            </w:pPr>
            <w:r w:rsidRPr="00A27C98">
              <w:rPr>
                <w:rFonts w:ascii="仿宋_GB2312" w:eastAsia="仿宋_GB2312" w:hAnsi="宋体" w:cs="宋体" w:hint="eastAsia"/>
                <w:b/>
                <w:sz w:val="18"/>
                <w:szCs w:val="18"/>
              </w:rPr>
              <w:t>职称/职务</w:t>
            </w:r>
          </w:p>
        </w:tc>
      </w:tr>
      <w:tr w:rsidR="00ED11F4" w:rsidRPr="00A27C98" w:rsidTr="00946F1E">
        <w:trPr>
          <w:trHeight w:val="454"/>
          <w:jc w:val="center"/>
        </w:trPr>
        <w:tc>
          <w:tcPr>
            <w:tcW w:w="535" w:type="pct"/>
            <w:vAlign w:val="center"/>
          </w:tcPr>
          <w:p w:rsidR="00ED11F4" w:rsidRPr="00A27C98" w:rsidRDefault="00DD0CA7" w:rsidP="00A27C98">
            <w:pPr>
              <w:adjustRightInd w:val="0"/>
              <w:snapToGrid w:val="0"/>
              <w:jc w:val="center"/>
              <w:rPr>
                <w:rFonts w:ascii="仿宋_GB2312" w:eastAsia="仿宋_GB2312" w:hAnsi="宋体" w:cs="宋体"/>
                <w:b/>
                <w:sz w:val="18"/>
                <w:szCs w:val="18"/>
              </w:rPr>
            </w:pPr>
            <w:r w:rsidRPr="00A27C98">
              <w:rPr>
                <w:rFonts w:ascii="仿宋_GB2312" w:eastAsia="仿宋_GB2312" w:hAnsi="宋体" w:cs="宋体" w:hint="eastAsia"/>
                <w:b/>
                <w:sz w:val="18"/>
                <w:szCs w:val="18"/>
              </w:rPr>
              <w:t>1</w:t>
            </w:r>
          </w:p>
        </w:tc>
        <w:tc>
          <w:tcPr>
            <w:tcW w:w="738" w:type="pct"/>
            <w:vAlign w:val="center"/>
          </w:tcPr>
          <w:p w:rsidR="00ED11F4" w:rsidRPr="00A27C98" w:rsidRDefault="00DD0CA7" w:rsidP="00A27C98">
            <w:pPr>
              <w:adjustRightInd w:val="0"/>
              <w:snapToGrid w:val="0"/>
              <w:jc w:val="center"/>
              <w:rPr>
                <w:rFonts w:ascii="仿宋_GB2312" w:eastAsia="仿宋_GB2312" w:hAnsi="宋体" w:cs="宋体"/>
                <w:bCs/>
                <w:sz w:val="18"/>
                <w:szCs w:val="18"/>
              </w:rPr>
            </w:pPr>
            <w:r w:rsidRPr="00A27C98">
              <w:rPr>
                <w:rFonts w:ascii="仿宋_GB2312" w:eastAsia="仿宋_GB2312" w:hAnsi="宋体" w:cs="宋体" w:hint="eastAsia"/>
                <w:bCs/>
                <w:sz w:val="18"/>
                <w:szCs w:val="18"/>
              </w:rPr>
              <w:t>周志华</w:t>
            </w:r>
          </w:p>
        </w:tc>
        <w:tc>
          <w:tcPr>
            <w:tcW w:w="1043" w:type="pct"/>
            <w:vAlign w:val="center"/>
          </w:tcPr>
          <w:p w:rsidR="00ED11F4" w:rsidRPr="00A27C98" w:rsidRDefault="00DD0CA7" w:rsidP="00A27C98">
            <w:pPr>
              <w:adjustRightInd w:val="0"/>
              <w:snapToGrid w:val="0"/>
              <w:jc w:val="center"/>
              <w:rPr>
                <w:rFonts w:ascii="仿宋_GB2312" w:eastAsia="仿宋_GB2312" w:hAnsi="宋体" w:cs="宋体"/>
                <w:bCs/>
                <w:sz w:val="18"/>
                <w:szCs w:val="18"/>
              </w:rPr>
            </w:pPr>
            <w:r w:rsidRPr="00A27C98">
              <w:rPr>
                <w:rFonts w:ascii="仿宋_GB2312" w:eastAsia="仿宋_GB2312" w:hAnsi="宋体" w:cs="宋体" w:hint="eastAsia"/>
                <w:bCs/>
                <w:color w:val="000000"/>
                <w:kern w:val="0"/>
                <w:sz w:val="18"/>
                <w:szCs w:val="18"/>
              </w:rPr>
              <w:t>硕士</w:t>
            </w:r>
          </w:p>
        </w:tc>
        <w:tc>
          <w:tcPr>
            <w:tcW w:w="1742" w:type="pct"/>
            <w:vAlign w:val="center"/>
          </w:tcPr>
          <w:p w:rsidR="00ED11F4" w:rsidRPr="00A27C98" w:rsidRDefault="00DD0CA7" w:rsidP="00A27C98">
            <w:pPr>
              <w:adjustRightInd w:val="0"/>
              <w:snapToGrid w:val="0"/>
              <w:jc w:val="center"/>
              <w:rPr>
                <w:rFonts w:ascii="仿宋_GB2312" w:eastAsia="仿宋_GB2312" w:hAnsi="宋体" w:cs="宋体"/>
                <w:bCs/>
                <w:sz w:val="18"/>
                <w:szCs w:val="18"/>
              </w:rPr>
            </w:pPr>
            <w:r w:rsidRPr="00A27C98">
              <w:rPr>
                <w:rFonts w:ascii="仿宋_GB2312" w:eastAsia="仿宋_GB2312" w:hAnsi="宋体" w:cs="宋体" w:hint="eastAsia"/>
                <w:bCs/>
                <w:sz w:val="18"/>
                <w:szCs w:val="18"/>
              </w:rPr>
              <w:t>八方盛世投资控股有限公司</w:t>
            </w:r>
          </w:p>
        </w:tc>
        <w:tc>
          <w:tcPr>
            <w:tcW w:w="942" w:type="pct"/>
            <w:vAlign w:val="center"/>
          </w:tcPr>
          <w:p w:rsidR="00ED11F4" w:rsidRPr="00A27C98" w:rsidRDefault="00DD0CA7" w:rsidP="00A27C98">
            <w:pPr>
              <w:adjustRightInd w:val="0"/>
              <w:snapToGrid w:val="0"/>
              <w:jc w:val="center"/>
              <w:rPr>
                <w:rFonts w:ascii="仿宋_GB2312" w:eastAsia="仿宋_GB2312" w:hAnsi="宋体" w:cs="宋体"/>
                <w:bCs/>
                <w:sz w:val="18"/>
                <w:szCs w:val="18"/>
              </w:rPr>
            </w:pPr>
            <w:r w:rsidRPr="00A27C98">
              <w:rPr>
                <w:rFonts w:ascii="仿宋_GB2312" w:eastAsia="仿宋_GB2312" w:hAnsi="宋体" w:cs="宋体" w:hint="eastAsia"/>
                <w:bCs/>
                <w:sz w:val="18"/>
                <w:szCs w:val="18"/>
              </w:rPr>
              <w:t>总经理/高级工程师</w:t>
            </w:r>
          </w:p>
        </w:tc>
      </w:tr>
      <w:tr w:rsidR="00ED11F4" w:rsidRPr="00A27C98" w:rsidTr="00946F1E">
        <w:trPr>
          <w:trHeight w:val="454"/>
          <w:jc w:val="center"/>
        </w:trPr>
        <w:tc>
          <w:tcPr>
            <w:tcW w:w="535" w:type="pct"/>
            <w:vAlign w:val="center"/>
          </w:tcPr>
          <w:p w:rsidR="00ED11F4" w:rsidRPr="00A27C98" w:rsidRDefault="00DD0CA7" w:rsidP="00A27C98">
            <w:pPr>
              <w:adjustRightInd w:val="0"/>
              <w:snapToGrid w:val="0"/>
              <w:jc w:val="center"/>
              <w:rPr>
                <w:rFonts w:ascii="仿宋_GB2312" w:eastAsia="仿宋_GB2312" w:hAnsi="宋体" w:cs="宋体"/>
                <w:b/>
                <w:sz w:val="18"/>
                <w:szCs w:val="18"/>
              </w:rPr>
            </w:pPr>
            <w:r w:rsidRPr="00A27C98">
              <w:rPr>
                <w:rFonts w:ascii="仿宋_GB2312" w:eastAsia="仿宋_GB2312" w:hAnsi="宋体" w:cs="宋体" w:hint="eastAsia"/>
                <w:b/>
                <w:sz w:val="18"/>
                <w:szCs w:val="18"/>
              </w:rPr>
              <w:t>2</w:t>
            </w:r>
          </w:p>
        </w:tc>
        <w:tc>
          <w:tcPr>
            <w:tcW w:w="738" w:type="pct"/>
            <w:vAlign w:val="center"/>
          </w:tcPr>
          <w:p w:rsidR="00ED11F4" w:rsidRPr="00A27C98" w:rsidRDefault="00DD0CA7" w:rsidP="00A27C98">
            <w:pPr>
              <w:adjustRightInd w:val="0"/>
              <w:snapToGrid w:val="0"/>
              <w:jc w:val="center"/>
              <w:rPr>
                <w:rFonts w:ascii="仿宋_GB2312" w:eastAsia="仿宋_GB2312" w:hAnsi="宋体" w:cs="宋体"/>
                <w:bCs/>
                <w:sz w:val="18"/>
                <w:szCs w:val="18"/>
              </w:rPr>
            </w:pPr>
            <w:r w:rsidRPr="00A27C98">
              <w:rPr>
                <w:rFonts w:ascii="仿宋_GB2312" w:eastAsia="仿宋_GB2312" w:hAnsi="宋体" w:cs="宋体" w:hint="eastAsia"/>
                <w:bCs/>
                <w:sz w:val="18"/>
                <w:szCs w:val="18"/>
              </w:rPr>
              <w:t>周龙恩</w:t>
            </w:r>
          </w:p>
        </w:tc>
        <w:tc>
          <w:tcPr>
            <w:tcW w:w="1043" w:type="pct"/>
            <w:vAlign w:val="center"/>
          </w:tcPr>
          <w:p w:rsidR="00ED11F4" w:rsidRPr="00A27C98" w:rsidRDefault="00DD0CA7" w:rsidP="00A27C98">
            <w:pPr>
              <w:adjustRightInd w:val="0"/>
              <w:snapToGrid w:val="0"/>
              <w:jc w:val="center"/>
              <w:rPr>
                <w:rFonts w:ascii="仿宋_GB2312" w:eastAsia="仿宋_GB2312" w:hAnsi="宋体" w:cs="宋体"/>
                <w:bCs/>
                <w:sz w:val="18"/>
                <w:szCs w:val="18"/>
              </w:rPr>
            </w:pPr>
            <w:r w:rsidRPr="00A27C98">
              <w:rPr>
                <w:rFonts w:ascii="仿宋_GB2312" w:eastAsia="仿宋_GB2312" w:hAnsi="宋体" w:cs="宋体" w:hint="eastAsia"/>
                <w:bCs/>
                <w:color w:val="000000"/>
                <w:kern w:val="0"/>
                <w:sz w:val="18"/>
                <w:szCs w:val="18"/>
              </w:rPr>
              <w:t>硕士</w:t>
            </w:r>
          </w:p>
        </w:tc>
        <w:tc>
          <w:tcPr>
            <w:tcW w:w="1742" w:type="pct"/>
            <w:vAlign w:val="center"/>
          </w:tcPr>
          <w:p w:rsidR="00ED11F4" w:rsidRPr="00A27C98" w:rsidRDefault="00DD0CA7" w:rsidP="00A27C98">
            <w:pPr>
              <w:adjustRightInd w:val="0"/>
              <w:snapToGrid w:val="0"/>
              <w:jc w:val="center"/>
              <w:rPr>
                <w:rFonts w:ascii="仿宋_GB2312" w:eastAsia="仿宋_GB2312" w:hAnsi="宋体" w:cs="宋体"/>
                <w:bCs/>
                <w:sz w:val="18"/>
                <w:szCs w:val="18"/>
              </w:rPr>
            </w:pPr>
            <w:r w:rsidRPr="00A27C98">
              <w:rPr>
                <w:rFonts w:ascii="仿宋_GB2312" w:eastAsia="仿宋_GB2312" w:hAnsi="宋体" w:cs="宋体" w:hint="eastAsia"/>
                <w:bCs/>
                <w:sz w:val="18"/>
                <w:szCs w:val="18"/>
              </w:rPr>
              <w:t>广州协同电子商务科技有限公司</w:t>
            </w:r>
          </w:p>
        </w:tc>
        <w:tc>
          <w:tcPr>
            <w:tcW w:w="942" w:type="pct"/>
            <w:vAlign w:val="center"/>
          </w:tcPr>
          <w:p w:rsidR="00ED11F4" w:rsidRPr="00A27C98" w:rsidRDefault="00DD0CA7" w:rsidP="00A27C98">
            <w:pPr>
              <w:adjustRightInd w:val="0"/>
              <w:snapToGrid w:val="0"/>
              <w:jc w:val="center"/>
              <w:rPr>
                <w:rFonts w:ascii="仿宋_GB2312" w:eastAsia="仿宋_GB2312" w:hAnsi="宋体" w:cs="宋体"/>
                <w:bCs/>
                <w:sz w:val="18"/>
                <w:szCs w:val="18"/>
              </w:rPr>
            </w:pPr>
            <w:r w:rsidRPr="00A27C98">
              <w:rPr>
                <w:rFonts w:ascii="仿宋_GB2312" w:eastAsia="仿宋_GB2312" w:hAnsi="宋体" w:cs="宋体" w:hint="eastAsia"/>
                <w:bCs/>
                <w:sz w:val="18"/>
                <w:szCs w:val="18"/>
              </w:rPr>
              <w:t>总经理/高级工程师</w:t>
            </w:r>
          </w:p>
        </w:tc>
      </w:tr>
      <w:tr w:rsidR="00ED11F4" w:rsidRPr="00A27C98" w:rsidTr="00946F1E">
        <w:trPr>
          <w:trHeight w:val="454"/>
          <w:jc w:val="center"/>
        </w:trPr>
        <w:tc>
          <w:tcPr>
            <w:tcW w:w="535" w:type="pct"/>
            <w:vAlign w:val="center"/>
          </w:tcPr>
          <w:p w:rsidR="00ED11F4" w:rsidRPr="00A27C98" w:rsidRDefault="00DD0CA7" w:rsidP="00A27C98">
            <w:pPr>
              <w:adjustRightInd w:val="0"/>
              <w:snapToGrid w:val="0"/>
              <w:jc w:val="center"/>
              <w:rPr>
                <w:rFonts w:ascii="仿宋_GB2312" w:eastAsia="仿宋_GB2312" w:hAnsi="宋体" w:cs="宋体"/>
                <w:b/>
                <w:sz w:val="18"/>
                <w:szCs w:val="18"/>
              </w:rPr>
            </w:pPr>
            <w:r w:rsidRPr="00A27C98">
              <w:rPr>
                <w:rFonts w:ascii="仿宋_GB2312" w:eastAsia="仿宋_GB2312" w:hAnsi="宋体" w:cs="宋体" w:hint="eastAsia"/>
                <w:b/>
                <w:sz w:val="18"/>
                <w:szCs w:val="18"/>
              </w:rPr>
              <w:t>3</w:t>
            </w:r>
          </w:p>
        </w:tc>
        <w:tc>
          <w:tcPr>
            <w:tcW w:w="738" w:type="pct"/>
            <w:vAlign w:val="center"/>
          </w:tcPr>
          <w:p w:rsidR="00ED11F4" w:rsidRPr="00A27C98" w:rsidRDefault="00DD0CA7" w:rsidP="00A27C98">
            <w:pPr>
              <w:widowControl/>
              <w:jc w:val="center"/>
              <w:textAlignment w:val="center"/>
              <w:rPr>
                <w:rFonts w:ascii="仿宋_GB2312" w:eastAsia="仿宋_GB2312" w:hAnsi="宋体" w:cs="宋体"/>
                <w:b/>
                <w:sz w:val="18"/>
                <w:szCs w:val="18"/>
              </w:rPr>
            </w:pPr>
            <w:r w:rsidRPr="00A27C98">
              <w:rPr>
                <w:rFonts w:ascii="仿宋_GB2312" w:eastAsia="仿宋_GB2312" w:hAnsi="宋体" w:cs="宋体" w:hint="eastAsia"/>
                <w:color w:val="000000"/>
                <w:kern w:val="0"/>
                <w:sz w:val="18"/>
                <w:szCs w:val="18"/>
              </w:rPr>
              <w:t>林玉斌</w:t>
            </w:r>
          </w:p>
        </w:tc>
        <w:tc>
          <w:tcPr>
            <w:tcW w:w="1043" w:type="pct"/>
            <w:vAlign w:val="center"/>
          </w:tcPr>
          <w:p w:rsidR="00ED11F4" w:rsidRPr="00A27C98" w:rsidRDefault="00DD0CA7" w:rsidP="00A27C98">
            <w:pPr>
              <w:widowControl/>
              <w:jc w:val="center"/>
              <w:textAlignment w:val="center"/>
              <w:rPr>
                <w:rFonts w:ascii="仿宋_GB2312" w:eastAsia="仿宋_GB2312" w:hAnsi="宋体" w:cs="宋体"/>
                <w:b/>
                <w:sz w:val="18"/>
                <w:szCs w:val="18"/>
              </w:rPr>
            </w:pPr>
            <w:r w:rsidRPr="00A27C98">
              <w:rPr>
                <w:rFonts w:ascii="仿宋_GB2312" w:eastAsia="仿宋_GB2312" w:hAnsi="宋体" w:cs="宋体" w:hint="eastAsia"/>
                <w:color w:val="000000"/>
                <w:kern w:val="0"/>
                <w:sz w:val="18"/>
                <w:szCs w:val="18"/>
              </w:rPr>
              <w:t>硕士</w:t>
            </w:r>
          </w:p>
        </w:tc>
        <w:tc>
          <w:tcPr>
            <w:tcW w:w="1742" w:type="pct"/>
            <w:vAlign w:val="center"/>
          </w:tcPr>
          <w:p w:rsidR="00ED11F4" w:rsidRPr="00A27C98" w:rsidRDefault="00DD0CA7" w:rsidP="00A27C98">
            <w:pPr>
              <w:widowControl/>
              <w:jc w:val="center"/>
              <w:textAlignment w:val="center"/>
              <w:rPr>
                <w:rFonts w:ascii="仿宋_GB2312" w:eastAsia="仿宋_GB2312" w:hAnsi="宋体" w:cs="宋体"/>
                <w:b/>
                <w:sz w:val="18"/>
                <w:szCs w:val="18"/>
              </w:rPr>
            </w:pPr>
            <w:r w:rsidRPr="00A27C98">
              <w:rPr>
                <w:rFonts w:ascii="仿宋_GB2312" w:eastAsia="仿宋_GB2312" w:hAnsi="宋体" w:cs="宋体" w:hint="eastAsia"/>
                <w:color w:val="000000"/>
                <w:kern w:val="0"/>
                <w:sz w:val="18"/>
                <w:szCs w:val="18"/>
              </w:rPr>
              <w:t>朝启科技</w:t>
            </w:r>
          </w:p>
        </w:tc>
        <w:tc>
          <w:tcPr>
            <w:tcW w:w="942" w:type="pct"/>
            <w:vAlign w:val="center"/>
          </w:tcPr>
          <w:p w:rsidR="00ED11F4" w:rsidRPr="00A27C98" w:rsidRDefault="00DD0CA7" w:rsidP="00A27C98">
            <w:pPr>
              <w:adjustRightInd w:val="0"/>
              <w:snapToGrid w:val="0"/>
              <w:jc w:val="center"/>
              <w:rPr>
                <w:rFonts w:ascii="仿宋_GB2312" w:eastAsia="仿宋_GB2312" w:hAnsi="宋体" w:cs="宋体"/>
                <w:b/>
                <w:sz w:val="18"/>
                <w:szCs w:val="18"/>
              </w:rPr>
            </w:pPr>
            <w:r w:rsidRPr="00A27C98">
              <w:rPr>
                <w:rFonts w:ascii="仿宋_GB2312" w:eastAsia="仿宋_GB2312" w:hAnsi="宋体" w:cs="宋体" w:hint="eastAsia"/>
                <w:color w:val="000000"/>
                <w:kern w:val="0"/>
                <w:sz w:val="18"/>
                <w:szCs w:val="18"/>
              </w:rPr>
              <w:t>副总经理</w:t>
            </w:r>
          </w:p>
        </w:tc>
      </w:tr>
      <w:tr w:rsidR="00ED11F4" w:rsidRPr="00A27C98" w:rsidTr="00946F1E">
        <w:trPr>
          <w:trHeight w:val="454"/>
          <w:jc w:val="center"/>
        </w:trPr>
        <w:tc>
          <w:tcPr>
            <w:tcW w:w="535" w:type="pct"/>
            <w:vAlign w:val="center"/>
          </w:tcPr>
          <w:p w:rsidR="00ED11F4" w:rsidRPr="00A27C98" w:rsidRDefault="00DD0CA7" w:rsidP="00A27C98">
            <w:pPr>
              <w:adjustRightInd w:val="0"/>
              <w:snapToGrid w:val="0"/>
              <w:jc w:val="center"/>
              <w:rPr>
                <w:rFonts w:ascii="仿宋_GB2312" w:eastAsia="仿宋_GB2312" w:hAnsi="宋体" w:cs="宋体"/>
                <w:b/>
                <w:sz w:val="18"/>
                <w:szCs w:val="18"/>
              </w:rPr>
            </w:pPr>
            <w:r w:rsidRPr="00A27C98">
              <w:rPr>
                <w:rFonts w:ascii="仿宋_GB2312" w:eastAsia="仿宋_GB2312" w:hAnsi="宋体" w:cs="宋体" w:hint="eastAsia"/>
                <w:b/>
                <w:sz w:val="18"/>
                <w:szCs w:val="18"/>
              </w:rPr>
              <w:t>4</w:t>
            </w:r>
          </w:p>
        </w:tc>
        <w:tc>
          <w:tcPr>
            <w:tcW w:w="738" w:type="pct"/>
            <w:vAlign w:val="center"/>
          </w:tcPr>
          <w:p w:rsidR="00ED11F4" w:rsidRPr="00A27C98" w:rsidRDefault="00DD0CA7" w:rsidP="00A27C98">
            <w:pPr>
              <w:widowControl/>
              <w:jc w:val="center"/>
              <w:textAlignment w:val="center"/>
              <w:rPr>
                <w:rFonts w:ascii="仿宋_GB2312" w:eastAsia="仿宋_GB2312" w:hAnsi="宋体" w:cs="宋体"/>
                <w:b/>
                <w:sz w:val="18"/>
                <w:szCs w:val="18"/>
              </w:rPr>
            </w:pPr>
            <w:r w:rsidRPr="00A27C98">
              <w:rPr>
                <w:rFonts w:ascii="仿宋_GB2312" w:eastAsia="仿宋_GB2312" w:hAnsi="宋体" w:cs="宋体" w:hint="eastAsia"/>
                <w:color w:val="000000"/>
                <w:kern w:val="0"/>
                <w:sz w:val="18"/>
                <w:szCs w:val="18"/>
              </w:rPr>
              <w:t>刘智华</w:t>
            </w:r>
          </w:p>
        </w:tc>
        <w:tc>
          <w:tcPr>
            <w:tcW w:w="1043" w:type="pct"/>
            <w:vAlign w:val="center"/>
          </w:tcPr>
          <w:p w:rsidR="00ED11F4" w:rsidRPr="00A27C98" w:rsidRDefault="00DD0CA7" w:rsidP="00A27C98">
            <w:pPr>
              <w:widowControl/>
              <w:jc w:val="center"/>
              <w:textAlignment w:val="center"/>
              <w:rPr>
                <w:rFonts w:ascii="仿宋_GB2312" w:eastAsia="仿宋_GB2312" w:hAnsi="宋体" w:cs="宋体"/>
                <w:b/>
                <w:sz w:val="18"/>
                <w:szCs w:val="18"/>
              </w:rPr>
            </w:pPr>
            <w:r w:rsidRPr="00A27C98">
              <w:rPr>
                <w:rFonts w:ascii="仿宋_GB2312" w:eastAsia="仿宋_GB2312" w:hAnsi="宋体" w:cs="宋体" w:hint="eastAsia"/>
                <w:color w:val="000000"/>
                <w:kern w:val="0"/>
                <w:sz w:val="18"/>
                <w:szCs w:val="18"/>
              </w:rPr>
              <w:t>本科</w:t>
            </w:r>
          </w:p>
        </w:tc>
        <w:tc>
          <w:tcPr>
            <w:tcW w:w="1742" w:type="pct"/>
            <w:vAlign w:val="center"/>
          </w:tcPr>
          <w:p w:rsidR="00ED11F4" w:rsidRPr="00A27C98" w:rsidRDefault="00DD0CA7" w:rsidP="00A27C98">
            <w:pPr>
              <w:widowControl/>
              <w:jc w:val="center"/>
              <w:textAlignment w:val="center"/>
              <w:rPr>
                <w:rFonts w:ascii="仿宋_GB2312" w:eastAsia="仿宋_GB2312" w:hAnsi="宋体" w:cs="宋体"/>
                <w:b/>
                <w:sz w:val="18"/>
                <w:szCs w:val="18"/>
              </w:rPr>
            </w:pPr>
            <w:r w:rsidRPr="00A27C98">
              <w:rPr>
                <w:rFonts w:ascii="仿宋_GB2312" w:eastAsia="仿宋_GB2312" w:hAnsi="宋体" w:cs="宋体" w:hint="eastAsia"/>
                <w:color w:val="000000"/>
                <w:kern w:val="0"/>
                <w:sz w:val="18"/>
                <w:szCs w:val="18"/>
              </w:rPr>
              <w:t>深圳市小顽童电子商务有限公司</w:t>
            </w:r>
          </w:p>
        </w:tc>
        <w:tc>
          <w:tcPr>
            <w:tcW w:w="942" w:type="pct"/>
            <w:vAlign w:val="center"/>
          </w:tcPr>
          <w:p w:rsidR="00ED11F4" w:rsidRPr="00A27C98" w:rsidRDefault="00DD0CA7" w:rsidP="00A27C98">
            <w:pPr>
              <w:adjustRightInd w:val="0"/>
              <w:snapToGrid w:val="0"/>
              <w:jc w:val="center"/>
              <w:rPr>
                <w:rFonts w:ascii="仿宋_GB2312" w:eastAsia="仿宋_GB2312" w:hAnsi="宋体" w:cs="宋体"/>
                <w:b/>
                <w:sz w:val="18"/>
                <w:szCs w:val="18"/>
              </w:rPr>
            </w:pPr>
            <w:r w:rsidRPr="00A27C98">
              <w:rPr>
                <w:rFonts w:ascii="仿宋_GB2312" w:eastAsia="仿宋_GB2312" w:hAnsi="宋体" w:cs="宋体" w:hint="eastAsia"/>
                <w:color w:val="000000"/>
                <w:kern w:val="0"/>
                <w:sz w:val="18"/>
                <w:szCs w:val="18"/>
              </w:rPr>
              <w:t>总经理</w:t>
            </w:r>
          </w:p>
        </w:tc>
      </w:tr>
      <w:tr w:rsidR="00ED11F4" w:rsidRPr="00A27C98" w:rsidTr="00946F1E">
        <w:trPr>
          <w:trHeight w:val="454"/>
          <w:jc w:val="center"/>
        </w:trPr>
        <w:tc>
          <w:tcPr>
            <w:tcW w:w="535" w:type="pct"/>
            <w:vAlign w:val="center"/>
          </w:tcPr>
          <w:p w:rsidR="00ED11F4" w:rsidRPr="00A27C98" w:rsidRDefault="00DD0CA7" w:rsidP="00A27C98">
            <w:pPr>
              <w:adjustRightInd w:val="0"/>
              <w:snapToGrid w:val="0"/>
              <w:jc w:val="center"/>
              <w:rPr>
                <w:rFonts w:ascii="仿宋_GB2312" w:eastAsia="仿宋_GB2312" w:hAnsi="宋体" w:cs="宋体"/>
                <w:b/>
                <w:sz w:val="18"/>
                <w:szCs w:val="18"/>
              </w:rPr>
            </w:pPr>
            <w:r w:rsidRPr="00A27C98">
              <w:rPr>
                <w:rFonts w:ascii="仿宋_GB2312" w:eastAsia="仿宋_GB2312" w:hAnsi="宋体" w:cs="宋体" w:hint="eastAsia"/>
                <w:b/>
                <w:sz w:val="18"/>
                <w:szCs w:val="18"/>
              </w:rPr>
              <w:t>5</w:t>
            </w:r>
          </w:p>
        </w:tc>
        <w:tc>
          <w:tcPr>
            <w:tcW w:w="738" w:type="pct"/>
            <w:vAlign w:val="center"/>
          </w:tcPr>
          <w:p w:rsidR="00ED11F4" w:rsidRPr="00A27C98" w:rsidRDefault="00DD0CA7" w:rsidP="00A27C98">
            <w:pPr>
              <w:adjustRightInd w:val="0"/>
              <w:snapToGrid w:val="0"/>
              <w:jc w:val="center"/>
              <w:rPr>
                <w:rFonts w:ascii="仿宋_GB2312" w:eastAsia="仿宋_GB2312" w:hAnsi="宋体" w:cs="宋体"/>
                <w:bCs/>
                <w:sz w:val="18"/>
                <w:szCs w:val="18"/>
              </w:rPr>
            </w:pPr>
            <w:r w:rsidRPr="00A27C98">
              <w:rPr>
                <w:rFonts w:ascii="仿宋_GB2312" w:eastAsia="仿宋_GB2312" w:hAnsi="宋体" w:cs="宋体" w:hint="eastAsia"/>
                <w:bCs/>
                <w:sz w:val="18"/>
                <w:szCs w:val="18"/>
              </w:rPr>
              <w:t>李周才</w:t>
            </w:r>
          </w:p>
        </w:tc>
        <w:tc>
          <w:tcPr>
            <w:tcW w:w="1043" w:type="pct"/>
            <w:vAlign w:val="center"/>
          </w:tcPr>
          <w:p w:rsidR="00ED11F4" w:rsidRPr="00A27C98" w:rsidRDefault="00DD0CA7" w:rsidP="00A27C98">
            <w:pPr>
              <w:adjustRightInd w:val="0"/>
              <w:snapToGrid w:val="0"/>
              <w:jc w:val="center"/>
              <w:rPr>
                <w:rFonts w:ascii="仿宋_GB2312" w:eastAsia="仿宋_GB2312" w:hAnsi="宋体" w:cs="宋体"/>
                <w:bCs/>
                <w:sz w:val="18"/>
                <w:szCs w:val="18"/>
              </w:rPr>
            </w:pPr>
            <w:r w:rsidRPr="00A27C98">
              <w:rPr>
                <w:rFonts w:ascii="仿宋_GB2312" w:eastAsia="仿宋_GB2312" w:hAnsi="宋体" w:cs="宋体" w:hint="eastAsia"/>
                <w:bCs/>
                <w:color w:val="000000"/>
                <w:kern w:val="0"/>
                <w:sz w:val="18"/>
                <w:szCs w:val="18"/>
              </w:rPr>
              <w:t>硕士</w:t>
            </w:r>
          </w:p>
        </w:tc>
        <w:tc>
          <w:tcPr>
            <w:tcW w:w="1742" w:type="pct"/>
            <w:vAlign w:val="center"/>
          </w:tcPr>
          <w:p w:rsidR="00ED11F4" w:rsidRPr="00A27C98" w:rsidRDefault="00DD0CA7" w:rsidP="00A27C98">
            <w:pPr>
              <w:adjustRightInd w:val="0"/>
              <w:snapToGrid w:val="0"/>
              <w:jc w:val="center"/>
              <w:rPr>
                <w:rFonts w:ascii="仿宋_GB2312" w:eastAsia="仿宋_GB2312" w:hAnsi="宋体" w:cs="宋体"/>
                <w:bCs/>
                <w:sz w:val="18"/>
                <w:szCs w:val="18"/>
              </w:rPr>
            </w:pPr>
            <w:r w:rsidRPr="00A27C98">
              <w:rPr>
                <w:rFonts w:ascii="仿宋_GB2312" w:eastAsia="仿宋_GB2312" w:hAnsi="宋体" w:cs="宋体" w:hint="eastAsia"/>
                <w:bCs/>
                <w:sz w:val="18"/>
                <w:szCs w:val="18"/>
              </w:rPr>
              <w:t>京东物流华南总部</w:t>
            </w:r>
          </w:p>
        </w:tc>
        <w:tc>
          <w:tcPr>
            <w:tcW w:w="942" w:type="pct"/>
            <w:vAlign w:val="center"/>
          </w:tcPr>
          <w:p w:rsidR="00ED11F4" w:rsidRPr="00A27C98" w:rsidRDefault="00DD0CA7" w:rsidP="00A27C98">
            <w:pPr>
              <w:adjustRightInd w:val="0"/>
              <w:snapToGrid w:val="0"/>
              <w:jc w:val="center"/>
              <w:rPr>
                <w:rFonts w:ascii="仿宋_GB2312" w:eastAsia="仿宋_GB2312" w:hAnsi="宋体" w:cs="宋体"/>
                <w:bCs/>
                <w:sz w:val="18"/>
                <w:szCs w:val="18"/>
              </w:rPr>
            </w:pPr>
            <w:r w:rsidRPr="00A27C98">
              <w:rPr>
                <w:rFonts w:ascii="仿宋_GB2312" w:eastAsia="仿宋_GB2312" w:hAnsi="宋体" w:cs="宋体" w:hint="eastAsia"/>
                <w:bCs/>
                <w:sz w:val="18"/>
                <w:szCs w:val="18"/>
              </w:rPr>
              <w:t>经理/高级工程师</w:t>
            </w:r>
          </w:p>
        </w:tc>
      </w:tr>
      <w:tr w:rsidR="00ED11F4" w:rsidRPr="00A27C98" w:rsidTr="00946F1E">
        <w:trPr>
          <w:trHeight w:val="454"/>
          <w:jc w:val="center"/>
        </w:trPr>
        <w:tc>
          <w:tcPr>
            <w:tcW w:w="535" w:type="pct"/>
            <w:vAlign w:val="center"/>
          </w:tcPr>
          <w:p w:rsidR="00ED11F4" w:rsidRPr="00A27C98" w:rsidRDefault="00DD0CA7" w:rsidP="00A27C98">
            <w:pPr>
              <w:adjustRightInd w:val="0"/>
              <w:snapToGrid w:val="0"/>
              <w:jc w:val="center"/>
              <w:rPr>
                <w:rFonts w:ascii="仿宋_GB2312" w:eastAsia="仿宋_GB2312" w:hAnsi="宋体" w:cs="宋体"/>
                <w:b/>
                <w:sz w:val="18"/>
                <w:szCs w:val="18"/>
              </w:rPr>
            </w:pPr>
            <w:r w:rsidRPr="00A27C98">
              <w:rPr>
                <w:rFonts w:ascii="仿宋_GB2312" w:eastAsia="仿宋_GB2312" w:hAnsi="宋体" w:cs="宋体" w:hint="eastAsia"/>
                <w:b/>
                <w:sz w:val="18"/>
                <w:szCs w:val="18"/>
              </w:rPr>
              <w:t>6</w:t>
            </w:r>
          </w:p>
        </w:tc>
        <w:tc>
          <w:tcPr>
            <w:tcW w:w="738" w:type="pct"/>
            <w:vAlign w:val="center"/>
          </w:tcPr>
          <w:p w:rsidR="00ED11F4" w:rsidRPr="00A27C98" w:rsidRDefault="00DD0CA7" w:rsidP="00A27C98">
            <w:pPr>
              <w:widowControl/>
              <w:jc w:val="center"/>
              <w:textAlignment w:val="center"/>
              <w:rPr>
                <w:rFonts w:ascii="仿宋_GB2312" w:eastAsia="仿宋_GB2312" w:hAnsi="宋体" w:cs="宋体"/>
                <w:b/>
                <w:sz w:val="18"/>
                <w:szCs w:val="18"/>
              </w:rPr>
            </w:pPr>
            <w:r w:rsidRPr="00A27C98">
              <w:rPr>
                <w:rFonts w:ascii="仿宋_GB2312" w:eastAsia="仿宋_GB2312" w:hAnsi="宋体" w:cs="宋体" w:hint="eastAsia"/>
                <w:color w:val="000000"/>
                <w:kern w:val="0"/>
                <w:sz w:val="18"/>
                <w:szCs w:val="18"/>
              </w:rPr>
              <w:t>王志强</w:t>
            </w:r>
          </w:p>
        </w:tc>
        <w:tc>
          <w:tcPr>
            <w:tcW w:w="1043" w:type="pct"/>
            <w:vAlign w:val="center"/>
          </w:tcPr>
          <w:p w:rsidR="00ED11F4" w:rsidRPr="00A27C98" w:rsidRDefault="00DD0CA7" w:rsidP="00A27C98">
            <w:pPr>
              <w:widowControl/>
              <w:jc w:val="center"/>
              <w:textAlignment w:val="center"/>
              <w:rPr>
                <w:rFonts w:ascii="仿宋_GB2312" w:eastAsia="仿宋_GB2312" w:hAnsi="宋体" w:cs="宋体"/>
                <w:b/>
                <w:sz w:val="18"/>
                <w:szCs w:val="18"/>
              </w:rPr>
            </w:pPr>
            <w:r w:rsidRPr="00A27C98">
              <w:rPr>
                <w:rFonts w:ascii="仿宋_GB2312" w:eastAsia="仿宋_GB2312" w:hAnsi="宋体" w:cs="宋体" w:hint="eastAsia"/>
                <w:color w:val="000000"/>
                <w:kern w:val="0"/>
                <w:sz w:val="18"/>
                <w:szCs w:val="18"/>
              </w:rPr>
              <w:t>本科</w:t>
            </w:r>
          </w:p>
        </w:tc>
        <w:tc>
          <w:tcPr>
            <w:tcW w:w="1742" w:type="pct"/>
            <w:vAlign w:val="center"/>
          </w:tcPr>
          <w:p w:rsidR="00ED11F4" w:rsidRPr="00A27C98" w:rsidRDefault="00DD0CA7" w:rsidP="00A27C98">
            <w:pPr>
              <w:widowControl/>
              <w:jc w:val="center"/>
              <w:textAlignment w:val="center"/>
              <w:rPr>
                <w:rFonts w:ascii="仿宋_GB2312" w:eastAsia="仿宋_GB2312" w:hAnsi="宋体" w:cs="宋体"/>
                <w:b/>
                <w:sz w:val="18"/>
                <w:szCs w:val="18"/>
              </w:rPr>
            </w:pPr>
            <w:r w:rsidRPr="00A27C98">
              <w:rPr>
                <w:rFonts w:ascii="仿宋_GB2312" w:eastAsia="仿宋_GB2312" w:hAnsi="宋体" w:cs="宋体" w:hint="eastAsia"/>
                <w:color w:val="000000"/>
                <w:kern w:val="0"/>
                <w:sz w:val="18"/>
                <w:szCs w:val="18"/>
              </w:rPr>
              <w:t>广州</w:t>
            </w:r>
            <w:r w:rsidRPr="00A27C98">
              <w:rPr>
                <w:rFonts w:ascii="仿宋_GB2312" w:eastAsia="仿宋_GB2312" w:hAnsi="仿宋_GB2312" w:cs="仿宋_GB2312" w:hint="eastAsia"/>
                <w:color w:val="000000"/>
                <w:kern w:val="0"/>
                <w:sz w:val="18"/>
                <w:szCs w:val="18"/>
              </w:rPr>
              <w:t>坤</w:t>
            </w:r>
            <w:r w:rsidR="007D5BD8" w:rsidRPr="00A27C98">
              <w:rPr>
                <w:rFonts w:ascii="仿宋_GB2312" w:eastAsia="仿宋_GB2312" w:hAnsi="仿宋_GB2312" w:cs="仿宋_GB2312" w:hint="eastAsia"/>
                <w:color w:val="000000"/>
                <w:kern w:val="0"/>
                <w:sz w:val="18"/>
                <w:szCs w:val="18"/>
              </w:rPr>
              <w:t>坤</w:t>
            </w:r>
            <w:r w:rsidRPr="00A27C98">
              <w:rPr>
                <w:rFonts w:ascii="仿宋_GB2312" w:eastAsia="仿宋_GB2312" w:hAnsi="仿宋_GB2312" w:cs="仿宋_GB2312" w:hint="eastAsia"/>
                <w:color w:val="000000"/>
                <w:kern w:val="0"/>
                <w:sz w:val="18"/>
                <w:szCs w:val="18"/>
              </w:rPr>
              <w:t>机电有限公司</w:t>
            </w:r>
          </w:p>
        </w:tc>
        <w:tc>
          <w:tcPr>
            <w:tcW w:w="942" w:type="pct"/>
            <w:vAlign w:val="center"/>
          </w:tcPr>
          <w:p w:rsidR="00ED11F4" w:rsidRPr="00A27C98" w:rsidRDefault="00DD0CA7" w:rsidP="00A27C98">
            <w:pPr>
              <w:adjustRightInd w:val="0"/>
              <w:snapToGrid w:val="0"/>
              <w:jc w:val="center"/>
              <w:rPr>
                <w:rFonts w:ascii="仿宋_GB2312" w:eastAsia="仿宋_GB2312" w:hAnsi="宋体" w:cs="宋体"/>
                <w:b/>
                <w:sz w:val="18"/>
                <w:szCs w:val="18"/>
              </w:rPr>
            </w:pPr>
            <w:r w:rsidRPr="00A27C98">
              <w:rPr>
                <w:rFonts w:ascii="仿宋_GB2312" w:eastAsia="仿宋_GB2312" w:hAnsi="宋体" w:cs="宋体" w:hint="eastAsia"/>
                <w:color w:val="000000"/>
                <w:kern w:val="0"/>
                <w:sz w:val="18"/>
                <w:szCs w:val="18"/>
              </w:rPr>
              <w:t>总经理</w:t>
            </w:r>
          </w:p>
        </w:tc>
      </w:tr>
      <w:tr w:rsidR="00ED11F4" w:rsidRPr="00A27C98" w:rsidTr="00946F1E">
        <w:trPr>
          <w:trHeight w:val="454"/>
          <w:jc w:val="center"/>
        </w:trPr>
        <w:tc>
          <w:tcPr>
            <w:tcW w:w="535" w:type="pct"/>
            <w:vAlign w:val="center"/>
          </w:tcPr>
          <w:p w:rsidR="00ED11F4" w:rsidRPr="00A27C98" w:rsidRDefault="00DD0CA7" w:rsidP="00A27C98">
            <w:pPr>
              <w:adjustRightInd w:val="0"/>
              <w:snapToGrid w:val="0"/>
              <w:jc w:val="center"/>
              <w:rPr>
                <w:rFonts w:ascii="仿宋_GB2312" w:eastAsia="仿宋_GB2312" w:hAnsi="宋体" w:cs="宋体"/>
                <w:b/>
                <w:sz w:val="18"/>
                <w:szCs w:val="18"/>
              </w:rPr>
            </w:pPr>
            <w:r w:rsidRPr="00A27C98">
              <w:rPr>
                <w:rFonts w:ascii="仿宋_GB2312" w:eastAsia="仿宋_GB2312" w:hAnsi="宋体" w:cs="宋体" w:hint="eastAsia"/>
                <w:b/>
                <w:sz w:val="18"/>
                <w:szCs w:val="18"/>
              </w:rPr>
              <w:t>7</w:t>
            </w:r>
          </w:p>
        </w:tc>
        <w:tc>
          <w:tcPr>
            <w:tcW w:w="738" w:type="pct"/>
            <w:vAlign w:val="center"/>
          </w:tcPr>
          <w:p w:rsidR="00ED11F4" w:rsidRPr="00A27C98" w:rsidRDefault="00DD0CA7" w:rsidP="00A27C98">
            <w:pPr>
              <w:widowControl/>
              <w:jc w:val="center"/>
              <w:textAlignment w:val="center"/>
              <w:rPr>
                <w:rFonts w:ascii="仿宋_GB2312" w:eastAsia="仿宋_GB2312" w:hAnsi="宋体" w:cs="宋体"/>
                <w:b/>
                <w:sz w:val="18"/>
                <w:szCs w:val="18"/>
              </w:rPr>
            </w:pPr>
            <w:r w:rsidRPr="00A27C98">
              <w:rPr>
                <w:rFonts w:ascii="仿宋_GB2312" w:eastAsia="仿宋_GB2312" w:hAnsi="宋体" w:cs="宋体" w:hint="eastAsia"/>
                <w:color w:val="000000"/>
                <w:kern w:val="0"/>
                <w:sz w:val="18"/>
                <w:szCs w:val="18"/>
              </w:rPr>
              <w:t>符玉章</w:t>
            </w:r>
          </w:p>
        </w:tc>
        <w:tc>
          <w:tcPr>
            <w:tcW w:w="1043" w:type="pct"/>
            <w:vAlign w:val="center"/>
          </w:tcPr>
          <w:p w:rsidR="00ED11F4" w:rsidRPr="00A27C98" w:rsidRDefault="00DD0CA7" w:rsidP="00A27C98">
            <w:pPr>
              <w:widowControl/>
              <w:jc w:val="center"/>
              <w:textAlignment w:val="center"/>
              <w:rPr>
                <w:rFonts w:ascii="仿宋_GB2312" w:eastAsia="仿宋_GB2312" w:hAnsi="宋体" w:cs="宋体"/>
                <w:b/>
                <w:sz w:val="18"/>
                <w:szCs w:val="18"/>
              </w:rPr>
            </w:pPr>
            <w:r w:rsidRPr="00A27C98">
              <w:rPr>
                <w:rFonts w:ascii="仿宋_GB2312" w:eastAsia="仿宋_GB2312" w:hAnsi="宋体" w:cs="宋体" w:hint="eastAsia"/>
                <w:color w:val="000000"/>
                <w:kern w:val="0"/>
                <w:sz w:val="18"/>
                <w:szCs w:val="18"/>
              </w:rPr>
              <w:t>本科</w:t>
            </w:r>
          </w:p>
        </w:tc>
        <w:tc>
          <w:tcPr>
            <w:tcW w:w="1742" w:type="pct"/>
            <w:vAlign w:val="center"/>
          </w:tcPr>
          <w:p w:rsidR="00ED11F4" w:rsidRPr="00A27C98" w:rsidRDefault="00DD0CA7" w:rsidP="00A27C98">
            <w:pPr>
              <w:widowControl/>
              <w:jc w:val="center"/>
              <w:textAlignment w:val="center"/>
              <w:rPr>
                <w:rFonts w:ascii="仿宋_GB2312" w:eastAsia="仿宋_GB2312" w:hAnsi="宋体" w:cs="宋体"/>
                <w:b/>
                <w:sz w:val="18"/>
                <w:szCs w:val="18"/>
              </w:rPr>
            </w:pPr>
            <w:r w:rsidRPr="00A27C98">
              <w:rPr>
                <w:rFonts w:ascii="仿宋_GB2312" w:eastAsia="仿宋_GB2312" w:hAnsi="宋体" w:cs="宋体" w:hint="eastAsia"/>
                <w:color w:val="000000"/>
                <w:kern w:val="0"/>
                <w:sz w:val="18"/>
                <w:szCs w:val="18"/>
              </w:rPr>
              <w:t>广州德陵兰贸易有限公司</w:t>
            </w:r>
          </w:p>
        </w:tc>
        <w:tc>
          <w:tcPr>
            <w:tcW w:w="942" w:type="pct"/>
            <w:vAlign w:val="center"/>
          </w:tcPr>
          <w:p w:rsidR="00ED11F4" w:rsidRPr="00A27C98" w:rsidRDefault="00DD0CA7" w:rsidP="00A27C98">
            <w:pPr>
              <w:adjustRightInd w:val="0"/>
              <w:snapToGrid w:val="0"/>
              <w:jc w:val="center"/>
              <w:rPr>
                <w:rFonts w:ascii="仿宋_GB2312" w:eastAsia="仿宋_GB2312" w:hAnsi="宋体" w:cs="宋体"/>
                <w:b/>
                <w:sz w:val="18"/>
                <w:szCs w:val="18"/>
              </w:rPr>
            </w:pPr>
            <w:r w:rsidRPr="00A27C98">
              <w:rPr>
                <w:rFonts w:ascii="仿宋_GB2312" w:eastAsia="仿宋_GB2312" w:hAnsi="宋体" w:cs="宋体" w:hint="eastAsia"/>
                <w:color w:val="000000"/>
                <w:kern w:val="0"/>
                <w:sz w:val="18"/>
                <w:szCs w:val="18"/>
              </w:rPr>
              <w:t>总经理</w:t>
            </w:r>
          </w:p>
        </w:tc>
      </w:tr>
      <w:tr w:rsidR="00ED11F4" w:rsidRPr="00A27C98" w:rsidTr="00946F1E">
        <w:trPr>
          <w:trHeight w:val="454"/>
          <w:jc w:val="center"/>
        </w:trPr>
        <w:tc>
          <w:tcPr>
            <w:tcW w:w="535" w:type="pct"/>
            <w:vAlign w:val="center"/>
          </w:tcPr>
          <w:p w:rsidR="00ED11F4" w:rsidRPr="00A27C98" w:rsidRDefault="00DD0CA7" w:rsidP="00A27C98">
            <w:pPr>
              <w:adjustRightInd w:val="0"/>
              <w:snapToGrid w:val="0"/>
              <w:jc w:val="center"/>
              <w:rPr>
                <w:rFonts w:ascii="仿宋_GB2312" w:eastAsia="仿宋_GB2312" w:hAnsi="宋体" w:cs="宋体"/>
                <w:b/>
                <w:sz w:val="18"/>
                <w:szCs w:val="18"/>
              </w:rPr>
            </w:pPr>
            <w:r w:rsidRPr="00A27C98">
              <w:rPr>
                <w:rFonts w:ascii="仿宋_GB2312" w:eastAsia="仿宋_GB2312" w:hAnsi="宋体" w:cs="宋体" w:hint="eastAsia"/>
                <w:b/>
                <w:sz w:val="18"/>
                <w:szCs w:val="18"/>
              </w:rPr>
              <w:t>8</w:t>
            </w:r>
          </w:p>
        </w:tc>
        <w:tc>
          <w:tcPr>
            <w:tcW w:w="738" w:type="pct"/>
            <w:vAlign w:val="center"/>
          </w:tcPr>
          <w:p w:rsidR="00ED11F4" w:rsidRPr="00A27C98" w:rsidRDefault="00DD0CA7" w:rsidP="00A27C98">
            <w:pPr>
              <w:widowControl/>
              <w:jc w:val="center"/>
              <w:textAlignment w:val="center"/>
              <w:rPr>
                <w:rFonts w:ascii="仿宋_GB2312" w:eastAsia="仿宋_GB2312" w:hAnsi="宋体" w:cs="宋体"/>
                <w:b/>
                <w:sz w:val="18"/>
                <w:szCs w:val="18"/>
              </w:rPr>
            </w:pPr>
            <w:r w:rsidRPr="00A27C98">
              <w:rPr>
                <w:rFonts w:ascii="仿宋_GB2312" w:eastAsia="仿宋_GB2312" w:hAnsi="宋体" w:cs="宋体" w:hint="eastAsia"/>
                <w:color w:val="000000"/>
                <w:kern w:val="0"/>
                <w:sz w:val="18"/>
                <w:szCs w:val="18"/>
              </w:rPr>
              <w:t>郭剑南</w:t>
            </w:r>
          </w:p>
        </w:tc>
        <w:tc>
          <w:tcPr>
            <w:tcW w:w="1043" w:type="pct"/>
            <w:vAlign w:val="center"/>
          </w:tcPr>
          <w:p w:rsidR="00ED11F4" w:rsidRPr="00A27C98" w:rsidRDefault="00DD0CA7" w:rsidP="00A27C98">
            <w:pPr>
              <w:widowControl/>
              <w:jc w:val="center"/>
              <w:textAlignment w:val="center"/>
              <w:rPr>
                <w:rFonts w:ascii="仿宋_GB2312" w:eastAsia="仿宋_GB2312" w:hAnsi="宋体" w:cs="宋体"/>
                <w:b/>
                <w:sz w:val="18"/>
                <w:szCs w:val="18"/>
              </w:rPr>
            </w:pPr>
            <w:r w:rsidRPr="00A27C98">
              <w:rPr>
                <w:rFonts w:ascii="仿宋_GB2312" w:eastAsia="仿宋_GB2312" w:hAnsi="宋体" w:cs="宋体" w:hint="eastAsia"/>
                <w:color w:val="000000"/>
                <w:kern w:val="0"/>
                <w:sz w:val="18"/>
                <w:szCs w:val="18"/>
              </w:rPr>
              <w:t>本科</w:t>
            </w:r>
          </w:p>
        </w:tc>
        <w:tc>
          <w:tcPr>
            <w:tcW w:w="1742" w:type="pct"/>
            <w:vAlign w:val="center"/>
          </w:tcPr>
          <w:p w:rsidR="00ED11F4" w:rsidRPr="00A27C98" w:rsidRDefault="00DD0CA7" w:rsidP="00A27C98">
            <w:pPr>
              <w:widowControl/>
              <w:jc w:val="center"/>
              <w:textAlignment w:val="center"/>
              <w:rPr>
                <w:rFonts w:ascii="仿宋_GB2312" w:eastAsia="仿宋_GB2312" w:hAnsi="宋体" w:cs="宋体"/>
                <w:b/>
                <w:sz w:val="18"/>
                <w:szCs w:val="18"/>
              </w:rPr>
            </w:pPr>
            <w:r w:rsidRPr="00A27C98">
              <w:rPr>
                <w:rFonts w:ascii="仿宋_GB2312" w:eastAsia="仿宋_GB2312" w:hAnsi="宋体" w:cs="宋体" w:hint="eastAsia"/>
                <w:color w:val="000000"/>
                <w:kern w:val="0"/>
                <w:sz w:val="18"/>
                <w:szCs w:val="18"/>
              </w:rPr>
              <w:t>蓝月亮有限公司</w:t>
            </w:r>
          </w:p>
        </w:tc>
        <w:tc>
          <w:tcPr>
            <w:tcW w:w="942" w:type="pct"/>
            <w:vAlign w:val="center"/>
          </w:tcPr>
          <w:p w:rsidR="00ED11F4" w:rsidRPr="00A27C98" w:rsidRDefault="00DD0CA7" w:rsidP="00A27C98">
            <w:pPr>
              <w:adjustRightInd w:val="0"/>
              <w:snapToGrid w:val="0"/>
              <w:jc w:val="center"/>
              <w:rPr>
                <w:rFonts w:ascii="仿宋_GB2312" w:eastAsia="仿宋_GB2312" w:hAnsi="宋体" w:cs="宋体"/>
                <w:b/>
                <w:sz w:val="18"/>
                <w:szCs w:val="18"/>
              </w:rPr>
            </w:pPr>
            <w:r w:rsidRPr="00A27C98">
              <w:rPr>
                <w:rFonts w:ascii="仿宋_GB2312" w:eastAsia="仿宋_GB2312" w:hAnsi="宋体" w:cs="宋体" w:hint="eastAsia"/>
                <w:color w:val="000000"/>
                <w:kern w:val="0"/>
                <w:sz w:val="18"/>
                <w:szCs w:val="18"/>
              </w:rPr>
              <w:t>事业部总监</w:t>
            </w:r>
          </w:p>
        </w:tc>
      </w:tr>
      <w:tr w:rsidR="00ED11F4" w:rsidRPr="00A27C98" w:rsidTr="00946F1E">
        <w:trPr>
          <w:trHeight w:val="454"/>
          <w:jc w:val="center"/>
        </w:trPr>
        <w:tc>
          <w:tcPr>
            <w:tcW w:w="535" w:type="pct"/>
            <w:vAlign w:val="center"/>
          </w:tcPr>
          <w:p w:rsidR="00ED11F4" w:rsidRPr="00A27C98" w:rsidRDefault="00DD0CA7" w:rsidP="00A27C98">
            <w:pPr>
              <w:adjustRightInd w:val="0"/>
              <w:snapToGrid w:val="0"/>
              <w:jc w:val="center"/>
              <w:rPr>
                <w:rFonts w:ascii="仿宋_GB2312" w:eastAsia="仿宋_GB2312" w:hAnsi="宋体" w:cs="宋体"/>
                <w:b/>
                <w:sz w:val="18"/>
                <w:szCs w:val="18"/>
              </w:rPr>
            </w:pPr>
            <w:r w:rsidRPr="00A27C98">
              <w:rPr>
                <w:rFonts w:ascii="仿宋_GB2312" w:eastAsia="仿宋_GB2312" w:hAnsi="宋体" w:cs="宋体" w:hint="eastAsia"/>
                <w:b/>
                <w:sz w:val="18"/>
                <w:szCs w:val="18"/>
              </w:rPr>
              <w:t>9</w:t>
            </w:r>
          </w:p>
        </w:tc>
        <w:tc>
          <w:tcPr>
            <w:tcW w:w="738" w:type="pct"/>
            <w:vAlign w:val="center"/>
          </w:tcPr>
          <w:p w:rsidR="00ED11F4" w:rsidRPr="00A27C98" w:rsidRDefault="00DD0CA7" w:rsidP="00A27C98">
            <w:pPr>
              <w:widowControl/>
              <w:jc w:val="center"/>
              <w:textAlignment w:val="center"/>
              <w:rPr>
                <w:rFonts w:ascii="仿宋_GB2312" w:eastAsia="仿宋_GB2312" w:hAnsi="宋体" w:cs="宋体"/>
                <w:b/>
                <w:sz w:val="18"/>
                <w:szCs w:val="18"/>
              </w:rPr>
            </w:pPr>
            <w:r w:rsidRPr="00A27C98">
              <w:rPr>
                <w:rFonts w:ascii="仿宋_GB2312" w:eastAsia="仿宋_GB2312" w:hAnsi="宋体" w:cs="宋体" w:hint="eastAsia"/>
                <w:color w:val="000000"/>
                <w:kern w:val="0"/>
                <w:sz w:val="18"/>
                <w:szCs w:val="18"/>
              </w:rPr>
              <w:t>张胜银</w:t>
            </w:r>
          </w:p>
        </w:tc>
        <w:tc>
          <w:tcPr>
            <w:tcW w:w="1043" w:type="pct"/>
            <w:vAlign w:val="center"/>
          </w:tcPr>
          <w:p w:rsidR="00ED11F4" w:rsidRPr="00A27C98" w:rsidRDefault="00DD0CA7" w:rsidP="00A27C98">
            <w:pPr>
              <w:widowControl/>
              <w:jc w:val="center"/>
              <w:textAlignment w:val="center"/>
              <w:rPr>
                <w:rFonts w:ascii="仿宋_GB2312" w:eastAsia="仿宋_GB2312" w:hAnsi="宋体" w:cs="宋体"/>
                <w:b/>
                <w:sz w:val="18"/>
                <w:szCs w:val="18"/>
              </w:rPr>
            </w:pPr>
            <w:r w:rsidRPr="00A27C98">
              <w:rPr>
                <w:rFonts w:ascii="仿宋_GB2312" w:eastAsia="仿宋_GB2312" w:hAnsi="宋体" w:cs="宋体" w:hint="eastAsia"/>
                <w:color w:val="000000"/>
                <w:kern w:val="0"/>
                <w:sz w:val="18"/>
                <w:szCs w:val="18"/>
              </w:rPr>
              <w:t>本科</w:t>
            </w:r>
          </w:p>
        </w:tc>
        <w:tc>
          <w:tcPr>
            <w:tcW w:w="1742" w:type="pct"/>
            <w:vAlign w:val="center"/>
          </w:tcPr>
          <w:p w:rsidR="00ED11F4" w:rsidRPr="00A27C98" w:rsidRDefault="00DD0CA7" w:rsidP="00A27C98">
            <w:pPr>
              <w:widowControl/>
              <w:jc w:val="center"/>
              <w:textAlignment w:val="center"/>
              <w:rPr>
                <w:rFonts w:ascii="仿宋_GB2312" w:eastAsia="仿宋_GB2312" w:hAnsi="宋体" w:cs="宋体"/>
                <w:b/>
                <w:sz w:val="18"/>
                <w:szCs w:val="18"/>
              </w:rPr>
            </w:pPr>
            <w:r w:rsidRPr="00A27C98">
              <w:rPr>
                <w:rFonts w:ascii="仿宋_GB2312" w:eastAsia="仿宋_GB2312" w:hAnsi="宋体" w:cs="宋体" w:hint="eastAsia"/>
                <w:color w:val="000000"/>
                <w:kern w:val="0"/>
                <w:sz w:val="18"/>
                <w:szCs w:val="18"/>
              </w:rPr>
              <w:t>广州百翔信息科技有限公司</w:t>
            </w:r>
          </w:p>
        </w:tc>
        <w:tc>
          <w:tcPr>
            <w:tcW w:w="942" w:type="pct"/>
            <w:vAlign w:val="center"/>
          </w:tcPr>
          <w:p w:rsidR="00ED11F4" w:rsidRPr="00A27C98" w:rsidRDefault="00DD0CA7" w:rsidP="00A27C98">
            <w:pPr>
              <w:adjustRightInd w:val="0"/>
              <w:snapToGrid w:val="0"/>
              <w:jc w:val="center"/>
              <w:rPr>
                <w:rFonts w:ascii="仿宋_GB2312" w:eastAsia="仿宋_GB2312" w:hAnsi="宋体" w:cs="宋体"/>
                <w:b/>
                <w:sz w:val="18"/>
                <w:szCs w:val="18"/>
              </w:rPr>
            </w:pPr>
            <w:r w:rsidRPr="00A27C98">
              <w:rPr>
                <w:rFonts w:ascii="仿宋_GB2312" w:eastAsia="仿宋_GB2312" w:hAnsi="宋体" w:cs="宋体" w:hint="eastAsia"/>
                <w:color w:val="000000"/>
                <w:kern w:val="0"/>
                <w:sz w:val="18"/>
                <w:szCs w:val="18"/>
              </w:rPr>
              <w:t>顾问</w:t>
            </w:r>
          </w:p>
        </w:tc>
      </w:tr>
      <w:tr w:rsidR="00ED11F4" w:rsidRPr="00A27C98" w:rsidTr="00946F1E">
        <w:trPr>
          <w:trHeight w:val="454"/>
          <w:jc w:val="center"/>
        </w:trPr>
        <w:tc>
          <w:tcPr>
            <w:tcW w:w="535" w:type="pct"/>
            <w:vAlign w:val="center"/>
          </w:tcPr>
          <w:p w:rsidR="00ED11F4" w:rsidRPr="00A27C98" w:rsidRDefault="00DD0CA7" w:rsidP="00A27C98">
            <w:pPr>
              <w:adjustRightInd w:val="0"/>
              <w:snapToGrid w:val="0"/>
              <w:jc w:val="center"/>
              <w:rPr>
                <w:rFonts w:ascii="仿宋_GB2312" w:eastAsia="仿宋_GB2312" w:hAnsi="宋体" w:cs="宋体"/>
                <w:b/>
                <w:sz w:val="18"/>
                <w:szCs w:val="18"/>
              </w:rPr>
            </w:pPr>
            <w:r w:rsidRPr="00A27C98">
              <w:rPr>
                <w:rFonts w:ascii="仿宋_GB2312" w:eastAsia="仿宋_GB2312" w:hAnsi="宋体" w:cs="宋体" w:hint="eastAsia"/>
                <w:b/>
                <w:sz w:val="18"/>
                <w:szCs w:val="18"/>
              </w:rPr>
              <w:t>10</w:t>
            </w:r>
          </w:p>
        </w:tc>
        <w:tc>
          <w:tcPr>
            <w:tcW w:w="738" w:type="pct"/>
            <w:vAlign w:val="center"/>
          </w:tcPr>
          <w:p w:rsidR="00ED11F4" w:rsidRPr="00A27C98" w:rsidRDefault="00DD0CA7" w:rsidP="00A27C98">
            <w:pPr>
              <w:widowControl/>
              <w:jc w:val="center"/>
              <w:textAlignment w:val="center"/>
              <w:rPr>
                <w:rFonts w:ascii="仿宋_GB2312" w:eastAsia="仿宋_GB2312" w:hAnsi="宋体" w:cs="宋体"/>
                <w:b/>
                <w:sz w:val="18"/>
                <w:szCs w:val="18"/>
              </w:rPr>
            </w:pPr>
            <w:r w:rsidRPr="00A27C98">
              <w:rPr>
                <w:rFonts w:ascii="仿宋_GB2312" w:eastAsia="仿宋_GB2312" w:hAnsi="宋体" w:cs="宋体" w:hint="eastAsia"/>
                <w:color w:val="000000"/>
                <w:kern w:val="0"/>
                <w:sz w:val="18"/>
                <w:szCs w:val="18"/>
              </w:rPr>
              <w:t>周健中</w:t>
            </w:r>
          </w:p>
        </w:tc>
        <w:tc>
          <w:tcPr>
            <w:tcW w:w="1043" w:type="pct"/>
            <w:vAlign w:val="center"/>
          </w:tcPr>
          <w:p w:rsidR="00ED11F4" w:rsidRPr="00A27C98" w:rsidRDefault="00DD0CA7" w:rsidP="00A27C98">
            <w:pPr>
              <w:widowControl/>
              <w:jc w:val="center"/>
              <w:textAlignment w:val="center"/>
              <w:rPr>
                <w:rFonts w:ascii="仿宋_GB2312" w:eastAsia="仿宋_GB2312" w:hAnsi="宋体" w:cs="宋体"/>
                <w:b/>
                <w:sz w:val="18"/>
                <w:szCs w:val="18"/>
              </w:rPr>
            </w:pPr>
            <w:r w:rsidRPr="00A27C98">
              <w:rPr>
                <w:rFonts w:ascii="仿宋_GB2312" w:eastAsia="仿宋_GB2312" w:hAnsi="宋体" w:cs="宋体" w:hint="eastAsia"/>
                <w:color w:val="000000"/>
                <w:kern w:val="0"/>
                <w:sz w:val="18"/>
                <w:szCs w:val="18"/>
              </w:rPr>
              <w:t>硕士</w:t>
            </w:r>
          </w:p>
        </w:tc>
        <w:tc>
          <w:tcPr>
            <w:tcW w:w="1742" w:type="pct"/>
            <w:vAlign w:val="center"/>
          </w:tcPr>
          <w:p w:rsidR="00ED11F4" w:rsidRPr="00A27C98" w:rsidRDefault="00DD0CA7" w:rsidP="00A27C98">
            <w:pPr>
              <w:widowControl/>
              <w:jc w:val="center"/>
              <w:textAlignment w:val="center"/>
              <w:rPr>
                <w:rFonts w:ascii="仿宋_GB2312" w:eastAsia="仿宋_GB2312" w:hAnsi="宋体" w:cs="宋体"/>
                <w:b/>
                <w:sz w:val="18"/>
                <w:szCs w:val="18"/>
              </w:rPr>
            </w:pPr>
            <w:r w:rsidRPr="00A27C98">
              <w:rPr>
                <w:rFonts w:ascii="仿宋_GB2312" w:eastAsia="仿宋_GB2312" w:hAnsi="宋体" w:cs="宋体" w:hint="eastAsia"/>
                <w:color w:val="000000"/>
                <w:kern w:val="0"/>
                <w:sz w:val="18"/>
                <w:szCs w:val="18"/>
              </w:rPr>
              <w:t>广东远程教育中心</w:t>
            </w:r>
          </w:p>
        </w:tc>
        <w:tc>
          <w:tcPr>
            <w:tcW w:w="942" w:type="pct"/>
            <w:vAlign w:val="center"/>
          </w:tcPr>
          <w:p w:rsidR="00ED11F4" w:rsidRPr="00A27C98" w:rsidRDefault="00DD0CA7" w:rsidP="00A27C98">
            <w:pPr>
              <w:adjustRightInd w:val="0"/>
              <w:snapToGrid w:val="0"/>
              <w:jc w:val="center"/>
              <w:rPr>
                <w:rFonts w:ascii="仿宋_GB2312" w:eastAsia="仿宋_GB2312" w:hAnsi="宋体" w:cs="宋体"/>
                <w:b/>
                <w:sz w:val="18"/>
                <w:szCs w:val="18"/>
              </w:rPr>
            </w:pPr>
            <w:r w:rsidRPr="00A27C98">
              <w:rPr>
                <w:rFonts w:ascii="仿宋_GB2312" w:eastAsia="仿宋_GB2312" w:hAnsi="宋体" w:cs="宋体" w:hint="eastAsia"/>
                <w:color w:val="000000"/>
                <w:kern w:val="0"/>
                <w:sz w:val="18"/>
                <w:szCs w:val="18"/>
              </w:rPr>
              <w:t>董事长、教授</w:t>
            </w:r>
          </w:p>
        </w:tc>
      </w:tr>
    </w:tbl>
    <w:p w:rsidR="00ED11F4" w:rsidRPr="00A27C98" w:rsidRDefault="00DD0CA7">
      <w:pPr>
        <w:widowControl/>
        <w:spacing w:line="400" w:lineRule="exact"/>
        <w:ind w:firstLineChars="200" w:firstLine="431"/>
        <w:jc w:val="left"/>
        <w:rPr>
          <w:rFonts w:ascii="仿宋_GB2312" w:eastAsia="仿宋_GB2312" w:hAnsi="宋体" w:cs="宋体"/>
          <w:b/>
          <w:color w:val="FF0000"/>
          <w:kern w:val="0"/>
          <w:szCs w:val="21"/>
          <w:lang w:bidi="ar"/>
        </w:rPr>
      </w:pPr>
      <w:r w:rsidRPr="00A27C98">
        <w:rPr>
          <w:rFonts w:ascii="仿宋_GB2312" w:eastAsia="仿宋_GB2312" w:hAnsi="宋体" w:cs="宋体" w:hint="eastAsia"/>
          <w:b/>
          <w:kern w:val="0"/>
          <w:szCs w:val="21"/>
          <w:lang w:bidi="ar"/>
        </w:rPr>
        <w:t>（2）教学设施</w:t>
      </w:r>
    </w:p>
    <w:p w:rsidR="00ED11F4" w:rsidRPr="00A27C98" w:rsidRDefault="00DD0CA7">
      <w:pPr>
        <w:spacing w:line="360" w:lineRule="exact"/>
        <w:ind w:firstLineChars="200" w:firstLine="430"/>
        <w:jc w:val="center"/>
        <w:rPr>
          <w:rFonts w:ascii="仿宋_GB2312" w:eastAsia="仿宋_GB2312" w:hAnsi="宋体" w:cs="宋体"/>
          <w:b/>
          <w:color w:val="FF0000"/>
          <w:kern w:val="0"/>
          <w:szCs w:val="21"/>
          <w:lang w:bidi="ar"/>
        </w:rPr>
      </w:pPr>
      <w:r w:rsidRPr="00A27C98">
        <w:rPr>
          <w:rFonts w:ascii="仿宋_GB2312" w:eastAsia="仿宋_GB2312" w:hAnsi="仿宋_GB2312" w:cs="仿宋_GB2312" w:hint="eastAsia"/>
          <w:color w:val="000000"/>
          <w:szCs w:val="21"/>
        </w:rPr>
        <w:t>表1 校内实训室汇总表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1699"/>
        <w:gridCol w:w="2726"/>
        <w:gridCol w:w="2469"/>
        <w:gridCol w:w="1590"/>
      </w:tblGrid>
      <w:tr w:rsidR="00ED11F4" w:rsidRPr="00A27C98" w:rsidTr="00946F1E">
        <w:trPr>
          <w:trHeight w:val="376"/>
          <w:jc w:val="center"/>
        </w:trPr>
        <w:tc>
          <w:tcPr>
            <w:tcW w:w="410" w:type="pct"/>
            <w:vAlign w:val="center"/>
          </w:tcPr>
          <w:p w:rsidR="00ED11F4" w:rsidRPr="00946F1E" w:rsidRDefault="00DD0CA7">
            <w:pPr>
              <w:spacing w:line="264" w:lineRule="auto"/>
              <w:jc w:val="center"/>
              <w:rPr>
                <w:rFonts w:ascii="仿宋_GB2312" w:eastAsia="仿宋_GB2312" w:hAnsi="宋体" w:cs="宋体"/>
                <w:b/>
                <w:color w:val="000000"/>
                <w:sz w:val="18"/>
                <w:szCs w:val="18"/>
              </w:rPr>
            </w:pPr>
            <w:r w:rsidRPr="00946F1E">
              <w:rPr>
                <w:rFonts w:ascii="仿宋_GB2312" w:eastAsia="仿宋_GB2312" w:hAnsi="宋体" w:cs="宋体" w:hint="eastAsia"/>
                <w:b/>
                <w:color w:val="000000"/>
                <w:sz w:val="18"/>
                <w:szCs w:val="18"/>
              </w:rPr>
              <w:t>序号</w:t>
            </w:r>
          </w:p>
        </w:tc>
        <w:tc>
          <w:tcPr>
            <w:tcW w:w="919" w:type="pct"/>
            <w:vAlign w:val="center"/>
          </w:tcPr>
          <w:p w:rsidR="00ED11F4" w:rsidRPr="00946F1E" w:rsidRDefault="00DD0CA7">
            <w:pPr>
              <w:spacing w:line="264" w:lineRule="auto"/>
              <w:jc w:val="center"/>
              <w:rPr>
                <w:rFonts w:ascii="仿宋_GB2312" w:eastAsia="仿宋_GB2312" w:hAnsi="宋体" w:cs="宋体"/>
                <w:b/>
                <w:color w:val="000000"/>
                <w:sz w:val="18"/>
                <w:szCs w:val="18"/>
              </w:rPr>
            </w:pPr>
            <w:r w:rsidRPr="00946F1E">
              <w:rPr>
                <w:rFonts w:ascii="仿宋_GB2312" w:eastAsia="仿宋_GB2312" w:hAnsi="宋体" w:cs="宋体" w:hint="eastAsia"/>
                <w:b/>
                <w:color w:val="000000"/>
                <w:sz w:val="18"/>
                <w:szCs w:val="18"/>
              </w:rPr>
              <w:t>实训室名称</w:t>
            </w:r>
          </w:p>
        </w:tc>
        <w:tc>
          <w:tcPr>
            <w:tcW w:w="1475" w:type="pct"/>
            <w:vAlign w:val="center"/>
          </w:tcPr>
          <w:p w:rsidR="00ED11F4" w:rsidRPr="00946F1E" w:rsidRDefault="00DD0CA7">
            <w:pPr>
              <w:spacing w:line="264" w:lineRule="auto"/>
              <w:jc w:val="center"/>
              <w:rPr>
                <w:rFonts w:ascii="仿宋_GB2312" w:eastAsia="仿宋_GB2312" w:hAnsi="宋体" w:cs="宋体"/>
                <w:b/>
                <w:color w:val="000000"/>
                <w:sz w:val="18"/>
                <w:szCs w:val="18"/>
              </w:rPr>
            </w:pPr>
            <w:r w:rsidRPr="00946F1E">
              <w:rPr>
                <w:rFonts w:ascii="仿宋_GB2312" w:eastAsia="仿宋_GB2312" w:hAnsi="宋体" w:cs="宋体" w:hint="eastAsia"/>
                <w:b/>
                <w:color w:val="000000"/>
                <w:sz w:val="18"/>
                <w:szCs w:val="18"/>
              </w:rPr>
              <w:t>主要设备</w:t>
            </w:r>
          </w:p>
        </w:tc>
        <w:tc>
          <w:tcPr>
            <w:tcW w:w="1336" w:type="pct"/>
            <w:vAlign w:val="center"/>
          </w:tcPr>
          <w:p w:rsidR="00ED11F4" w:rsidRPr="00946F1E" w:rsidRDefault="00DD0CA7">
            <w:pPr>
              <w:spacing w:line="264" w:lineRule="auto"/>
              <w:jc w:val="center"/>
              <w:rPr>
                <w:rFonts w:ascii="仿宋_GB2312" w:eastAsia="仿宋_GB2312" w:hAnsi="宋体" w:cs="宋体"/>
                <w:b/>
                <w:color w:val="000000"/>
                <w:sz w:val="18"/>
                <w:szCs w:val="18"/>
              </w:rPr>
            </w:pPr>
            <w:r w:rsidRPr="00946F1E">
              <w:rPr>
                <w:rFonts w:ascii="仿宋_GB2312" w:eastAsia="仿宋_GB2312" w:hAnsi="宋体" w:cs="宋体" w:hint="eastAsia"/>
                <w:b/>
                <w:color w:val="000000"/>
                <w:sz w:val="18"/>
                <w:szCs w:val="18"/>
              </w:rPr>
              <w:t>实训功能</w:t>
            </w:r>
          </w:p>
        </w:tc>
        <w:tc>
          <w:tcPr>
            <w:tcW w:w="860" w:type="pct"/>
            <w:vAlign w:val="center"/>
          </w:tcPr>
          <w:p w:rsidR="00ED11F4" w:rsidRPr="00946F1E" w:rsidRDefault="00DD0CA7">
            <w:pPr>
              <w:spacing w:line="264" w:lineRule="auto"/>
              <w:jc w:val="center"/>
              <w:rPr>
                <w:rFonts w:ascii="仿宋_GB2312" w:eastAsia="仿宋_GB2312" w:hAnsi="宋体" w:cs="宋体"/>
                <w:b/>
                <w:color w:val="000000"/>
                <w:sz w:val="18"/>
                <w:szCs w:val="18"/>
              </w:rPr>
            </w:pPr>
            <w:r w:rsidRPr="00946F1E">
              <w:rPr>
                <w:rFonts w:ascii="仿宋_GB2312" w:eastAsia="仿宋_GB2312" w:hAnsi="宋体" w:cs="宋体" w:hint="eastAsia"/>
                <w:b/>
                <w:color w:val="000000"/>
                <w:sz w:val="18"/>
                <w:szCs w:val="18"/>
              </w:rPr>
              <w:t>实训项目</w:t>
            </w:r>
          </w:p>
        </w:tc>
      </w:tr>
      <w:tr w:rsidR="00ED11F4" w:rsidRPr="00A27C98" w:rsidTr="00946F1E">
        <w:trPr>
          <w:trHeight w:val="90"/>
          <w:jc w:val="center"/>
        </w:trPr>
        <w:tc>
          <w:tcPr>
            <w:tcW w:w="410" w:type="pct"/>
            <w:vAlign w:val="center"/>
          </w:tcPr>
          <w:p w:rsidR="00ED11F4" w:rsidRPr="00946F1E" w:rsidRDefault="00DD0CA7">
            <w:pPr>
              <w:spacing w:line="264" w:lineRule="auto"/>
              <w:jc w:val="center"/>
              <w:rPr>
                <w:rFonts w:ascii="仿宋_GB2312" w:eastAsia="仿宋_GB2312" w:hAnsi="宋体" w:cs="宋体"/>
                <w:color w:val="000000"/>
                <w:sz w:val="18"/>
                <w:szCs w:val="18"/>
              </w:rPr>
            </w:pPr>
            <w:r w:rsidRPr="00946F1E">
              <w:rPr>
                <w:rFonts w:ascii="仿宋_GB2312" w:eastAsia="仿宋_GB2312" w:hAnsi="宋体" w:cs="宋体" w:hint="eastAsia"/>
                <w:color w:val="000000"/>
                <w:sz w:val="18"/>
                <w:szCs w:val="18"/>
              </w:rPr>
              <w:lastRenderedPageBreak/>
              <w:t>1</w:t>
            </w:r>
          </w:p>
        </w:tc>
        <w:tc>
          <w:tcPr>
            <w:tcW w:w="919" w:type="pct"/>
            <w:vAlign w:val="center"/>
          </w:tcPr>
          <w:p w:rsidR="00ED11F4" w:rsidRPr="00946F1E" w:rsidRDefault="00DD0CA7">
            <w:pPr>
              <w:spacing w:line="264" w:lineRule="auto"/>
              <w:rPr>
                <w:rFonts w:ascii="仿宋_GB2312" w:eastAsia="仿宋_GB2312" w:hAnsi="宋体" w:cs="宋体"/>
                <w:color w:val="000000"/>
                <w:sz w:val="18"/>
                <w:szCs w:val="18"/>
              </w:rPr>
            </w:pPr>
            <w:r w:rsidRPr="00946F1E">
              <w:rPr>
                <w:rFonts w:ascii="仿宋_GB2312" w:eastAsia="仿宋_GB2312" w:hAnsi="宋体" w:cs="宋体" w:hint="eastAsia"/>
                <w:bCs/>
                <w:color w:val="000000"/>
                <w:sz w:val="18"/>
                <w:szCs w:val="18"/>
              </w:rPr>
              <w:t>电子商务创业工作室</w:t>
            </w:r>
          </w:p>
        </w:tc>
        <w:tc>
          <w:tcPr>
            <w:tcW w:w="1475" w:type="pct"/>
            <w:vAlign w:val="center"/>
          </w:tcPr>
          <w:p w:rsidR="00ED11F4" w:rsidRPr="00946F1E" w:rsidRDefault="00DD0CA7">
            <w:pPr>
              <w:spacing w:line="264" w:lineRule="auto"/>
              <w:rPr>
                <w:rFonts w:ascii="仿宋_GB2312" w:eastAsia="仿宋_GB2312" w:hAnsi="宋体" w:cs="宋体"/>
                <w:color w:val="000000"/>
                <w:sz w:val="18"/>
                <w:szCs w:val="18"/>
              </w:rPr>
            </w:pPr>
            <w:r w:rsidRPr="00946F1E">
              <w:rPr>
                <w:rFonts w:ascii="仿宋_GB2312" w:eastAsia="仿宋_GB2312" w:hAnsi="宋体" w:cs="宋体" w:hint="eastAsia"/>
                <w:bCs/>
                <w:color w:val="000000"/>
                <w:sz w:val="18"/>
                <w:szCs w:val="18"/>
              </w:rPr>
              <w:t>电子商务模拟平台和真实平台；电脑；宽带</w:t>
            </w:r>
          </w:p>
        </w:tc>
        <w:tc>
          <w:tcPr>
            <w:tcW w:w="1336" w:type="pct"/>
            <w:vAlign w:val="center"/>
          </w:tcPr>
          <w:p w:rsidR="00ED11F4" w:rsidRPr="00946F1E" w:rsidRDefault="00DD0CA7">
            <w:pPr>
              <w:spacing w:line="264" w:lineRule="auto"/>
              <w:rPr>
                <w:rFonts w:ascii="仿宋_GB2312" w:eastAsia="仿宋_GB2312" w:hAnsi="宋体" w:cs="宋体"/>
                <w:color w:val="000000"/>
                <w:sz w:val="18"/>
                <w:szCs w:val="18"/>
              </w:rPr>
            </w:pPr>
            <w:r w:rsidRPr="00946F1E">
              <w:rPr>
                <w:rFonts w:ascii="仿宋_GB2312" w:eastAsia="仿宋_GB2312" w:hAnsi="宋体" w:cs="宋体" w:hint="eastAsia"/>
                <w:bCs/>
                <w:color w:val="000000"/>
                <w:sz w:val="18"/>
                <w:szCs w:val="18"/>
              </w:rPr>
              <w:t>电子商务B2B、B2C、C2C实训</w:t>
            </w:r>
          </w:p>
        </w:tc>
        <w:tc>
          <w:tcPr>
            <w:tcW w:w="860" w:type="pct"/>
            <w:vAlign w:val="center"/>
          </w:tcPr>
          <w:p w:rsidR="00ED11F4" w:rsidRPr="00946F1E" w:rsidRDefault="00DD0CA7">
            <w:pPr>
              <w:spacing w:line="264" w:lineRule="auto"/>
              <w:rPr>
                <w:rFonts w:ascii="仿宋_GB2312" w:eastAsia="仿宋_GB2312" w:hAnsi="宋体" w:cs="宋体"/>
                <w:color w:val="000000"/>
                <w:sz w:val="18"/>
                <w:szCs w:val="18"/>
              </w:rPr>
            </w:pPr>
            <w:r w:rsidRPr="00946F1E">
              <w:rPr>
                <w:rFonts w:ascii="仿宋_GB2312" w:eastAsia="仿宋_GB2312" w:hAnsi="宋体" w:cs="宋体" w:hint="eastAsia"/>
                <w:bCs/>
                <w:color w:val="000000"/>
                <w:sz w:val="18"/>
                <w:szCs w:val="18"/>
              </w:rPr>
              <w:t>电子商务综合技能</w:t>
            </w:r>
          </w:p>
        </w:tc>
      </w:tr>
      <w:tr w:rsidR="00ED11F4" w:rsidRPr="00A27C98" w:rsidTr="00946F1E">
        <w:trPr>
          <w:trHeight w:val="1128"/>
          <w:jc w:val="center"/>
        </w:trPr>
        <w:tc>
          <w:tcPr>
            <w:tcW w:w="410" w:type="pct"/>
            <w:vAlign w:val="center"/>
          </w:tcPr>
          <w:p w:rsidR="00ED11F4" w:rsidRPr="00946F1E" w:rsidRDefault="00DD0CA7">
            <w:pPr>
              <w:spacing w:line="264" w:lineRule="auto"/>
              <w:jc w:val="center"/>
              <w:rPr>
                <w:rFonts w:ascii="仿宋_GB2312" w:eastAsia="仿宋_GB2312" w:hAnsi="宋体" w:cs="宋体"/>
                <w:color w:val="000000"/>
                <w:sz w:val="18"/>
                <w:szCs w:val="18"/>
              </w:rPr>
            </w:pPr>
            <w:r w:rsidRPr="00946F1E">
              <w:rPr>
                <w:rFonts w:ascii="仿宋_GB2312" w:eastAsia="仿宋_GB2312" w:hAnsi="宋体" w:cs="宋体" w:hint="eastAsia"/>
                <w:color w:val="000000"/>
                <w:sz w:val="18"/>
                <w:szCs w:val="18"/>
              </w:rPr>
              <w:t>2</w:t>
            </w:r>
          </w:p>
        </w:tc>
        <w:tc>
          <w:tcPr>
            <w:tcW w:w="919" w:type="pct"/>
            <w:vAlign w:val="center"/>
          </w:tcPr>
          <w:p w:rsidR="00ED11F4" w:rsidRPr="00946F1E" w:rsidRDefault="00DD0CA7">
            <w:pPr>
              <w:spacing w:line="264" w:lineRule="auto"/>
              <w:rPr>
                <w:rFonts w:ascii="仿宋_GB2312" w:eastAsia="仿宋_GB2312" w:hAnsi="宋体" w:cs="宋体"/>
                <w:color w:val="000000"/>
                <w:sz w:val="18"/>
                <w:szCs w:val="18"/>
              </w:rPr>
            </w:pPr>
            <w:r w:rsidRPr="00946F1E">
              <w:rPr>
                <w:rFonts w:ascii="仿宋_GB2312" w:eastAsia="仿宋_GB2312" w:hAnsi="宋体" w:cs="宋体" w:hint="eastAsia"/>
                <w:bCs/>
                <w:color w:val="000000"/>
                <w:sz w:val="18"/>
                <w:szCs w:val="18"/>
              </w:rPr>
              <w:t>O2O实训实习实体展示厅</w:t>
            </w:r>
          </w:p>
        </w:tc>
        <w:tc>
          <w:tcPr>
            <w:tcW w:w="1475" w:type="pct"/>
            <w:vAlign w:val="center"/>
          </w:tcPr>
          <w:p w:rsidR="00ED11F4" w:rsidRPr="00946F1E" w:rsidRDefault="00DD0CA7">
            <w:pPr>
              <w:spacing w:line="264" w:lineRule="auto"/>
              <w:rPr>
                <w:rFonts w:ascii="仿宋_GB2312" w:eastAsia="仿宋_GB2312" w:hAnsi="宋体" w:cs="宋体"/>
                <w:color w:val="000000"/>
                <w:sz w:val="18"/>
                <w:szCs w:val="18"/>
              </w:rPr>
            </w:pPr>
            <w:r w:rsidRPr="00946F1E">
              <w:rPr>
                <w:rFonts w:ascii="仿宋_GB2312" w:eastAsia="仿宋_GB2312" w:hAnsi="宋体" w:cs="宋体" w:hint="eastAsia"/>
                <w:bCs/>
                <w:color w:val="000000"/>
                <w:sz w:val="18"/>
                <w:szCs w:val="18"/>
              </w:rPr>
              <w:t>实体商品及新概念产品</w:t>
            </w:r>
          </w:p>
        </w:tc>
        <w:tc>
          <w:tcPr>
            <w:tcW w:w="1336" w:type="pct"/>
            <w:vAlign w:val="center"/>
          </w:tcPr>
          <w:p w:rsidR="00ED11F4" w:rsidRPr="00946F1E" w:rsidRDefault="00DD0CA7">
            <w:pPr>
              <w:spacing w:line="264" w:lineRule="auto"/>
              <w:rPr>
                <w:rFonts w:ascii="仿宋_GB2312" w:eastAsia="仿宋_GB2312" w:hAnsi="宋体" w:cs="宋体"/>
                <w:color w:val="000000"/>
                <w:sz w:val="18"/>
                <w:szCs w:val="18"/>
              </w:rPr>
            </w:pPr>
            <w:r w:rsidRPr="00946F1E">
              <w:rPr>
                <w:rFonts w:ascii="仿宋_GB2312" w:eastAsia="仿宋_GB2312" w:hAnsi="宋体" w:cs="宋体" w:hint="eastAsia"/>
                <w:bCs/>
                <w:color w:val="000000"/>
                <w:sz w:val="18"/>
                <w:szCs w:val="18"/>
              </w:rPr>
              <w:t>电子商务线上线下实训；市场营销实训</w:t>
            </w:r>
          </w:p>
        </w:tc>
        <w:tc>
          <w:tcPr>
            <w:tcW w:w="860" w:type="pct"/>
            <w:vAlign w:val="center"/>
          </w:tcPr>
          <w:p w:rsidR="00ED11F4" w:rsidRPr="00946F1E" w:rsidRDefault="00DD0CA7">
            <w:pPr>
              <w:spacing w:line="264" w:lineRule="auto"/>
              <w:rPr>
                <w:rFonts w:ascii="仿宋_GB2312" w:eastAsia="仿宋_GB2312" w:hAnsi="宋体" w:cs="宋体"/>
                <w:color w:val="000000"/>
                <w:sz w:val="18"/>
                <w:szCs w:val="18"/>
              </w:rPr>
            </w:pPr>
            <w:r w:rsidRPr="00946F1E">
              <w:rPr>
                <w:rFonts w:ascii="仿宋_GB2312" w:eastAsia="仿宋_GB2312" w:hAnsi="宋体" w:cs="宋体" w:hint="eastAsia"/>
                <w:bCs/>
                <w:color w:val="000000"/>
                <w:sz w:val="18"/>
                <w:szCs w:val="18"/>
              </w:rPr>
              <w:t>营销技能；O2O技能</w:t>
            </w:r>
          </w:p>
        </w:tc>
      </w:tr>
      <w:tr w:rsidR="00ED11F4" w:rsidRPr="00A27C98" w:rsidTr="00946F1E">
        <w:trPr>
          <w:trHeight w:val="296"/>
          <w:jc w:val="center"/>
        </w:trPr>
        <w:tc>
          <w:tcPr>
            <w:tcW w:w="410" w:type="pct"/>
            <w:vAlign w:val="center"/>
          </w:tcPr>
          <w:p w:rsidR="00ED11F4" w:rsidRPr="00946F1E" w:rsidRDefault="00DD0CA7">
            <w:pPr>
              <w:spacing w:line="264" w:lineRule="auto"/>
              <w:jc w:val="center"/>
              <w:rPr>
                <w:rFonts w:ascii="仿宋_GB2312" w:eastAsia="仿宋_GB2312" w:hAnsi="宋体" w:cs="宋体"/>
                <w:color w:val="000000"/>
                <w:sz w:val="18"/>
                <w:szCs w:val="18"/>
              </w:rPr>
            </w:pPr>
            <w:r w:rsidRPr="00946F1E">
              <w:rPr>
                <w:rFonts w:ascii="仿宋_GB2312" w:eastAsia="仿宋_GB2312" w:hAnsi="宋体" w:cs="宋体" w:hint="eastAsia"/>
                <w:color w:val="000000"/>
                <w:sz w:val="18"/>
                <w:szCs w:val="18"/>
              </w:rPr>
              <w:t>3</w:t>
            </w:r>
          </w:p>
        </w:tc>
        <w:tc>
          <w:tcPr>
            <w:tcW w:w="919" w:type="pct"/>
            <w:vAlign w:val="center"/>
          </w:tcPr>
          <w:p w:rsidR="00ED11F4" w:rsidRPr="00946F1E" w:rsidRDefault="00DD0CA7">
            <w:pPr>
              <w:spacing w:line="264" w:lineRule="auto"/>
              <w:rPr>
                <w:rFonts w:ascii="仿宋_GB2312" w:eastAsia="仿宋_GB2312" w:hAnsi="宋体" w:cs="宋体"/>
                <w:color w:val="000000"/>
                <w:sz w:val="18"/>
                <w:szCs w:val="18"/>
              </w:rPr>
            </w:pPr>
            <w:r w:rsidRPr="00946F1E">
              <w:rPr>
                <w:rFonts w:ascii="仿宋_GB2312" w:eastAsia="仿宋_GB2312" w:hAnsi="宋体" w:cs="宋体" w:hint="eastAsia"/>
                <w:bCs/>
                <w:color w:val="000000"/>
                <w:sz w:val="18"/>
                <w:szCs w:val="18"/>
              </w:rPr>
              <w:t>电商实训实战运营中心实训室</w:t>
            </w:r>
          </w:p>
        </w:tc>
        <w:tc>
          <w:tcPr>
            <w:tcW w:w="1475" w:type="pct"/>
            <w:vAlign w:val="center"/>
          </w:tcPr>
          <w:p w:rsidR="00ED11F4" w:rsidRPr="00946F1E" w:rsidRDefault="00DD0CA7">
            <w:pPr>
              <w:spacing w:line="264" w:lineRule="auto"/>
              <w:rPr>
                <w:rFonts w:ascii="仿宋_GB2312" w:eastAsia="仿宋_GB2312" w:hAnsi="宋体" w:cs="宋体"/>
                <w:color w:val="000000"/>
                <w:sz w:val="18"/>
                <w:szCs w:val="18"/>
              </w:rPr>
            </w:pPr>
            <w:r w:rsidRPr="00946F1E">
              <w:rPr>
                <w:rFonts w:ascii="仿宋_GB2312" w:eastAsia="仿宋_GB2312" w:hAnsi="宋体" w:cs="宋体" w:hint="eastAsia"/>
                <w:bCs/>
                <w:color w:val="000000"/>
                <w:sz w:val="18"/>
                <w:szCs w:val="18"/>
              </w:rPr>
              <w:t>电子商务模拟平台和真实平台；电脑；宽带</w:t>
            </w:r>
          </w:p>
        </w:tc>
        <w:tc>
          <w:tcPr>
            <w:tcW w:w="1336" w:type="pct"/>
            <w:vAlign w:val="center"/>
          </w:tcPr>
          <w:p w:rsidR="00ED11F4" w:rsidRPr="00946F1E" w:rsidRDefault="00DD0CA7">
            <w:pPr>
              <w:spacing w:line="264" w:lineRule="auto"/>
              <w:rPr>
                <w:rFonts w:ascii="仿宋_GB2312" w:eastAsia="仿宋_GB2312" w:hAnsi="宋体" w:cs="宋体"/>
                <w:color w:val="000000"/>
                <w:sz w:val="18"/>
                <w:szCs w:val="18"/>
              </w:rPr>
            </w:pPr>
            <w:r w:rsidRPr="00946F1E">
              <w:rPr>
                <w:rFonts w:ascii="仿宋_GB2312" w:eastAsia="仿宋_GB2312" w:hAnsi="宋体" w:cs="宋体" w:hint="eastAsia"/>
                <w:bCs/>
                <w:color w:val="000000"/>
                <w:sz w:val="18"/>
                <w:szCs w:val="18"/>
              </w:rPr>
              <w:t>电商实训实战实训</w:t>
            </w:r>
          </w:p>
        </w:tc>
        <w:tc>
          <w:tcPr>
            <w:tcW w:w="860" w:type="pct"/>
            <w:vAlign w:val="center"/>
          </w:tcPr>
          <w:p w:rsidR="00ED11F4" w:rsidRPr="00946F1E" w:rsidRDefault="00DD0CA7">
            <w:pPr>
              <w:spacing w:line="264" w:lineRule="auto"/>
              <w:rPr>
                <w:rFonts w:ascii="仿宋_GB2312" w:eastAsia="仿宋_GB2312" w:hAnsi="宋体" w:cs="宋体"/>
                <w:color w:val="000000"/>
                <w:sz w:val="18"/>
                <w:szCs w:val="18"/>
              </w:rPr>
            </w:pPr>
            <w:r w:rsidRPr="00946F1E">
              <w:rPr>
                <w:rFonts w:ascii="仿宋_GB2312" w:eastAsia="仿宋_GB2312" w:hAnsi="宋体" w:cs="宋体" w:hint="eastAsia"/>
                <w:bCs/>
                <w:color w:val="000000"/>
                <w:sz w:val="18"/>
                <w:szCs w:val="18"/>
              </w:rPr>
              <w:t>电子商务综合技能</w:t>
            </w:r>
          </w:p>
        </w:tc>
      </w:tr>
      <w:tr w:rsidR="00ED11F4" w:rsidRPr="00A27C98" w:rsidTr="00946F1E">
        <w:trPr>
          <w:trHeight w:val="1094"/>
          <w:jc w:val="center"/>
        </w:trPr>
        <w:tc>
          <w:tcPr>
            <w:tcW w:w="410" w:type="pct"/>
            <w:vAlign w:val="center"/>
          </w:tcPr>
          <w:p w:rsidR="00ED11F4" w:rsidRPr="00946F1E" w:rsidRDefault="00DD0CA7">
            <w:pPr>
              <w:spacing w:line="264" w:lineRule="auto"/>
              <w:jc w:val="center"/>
              <w:rPr>
                <w:rFonts w:ascii="仿宋_GB2312" w:eastAsia="仿宋_GB2312" w:hAnsi="宋体" w:cs="宋体"/>
                <w:color w:val="000000"/>
                <w:sz w:val="18"/>
                <w:szCs w:val="18"/>
              </w:rPr>
            </w:pPr>
            <w:r w:rsidRPr="00946F1E">
              <w:rPr>
                <w:rFonts w:ascii="仿宋_GB2312" w:eastAsia="仿宋_GB2312" w:hAnsi="宋体" w:cs="宋体" w:hint="eastAsia"/>
                <w:color w:val="000000"/>
                <w:sz w:val="18"/>
                <w:szCs w:val="18"/>
              </w:rPr>
              <w:t>4</w:t>
            </w:r>
          </w:p>
        </w:tc>
        <w:tc>
          <w:tcPr>
            <w:tcW w:w="919" w:type="pct"/>
            <w:vAlign w:val="center"/>
          </w:tcPr>
          <w:p w:rsidR="00ED11F4" w:rsidRPr="00946F1E" w:rsidRDefault="00DD0CA7">
            <w:pPr>
              <w:spacing w:line="264" w:lineRule="auto"/>
              <w:rPr>
                <w:rFonts w:ascii="仿宋_GB2312" w:eastAsia="仿宋_GB2312" w:hAnsi="宋体" w:cs="宋体"/>
                <w:color w:val="000000"/>
                <w:sz w:val="18"/>
                <w:szCs w:val="18"/>
              </w:rPr>
            </w:pPr>
            <w:r w:rsidRPr="00946F1E">
              <w:rPr>
                <w:rFonts w:ascii="仿宋_GB2312" w:eastAsia="仿宋_GB2312" w:hAnsi="宋体" w:cs="宋体" w:hint="eastAsia"/>
                <w:bCs/>
                <w:color w:val="000000"/>
                <w:sz w:val="18"/>
                <w:szCs w:val="18"/>
              </w:rPr>
              <w:t>商品采集中心实训室、O2O电商产品展示区实训室</w:t>
            </w:r>
          </w:p>
        </w:tc>
        <w:tc>
          <w:tcPr>
            <w:tcW w:w="1475" w:type="pct"/>
            <w:vAlign w:val="center"/>
          </w:tcPr>
          <w:p w:rsidR="00ED11F4" w:rsidRPr="00946F1E" w:rsidRDefault="00DD0CA7">
            <w:pPr>
              <w:spacing w:line="264" w:lineRule="auto"/>
              <w:rPr>
                <w:rFonts w:ascii="仿宋_GB2312" w:eastAsia="仿宋_GB2312" w:hAnsi="宋体" w:cs="宋体"/>
                <w:color w:val="000000"/>
                <w:sz w:val="18"/>
                <w:szCs w:val="18"/>
              </w:rPr>
            </w:pPr>
            <w:r w:rsidRPr="00946F1E">
              <w:rPr>
                <w:rFonts w:ascii="仿宋_GB2312" w:eastAsia="仿宋_GB2312" w:hAnsi="宋体" w:cs="宋体" w:hint="eastAsia"/>
                <w:bCs/>
                <w:color w:val="000000"/>
                <w:sz w:val="18"/>
                <w:szCs w:val="18"/>
              </w:rPr>
              <w:t>摄像机、苏有朋、灯光，实体商品及新概念产品</w:t>
            </w:r>
          </w:p>
        </w:tc>
        <w:tc>
          <w:tcPr>
            <w:tcW w:w="1336" w:type="pct"/>
            <w:vAlign w:val="center"/>
          </w:tcPr>
          <w:p w:rsidR="00ED11F4" w:rsidRPr="00946F1E" w:rsidRDefault="00DD0CA7">
            <w:pPr>
              <w:spacing w:line="264" w:lineRule="auto"/>
              <w:rPr>
                <w:rFonts w:ascii="仿宋_GB2312" w:eastAsia="仿宋_GB2312" w:hAnsi="宋体" w:cs="宋体"/>
                <w:color w:val="000000"/>
                <w:sz w:val="18"/>
                <w:szCs w:val="18"/>
              </w:rPr>
            </w:pPr>
            <w:r w:rsidRPr="00946F1E">
              <w:rPr>
                <w:rFonts w:ascii="仿宋_GB2312" w:eastAsia="仿宋_GB2312" w:hAnsi="宋体" w:cs="宋体" w:hint="eastAsia"/>
                <w:bCs/>
                <w:color w:val="000000"/>
                <w:sz w:val="18"/>
                <w:szCs w:val="18"/>
              </w:rPr>
              <w:t>商品摄影技能、商品摆设装饰</w:t>
            </w:r>
          </w:p>
        </w:tc>
        <w:tc>
          <w:tcPr>
            <w:tcW w:w="860" w:type="pct"/>
            <w:vAlign w:val="center"/>
          </w:tcPr>
          <w:p w:rsidR="00ED11F4" w:rsidRPr="00946F1E" w:rsidRDefault="00DD0CA7">
            <w:pPr>
              <w:spacing w:line="264" w:lineRule="auto"/>
              <w:rPr>
                <w:rFonts w:ascii="仿宋_GB2312" w:eastAsia="仿宋_GB2312" w:hAnsi="宋体" w:cs="宋体"/>
                <w:color w:val="000000"/>
                <w:sz w:val="18"/>
                <w:szCs w:val="18"/>
              </w:rPr>
            </w:pPr>
            <w:r w:rsidRPr="00946F1E">
              <w:rPr>
                <w:rFonts w:ascii="仿宋_GB2312" w:eastAsia="仿宋_GB2312" w:hAnsi="宋体" w:cs="宋体" w:hint="eastAsia"/>
                <w:bCs/>
                <w:color w:val="000000"/>
                <w:sz w:val="18"/>
                <w:szCs w:val="18"/>
              </w:rPr>
              <w:t>商品摄影实训</w:t>
            </w:r>
          </w:p>
        </w:tc>
      </w:tr>
      <w:tr w:rsidR="00ED11F4" w:rsidRPr="00A27C98" w:rsidTr="00946F1E">
        <w:trPr>
          <w:trHeight w:val="702"/>
          <w:jc w:val="center"/>
        </w:trPr>
        <w:tc>
          <w:tcPr>
            <w:tcW w:w="410" w:type="pct"/>
            <w:vAlign w:val="center"/>
          </w:tcPr>
          <w:p w:rsidR="00ED11F4" w:rsidRPr="00946F1E" w:rsidRDefault="00DD0CA7">
            <w:pPr>
              <w:spacing w:line="264" w:lineRule="auto"/>
              <w:jc w:val="center"/>
              <w:rPr>
                <w:rFonts w:ascii="仿宋_GB2312" w:eastAsia="仿宋_GB2312" w:hAnsi="宋体" w:cs="宋体"/>
                <w:bCs/>
                <w:color w:val="000000"/>
                <w:sz w:val="18"/>
                <w:szCs w:val="18"/>
              </w:rPr>
            </w:pPr>
            <w:r w:rsidRPr="00946F1E">
              <w:rPr>
                <w:rFonts w:ascii="仿宋_GB2312" w:eastAsia="仿宋_GB2312" w:hAnsi="宋体" w:cs="宋体" w:hint="eastAsia"/>
                <w:bCs/>
                <w:color w:val="000000"/>
                <w:sz w:val="18"/>
                <w:szCs w:val="18"/>
              </w:rPr>
              <w:t>5</w:t>
            </w:r>
          </w:p>
        </w:tc>
        <w:tc>
          <w:tcPr>
            <w:tcW w:w="919" w:type="pct"/>
            <w:vAlign w:val="center"/>
          </w:tcPr>
          <w:p w:rsidR="00ED11F4" w:rsidRPr="00946F1E" w:rsidRDefault="00DD0CA7">
            <w:pPr>
              <w:spacing w:line="264" w:lineRule="auto"/>
              <w:rPr>
                <w:rFonts w:ascii="仿宋_GB2312" w:eastAsia="仿宋_GB2312" w:hAnsi="宋体" w:cs="宋体"/>
                <w:bCs/>
                <w:color w:val="000000"/>
                <w:sz w:val="18"/>
                <w:szCs w:val="18"/>
              </w:rPr>
            </w:pPr>
            <w:r w:rsidRPr="00946F1E">
              <w:rPr>
                <w:rFonts w:ascii="仿宋_GB2312" w:eastAsia="仿宋_GB2312" w:hAnsi="宋体" w:cs="宋体" w:hint="eastAsia"/>
                <w:bCs/>
                <w:color w:val="000000"/>
                <w:sz w:val="18"/>
                <w:szCs w:val="18"/>
              </w:rPr>
              <w:t>电商直播营销实战中心实训室</w:t>
            </w:r>
          </w:p>
        </w:tc>
        <w:tc>
          <w:tcPr>
            <w:tcW w:w="1475" w:type="pct"/>
            <w:vAlign w:val="center"/>
          </w:tcPr>
          <w:p w:rsidR="00ED11F4" w:rsidRPr="00946F1E" w:rsidRDefault="00DD0CA7">
            <w:pPr>
              <w:spacing w:line="264" w:lineRule="auto"/>
              <w:rPr>
                <w:rFonts w:ascii="仿宋_GB2312" w:eastAsia="仿宋_GB2312" w:hAnsi="宋体" w:cs="宋体"/>
                <w:bCs/>
                <w:color w:val="000000"/>
                <w:sz w:val="18"/>
                <w:szCs w:val="18"/>
              </w:rPr>
            </w:pPr>
            <w:r w:rsidRPr="00946F1E">
              <w:rPr>
                <w:rFonts w:ascii="仿宋_GB2312" w:eastAsia="仿宋_GB2312" w:hAnsi="宋体" w:cs="宋体" w:hint="eastAsia"/>
                <w:bCs/>
                <w:color w:val="000000"/>
                <w:sz w:val="18"/>
                <w:szCs w:val="18"/>
              </w:rPr>
              <w:t>直播设备、直播系统</w:t>
            </w:r>
          </w:p>
        </w:tc>
        <w:tc>
          <w:tcPr>
            <w:tcW w:w="1336" w:type="pct"/>
            <w:vAlign w:val="center"/>
          </w:tcPr>
          <w:p w:rsidR="00ED11F4" w:rsidRPr="00946F1E" w:rsidRDefault="00DD0CA7">
            <w:pPr>
              <w:spacing w:line="264" w:lineRule="auto"/>
              <w:rPr>
                <w:rFonts w:ascii="仿宋_GB2312" w:eastAsia="仿宋_GB2312" w:hAnsi="宋体" w:cs="宋体"/>
                <w:bCs/>
                <w:color w:val="000000"/>
                <w:sz w:val="18"/>
                <w:szCs w:val="18"/>
              </w:rPr>
            </w:pPr>
            <w:r w:rsidRPr="00946F1E">
              <w:rPr>
                <w:rFonts w:ascii="仿宋_GB2312" w:eastAsia="仿宋_GB2312" w:hAnsi="宋体" w:cs="宋体" w:hint="eastAsia"/>
                <w:bCs/>
                <w:color w:val="000000"/>
                <w:sz w:val="18"/>
                <w:szCs w:val="18"/>
              </w:rPr>
              <w:t>直播营销</w:t>
            </w:r>
            <w:r w:rsidRPr="00946F1E">
              <w:rPr>
                <w:rFonts w:ascii="仿宋_GB2312" w:eastAsia="仿宋_GB2312" w:hAnsi="宋体" w:cs="宋体" w:hint="eastAsia"/>
                <w:color w:val="000000"/>
                <w:sz w:val="18"/>
                <w:szCs w:val="18"/>
              </w:rPr>
              <w:t>技能</w:t>
            </w:r>
          </w:p>
        </w:tc>
        <w:tc>
          <w:tcPr>
            <w:tcW w:w="860" w:type="pct"/>
            <w:vAlign w:val="center"/>
          </w:tcPr>
          <w:p w:rsidR="00ED11F4" w:rsidRPr="00946F1E" w:rsidRDefault="00DD0CA7">
            <w:pPr>
              <w:spacing w:line="264" w:lineRule="auto"/>
              <w:rPr>
                <w:rFonts w:ascii="仿宋_GB2312" w:eastAsia="仿宋_GB2312" w:hAnsi="宋体" w:cs="宋体"/>
                <w:bCs/>
                <w:color w:val="000000"/>
                <w:sz w:val="18"/>
                <w:szCs w:val="18"/>
              </w:rPr>
            </w:pPr>
            <w:r w:rsidRPr="00946F1E">
              <w:rPr>
                <w:rFonts w:ascii="仿宋_GB2312" w:eastAsia="仿宋_GB2312" w:hAnsi="宋体" w:cs="宋体" w:hint="eastAsia"/>
                <w:bCs/>
                <w:color w:val="000000"/>
                <w:sz w:val="18"/>
                <w:szCs w:val="18"/>
              </w:rPr>
              <w:t>直播实训、营销实训</w:t>
            </w:r>
          </w:p>
        </w:tc>
      </w:tr>
      <w:tr w:rsidR="00ED11F4" w:rsidRPr="00A27C98" w:rsidTr="00946F1E">
        <w:trPr>
          <w:trHeight w:val="768"/>
          <w:jc w:val="center"/>
        </w:trPr>
        <w:tc>
          <w:tcPr>
            <w:tcW w:w="410" w:type="pct"/>
            <w:vAlign w:val="center"/>
          </w:tcPr>
          <w:p w:rsidR="00ED11F4" w:rsidRPr="00946F1E" w:rsidRDefault="00DD0CA7">
            <w:pPr>
              <w:spacing w:line="264" w:lineRule="auto"/>
              <w:jc w:val="center"/>
              <w:rPr>
                <w:rFonts w:ascii="仿宋_GB2312" w:eastAsia="仿宋_GB2312" w:hAnsi="宋体" w:cs="宋体"/>
                <w:bCs/>
                <w:color w:val="000000"/>
                <w:sz w:val="18"/>
                <w:szCs w:val="18"/>
              </w:rPr>
            </w:pPr>
            <w:r w:rsidRPr="00946F1E">
              <w:rPr>
                <w:rFonts w:ascii="仿宋_GB2312" w:eastAsia="仿宋_GB2312" w:hAnsi="宋体" w:cs="宋体" w:hint="eastAsia"/>
                <w:bCs/>
                <w:color w:val="000000"/>
                <w:sz w:val="18"/>
                <w:szCs w:val="18"/>
              </w:rPr>
              <w:t>6</w:t>
            </w:r>
          </w:p>
        </w:tc>
        <w:tc>
          <w:tcPr>
            <w:tcW w:w="919" w:type="pct"/>
            <w:vAlign w:val="center"/>
          </w:tcPr>
          <w:p w:rsidR="00ED11F4" w:rsidRPr="00946F1E" w:rsidRDefault="00DD0CA7">
            <w:pPr>
              <w:spacing w:line="264" w:lineRule="auto"/>
              <w:rPr>
                <w:rFonts w:ascii="仿宋_GB2312" w:eastAsia="仿宋_GB2312" w:hAnsi="宋体" w:cs="宋体"/>
                <w:bCs/>
                <w:color w:val="000000"/>
                <w:sz w:val="18"/>
                <w:szCs w:val="18"/>
              </w:rPr>
            </w:pPr>
            <w:r w:rsidRPr="00946F1E">
              <w:rPr>
                <w:rFonts w:ascii="仿宋_GB2312" w:eastAsia="仿宋_GB2312" w:hAnsi="宋体" w:cs="宋体" w:hint="eastAsia"/>
                <w:bCs/>
                <w:color w:val="000000"/>
                <w:sz w:val="18"/>
                <w:szCs w:val="18"/>
              </w:rPr>
              <w:t>电商视觉营销实训中心实训室</w:t>
            </w:r>
          </w:p>
        </w:tc>
        <w:tc>
          <w:tcPr>
            <w:tcW w:w="1475" w:type="pct"/>
            <w:vAlign w:val="center"/>
          </w:tcPr>
          <w:p w:rsidR="00ED11F4" w:rsidRPr="00946F1E" w:rsidRDefault="00DD0CA7">
            <w:pPr>
              <w:spacing w:line="264" w:lineRule="auto"/>
              <w:rPr>
                <w:rFonts w:ascii="仿宋_GB2312" w:eastAsia="仿宋_GB2312" w:hAnsi="宋体" w:cs="宋体"/>
                <w:bCs/>
                <w:color w:val="000000"/>
                <w:sz w:val="18"/>
                <w:szCs w:val="18"/>
              </w:rPr>
            </w:pPr>
            <w:r w:rsidRPr="00946F1E">
              <w:rPr>
                <w:rFonts w:ascii="仿宋_GB2312" w:eastAsia="仿宋_GB2312" w:hAnsi="宋体" w:cs="宋体" w:hint="eastAsia"/>
                <w:bCs/>
                <w:color w:val="000000"/>
                <w:sz w:val="18"/>
                <w:szCs w:val="18"/>
              </w:rPr>
              <w:t>电子商务模拟平台和真实平台；电脑；宽带</w:t>
            </w:r>
          </w:p>
        </w:tc>
        <w:tc>
          <w:tcPr>
            <w:tcW w:w="1336" w:type="pct"/>
            <w:vAlign w:val="center"/>
          </w:tcPr>
          <w:p w:rsidR="00ED11F4" w:rsidRPr="00946F1E" w:rsidRDefault="00DD0CA7">
            <w:pPr>
              <w:spacing w:line="264" w:lineRule="auto"/>
              <w:rPr>
                <w:rFonts w:ascii="仿宋_GB2312" w:eastAsia="仿宋_GB2312" w:hAnsi="宋体" w:cs="宋体"/>
                <w:bCs/>
                <w:color w:val="000000"/>
                <w:sz w:val="18"/>
                <w:szCs w:val="18"/>
              </w:rPr>
            </w:pPr>
            <w:r w:rsidRPr="00946F1E">
              <w:rPr>
                <w:rFonts w:ascii="仿宋_GB2312" w:eastAsia="仿宋_GB2312" w:hAnsi="宋体" w:cs="宋体" w:hint="eastAsia"/>
                <w:color w:val="000000"/>
                <w:sz w:val="18"/>
                <w:szCs w:val="18"/>
              </w:rPr>
              <w:t>平面设计技能；网络宣传推广技能；网页制作技能</w:t>
            </w:r>
          </w:p>
        </w:tc>
        <w:tc>
          <w:tcPr>
            <w:tcW w:w="860" w:type="pct"/>
            <w:vAlign w:val="center"/>
          </w:tcPr>
          <w:p w:rsidR="00ED11F4" w:rsidRPr="00946F1E" w:rsidRDefault="00DD0CA7">
            <w:pPr>
              <w:spacing w:line="264" w:lineRule="auto"/>
              <w:rPr>
                <w:rFonts w:ascii="仿宋_GB2312" w:eastAsia="仿宋_GB2312" w:hAnsi="宋体" w:cs="宋体"/>
                <w:bCs/>
                <w:color w:val="000000"/>
                <w:sz w:val="18"/>
                <w:szCs w:val="18"/>
              </w:rPr>
            </w:pPr>
            <w:r w:rsidRPr="00946F1E">
              <w:rPr>
                <w:rFonts w:ascii="仿宋_GB2312" w:eastAsia="仿宋_GB2312" w:hAnsi="宋体" w:cs="宋体" w:hint="eastAsia"/>
                <w:color w:val="000000"/>
                <w:sz w:val="18"/>
                <w:szCs w:val="18"/>
              </w:rPr>
              <w:t>广告与平面设计实训、网站策划与推广</w:t>
            </w:r>
          </w:p>
        </w:tc>
      </w:tr>
    </w:tbl>
    <w:p w:rsidR="00946F1E" w:rsidRDefault="00946F1E">
      <w:pPr>
        <w:spacing w:line="360" w:lineRule="exact"/>
        <w:ind w:firstLineChars="200" w:firstLine="430"/>
        <w:jc w:val="center"/>
        <w:rPr>
          <w:rFonts w:ascii="仿宋_GB2312" w:eastAsia="仿宋_GB2312" w:hAnsi="仿宋_GB2312" w:cs="仿宋_GB2312"/>
          <w:color w:val="000000"/>
          <w:szCs w:val="21"/>
        </w:rPr>
      </w:pPr>
    </w:p>
    <w:p w:rsidR="00ED11F4" w:rsidRPr="00A27C98" w:rsidRDefault="00DD0CA7">
      <w:pPr>
        <w:spacing w:line="360" w:lineRule="exact"/>
        <w:ind w:firstLineChars="200" w:firstLine="430"/>
        <w:jc w:val="center"/>
        <w:rPr>
          <w:rFonts w:ascii="仿宋_GB2312" w:eastAsia="仿宋_GB2312" w:hAnsi="宋体" w:cs="宋体"/>
          <w:b/>
          <w:color w:val="FF0000"/>
          <w:kern w:val="0"/>
          <w:szCs w:val="21"/>
          <w:lang w:bidi="ar"/>
        </w:rPr>
      </w:pPr>
      <w:r w:rsidRPr="00A27C98">
        <w:rPr>
          <w:rFonts w:ascii="仿宋_GB2312" w:eastAsia="仿宋_GB2312" w:hAnsi="仿宋_GB2312" w:cs="仿宋_GB2312" w:hint="eastAsia"/>
          <w:color w:val="000000"/>
          <w:szCs w:val="21"/>
        </w:rPr>
        <w:t>表2 校外实训基地汇总表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1808"/>
        <w:gridCol w:w="2917"/>
        <w:gridCol w:w="2126"/>
        <w:gridCol w:w="1656"/>
      </w:tblGrid>
      <w:tr w:rsidR="00ED11F4" w:rsidRPr="00946F1E" w:rsidTr="00946F1E">
        <w:trPr>
          <w:trHeight w:val="402"/>
          <w:tblHeader/>
          <w:jc w:val="center"/>
        </w:trPr>
        <w:tc>
          <w:tcPr>
            <w:tcW w:w="398" w:type="pct"/>
            <w:vAlign w:val="center"/>
          </w:tcPr>
          <w:p w:rsidR="00ED11F4" w:rsidRPr="00946F1E" w:rsidRDefault="00DD0CA7">
            <w:pPr>
              <w:spacing w:beforeLines="15" w:before="48"/>
              <w:jc w:val="center"/>
              <w:rPr>
                <w:rFonts w:ascii="仿宋_GB2312" w:eastAsia="仿宋_GB2312" w:hAnsi="宋体" w:cs="宋体"/>
                <w:b/>
                <w:color w:val="000000"/>
                <w:sz w:val="18"/>
                <w:szCs w:val="18"/>
              </w:rPr>
            </w:pPr>
            <w:r w:rsidRPr="00946F1E">
              <w:rPr>
                <w:rFonts w:ascii="仿宋_GB2312" w:eastAsia="仿宋_GB2312" w:hAnsi="宋体" w:cs="宋体" w:hint="eastAsia"/>
                <w:b/>
                <w:color w:val="000000"/>
                <w:sz w:val="18"/>
                <w:szCs w:val="18"/>
              </w:rPr>
              <w:t>序号</w:t>
            </w:r>
          </w:p>
        </w:tc>
        <w:tc>
          <w:tcPr>
            <w:tcW w:w="978" w:type="pct"/>
            <w:vAlign w:val="center"/>
          </w:tcPr>
          <w:p w:rsidR="00ED11F4" w:rsidRPr="00946F1E" w:rsidRDefault="00DD0CA7">
            <w:pPr>
              <w:spacing w:beforeLines="15" w:before="48"/>
              <w:jc w:val="center"/>
              <w:rPr>
                <w:rFonts w:ascii="仿宋_GB2312" w:eastAsia="仿宋_GB2312" w:hAnsi="宋体" w:cs="宋体"/>
                <w:b/>
                <w:color w:val="000000"/>
                <w:sz w:val="18"/>
                <w:szCs w:val="18"/>
              </w:rPr>
            </w:pPr>
            <w:r w:rsidRPr="00946F1E">
              <w:rPr>
                <w:rFonts w:ascii="仿宋_GB2312" w:eastAsia="仿宋_GB2312" w:hAnsi="宋体" w:cs="宋体" w:hint="eastAsia"/>
                <w:b/>
                <w:color w:val="000000"/>
                <w:sz w:val="18"/>
                <w:szCs w:val="18"/>
              </w:rPr>
              <w:t>基地类别及数量</w:t>
            </w:r>
          </w:p>
        </w:tc>
        <w:tc>
          <w:tcPr>
            <w:tcW w:w="1578" w:type="pct"/>
            <w:vAlign w:val="center"/>
          </w:tcPr>
          <w:p w:rsidR="00ED11F4" w:rsidRPr="00946F1E" w:rsidRDefault="00DD0CA7">
            <w:pPr>
              <w:spacing w:beforeLines="15" w:before="48"/>
              <w:jc w:val="center"/>
              <w:rPr>
                <w:rFonts w:ascii="仿宋_GB2312" w:eastAsia="仿宋_GB2312" w:hAnsi="宋体" w:cs="宋体"/>
                <w:b/>
                <w:color w:val="000000"/>
                <w:sz w:val="18"/>
                <w:szCs w:val="18"/>
              </w:rPr>
            </w:pPr>
            <w:r w:rsidRPr="00946F1E">
              <w:rPr>
                <w:rFonts w:ascii="仿宋_GB2312" w:eastAsia="仿宋_GB2312" w:hAnsi="宋体" w:cs="宋体" w:hint="eastAsia"/>
                <w:b/>
                <w:color w:val="000000"/>
                <w:sz w:val="18"/>
                <w:szCs w:val="18"/>
              </w:rPr>
              <w:t>主要实训企业基地</w:t>
            </w:r>
          </w:p>
        </w:tc>
        <w:tc>
          <w:tcPr>
            <w:tcW w:w="1150" w:type="pct"/>
            <w:vAlign w:val="center"/>
          </w:tcPr>
          <w:p w:rsidR="00ED11F4" w:rsidRPr="00946F1E" w:rsidRDefault="00DD0CA7">
            <w:pPr>
              <w:spacing w:beforeLines="15" w:before="48"/>
              <w:jc w:val="center"/>
              <w:rPr>
                <w:rFonts w:ascii="仿宋_GB2312" w:eastAsia="仿宋_GB2312" w:hAnsi="宋体" w:cs="宋体"/>
                <w:b/>
                <w:color w:val="000000"/>
                <w:sz w:val="18"/>
                <w:szCs w:val="18"/>
              </w:rPr>
            </w:pPr>
            <w:r w:rsidRPr="00946F1E">
              <w:rPr>
                <w:rFonts w:ascii="仿宋_GB2312" w:eastAsia="仿宋_GB2312" w:hAnsi="宋体" w:cs="宋体" w:hint="eastAsia"/>
                <w:b/>
                <w:color w:val="000000"/>
                <w:sz w:val="18"/>
                <w:szCs w:val="18"/>
              </w:rPr>
              <w:t>实训岗位</w:t>
            </w:r>
          </w:p>
        </w:tc>
        <w:tc>
          <w:tcPr>
            <w:tcW w:w="896" w:type="pct"/>
            <w:vAlign w:val="center"/>
          </w:tcPr>
          <w:p w:rsidR="00ED11F4" w:rsidRPr="00946F1E" w:rsidRDefault="00DD0CA7">
            <w:pPr>
              <w:spacing w:beforeLines="15" w:before="48"/>
              <w:jc w:val="center"/>
              <w:rPr>
                <w:rFonts w:ascii="仿宋_GB2312" w:eastAsia="仿宋_GB2312" w:hAnsi="宋体" w:cs="宋体"/>
                <w:b/>
                <w:color w:val="000000"/>
                <w:sz w:val="18"/>
                <w:szCs w:val="18"/>
              </w:rPr>
            </w:pPr>
            <w:r w:rsidRPr="00946F1E">
              <w:rPr>
                <w:rFonts w:ascii="仿宋_GB2312" w:eastAsia="仿宋_GB2312" w:hAnsi="宋体" w:cs="宋体" w:hint="eastAsia"/>
                <w:b/>
                <w:color w:val="000000"/>
                <w:sz w:val="18"/>
                <w:szCs w:val="18"/>
              </w:rPr>
              <w:t>实训任务</w:t>
            </w:r>
          </w:p>
        </w:tc>
      </w:tr>
      <w:tr w:rsidR="00ED11F4" w:rsidRPr="00946F1E" w:rsidTr="00946F1E">
        <w:trPr>
          <w:trHeight w:val="820"/>
          <w:jc w:val="center"/>
        </w:trPr>
        <w:tc>
          <w:tcPr>
            <w:tcW w:w="398" w:type="pct"/>
            <w:vAlign w:val="center"/>
          </w:tcPr>
          <w:p w:rsidR="00ED11F4" w:rsidRPr="00946F1E" w:rsidRDefault="00DD0CA7">
            <w:pPr>
              <w:spacing w:line="320" w:lineRule="exact"/>
              <w:jc w:val="center"/>
              <w:rPr>
                <w:rFonts w:ascii="仿宋_GB2312" w:eastAsia="仿宋_GB2312" w:hAnsi="宋体" w:cs="宋体"/>
                <w:color w:val="000000"/>
                <w:sz w:val="18"/>
                <w:szCs w:val="18"/>
              </w:rPr>
            </w:pPr>
            <w:r w:rsidRPr="00946F1E">
              <w:rPr>
                <w:rFonts w:ascii="仿宋_GB2312" w:eastAsia="仿宋_GB2312" w:hAnsi="宋体" w:cs="宋体" w:hint="eastAsia"/>
                <w:color w:val="000000"/>
                <w:sz w:val="18"/>
                <w:szCs w:val="18"/>
              </w:rPr>
              <w:t>1</w:t>
            </w:r>
          </w:p>
        </w:tc>
        <w:tc>
          <w:tcPr>
            <w:tcW w:w="978" w:type="pct"/>
            <w:vAlign w:val="center"/>
          </w:tcPr>
          <w:p w:rsidR="00ED11F4" w:rsidRPr="00946F1E" w:rsidRDefault="00DD0CA7">
            <w:pPr>
              <w:spacing w:line="320" w:lineRule="exact"/>
              <w:rPr>
                <w:rFonts w:ascii="仿宋_GB2312" w:eastAsia="仿宋_GB2312" w:hAnsi="宋体" w:cs="宋体"/>
                <w:color w:val="000000"/>
                <w:sz w:val="18"/>
                <w:szCs w:val="18"/>
              </w:rPr>
            </w:pPr>
            <w:r w:rsidRPr="00946F1E">
              <w:rPr>
                <w:rFonts w:ascii="仿宋_GB2312" w:eastAsia="仿宋_GB2312" w:hAnsi="宋体" w:cs="宋体" w:hint="eastAsia"/>
                <w:color w:val="000000"/>
                <w:sz w:val="18"/>
                <w:szCs w:val="18"/>
              </w:rPr>
              <w:t>网站运营实训基地</w:t>
            </w:r>
          </w:p>
        </w:tc>
        <w:tc>
          <w:tcPr>
            <w:tcW w:w="1578" w:type="pct"/>
            <w:vAlign w:val="center"/>
          </w:tcPr>
          <w:p w:rsidR="00ED11F4" w:rsidRPr="00946F1E" w:rsidRDefault="00DD0CA7">
            <w:pPr>
              <w:spacing w:line="320" w:lineRule="exact"/>
              <w:rPr>
                <w:rFonts w:ascii="仿宋_GB2312" w:eastAsia="仿宋_GB2312" w:hAnsi="宋体" w:cs="宋体"/>
                <w:color w:val="000000"/>
                <w:sz w:val="18"/>
                <w:szCs w:val="18"/>
              </w:rPr>
            </w:pPr>
            <w:r w:rsidRPr="00946F1E">
              <w:rPr>
                <w:rFonts w:ascii="仿宋_GB2312" w:eastAsia="仿宋_GB2312" w:hAnsi="宋体" w:cs="宋体" w:hint="eastAsia"/>
                <w:color w:val="000000"/>
                <w:sz w:val="18"/>
                <w:szCs w:val="18"/>
              </w:rPr>
              <w:t>广州诚惠信息科技有限公司、广州瑰之冠贸易有限公司</w:t>
            </w:r>
          </w:p>
        </w:tc>
        <w:tc>
          <w:tcPr>
            <w:tcW w:w="1150" w:type="pct"/>
            <w:vAlign w:val="center"/>
          </w:tcPr>
          <w:p w:rsidR="00ED11F4" w:rsidRPr="00946F1E" w:rsidRDefault="00DD0CA7">
            <w:pPr>
              <w:spacing w:line="320" w:lineRule="exact"/>
              <w:rPr>
                <w:rFonts w:ascii="仿宋_GB2312" w:eastAsia="仿宋_GB2312" w:hAnsi="宋体" w:cs="宋体"/>
                <w:color w:val="000000"/>
                <w:sz w:val="18"/>
                <w:szCs w:val="18"/>
              </w:rPr>
            </w:pPr>
            <w:r w:rsidRPr="00946F1E">
              <w:rPr>
                <w:rFonts w:ascii="仿宋_GB2312" w:eastAsia="仿宋_GB2312" w:hAnsi="宋体" w:cs="宋体" w:hint="eastAsia"/>
                <w:color w:val="000000"/>
                <w:sz w:val="18"/>
                <w:szCs w:val="18"/>
              </w:rPr>
              <w:t>电子商务专员、电子商务买家、电子商务卖家、运营主管</w:t>
            </w:r>
          </w:p>
        </w:tc>
        <w:tc>
          <w:tcPr>
            <w:tcW w:w="896" w:type="pct"/>
            <w:vAlign w:val="center"/>
          </w:tcPr>
          <w:p w:rsidR="00ED11F4" w:rsidRPr="00946F1E" w:rsidRDefault="00DD0CA7">
            <w:pPr>
              <w:spacing w:line="320" w:lineRule="exact"/>
              <w:rPr>
                <w:rFonts w:ascii="仿宋_GB2312" w:eastAsia="仿宋_GB2312" w:hAnsi="宋体" w:cs="宋体"/>
                <w:color w:val="000000"/>
                <w:sz w:val="18"/>
                <w:szCs w:val="18"/>
              </w:rPr>
            </w:pPr>
            <w:r w:rsidRPr="00946F1E">
              <w:rPr>
                <w:rFonts w:ascii="仿宋_GB2312" w:eastAsia="仿宋_GB2312" w:hAnsi="宋体" w:cs="宋体" w:hint="eastAsia"/>
                <w:color w:val="000000"/>
                <w:sz w:val="18"/>
                <w:szCs w:val="18"/>
              </w:rPr>
              <w:t>完成网站的设计开发，以及系统的维护支持和网络安全管理</w:t>
            </w:r>
          </w:p>
        </w:tc>
      </w:tr>
      <w:tr w:rsidR="00ED11F4" w:rsidRPr="00946F1E" w:rsidTr="00946F1E">
        <w:trPr>
          <w:trHeight w:val="694"/>
          <w:jc w:val="center"/>
        </w:trPr>
        <w:tc>
          <w:tcPr>
            <w:tcW w:w="398" w:type="pct"/>
            <w:vAlign w:val="center"/>
          </w:tcPr>
          <w:p w:rsidR="00ED11F4" w:rsidRPr="00946F1E" w:rsidRDefault="00DD0CA7">
            <w:pPr>
              <w:spacing w:line="320" w:lineRule="exact"/>
              <w:jc w:val="center"/>
              <w:rPr>
                <w:rFonts w:ascii="仿宋_GB2312" w:eastAsia="仿宋_GB2312" w:hAnsi="宋体" w:cs="宋体"/>
                <w:color w:val="000000"/>
                <w:sz w:val="18"/>
                <w:szCs w:val="18"/>
              </w:rPr>
            </w:pPr>
            <w:r w:rsidRPr="00946F1E">
              <w:rPr>
                <w:rFonts w:ascii="仿宋_GB2312" w:eastAsia="仿宋_GB2312" w:hAnsi="宋体" w:cs="宋体" w:hint="eastAsia"/>
                <w:color w:val="000000"/>
                <w:sz w:val="18"/>
                <w:szCs w:val="18"/>
              </w:rPr>
              <w:t>2</w:t>
            </w:r>
          </w:p>
        </w:tc>
        <w:tc>
          <w:tcPr>
            <w:tcW w:w="978" w:type="pct"/>
            <w:vAlign w:val="center"/>
          </w:tcPr>
          <w:p w:rsidR="00ED11F4" w:rsidRPr="00946F1E" w:rsidRDefault="00DD0CA7">
            <w:pPr>
              <w:spacing w:line="320" w:lineRule="exact"/>
              <w:rPr>
                <w:rFonts w:ascii="仿宋_GB2312" w:eastAsia="仿宋_GB2312" w:hAnsi="宋体" w:cs="宋体"/>
                <w:color w:val="000000"/>
                <w:sz w:val="18"/>
                <w:szCs w:val="18"/>
              </w:rPr>
            </w:pPr>
            <w:r w:rsidRPr="00946F1E">
              <w:rPr>
                <w:rFonts w:ascii="仿宋_GB2312" w:eastAsia="仿宋_GB2312" w:hAnsi="宋体" w:cs="宋体" w:hint="eastAsia"/>
                <w:color w:val="000000"/>
                <w:sz w:val="18"/>
                <w:szCs w:val="18"/>
              </w:rPr>
              <w:t>网络推广、网络销售客服实训基地</w:t>
            </w:r>
          </w:p>
        </w:tc>
        <w:tc>
          <w:tcPr>
            <w:tcW w:w="1578" w:type="pct"/>
            <w:vAlign w:val="center"/>
          </w:tcPr>
          <w:p w:rsidR="00ED11F4" w:rsidRPr="00946F1E" w:rsidRDefault="00DD0CA7">
            <w:pPr>
              <w:spacing w:line="320" w:lineRule="exact"/>
              <w:rPr>
                <w:rFonts w:ascii="仿宋_GB2312" w:eastAsia="仿宋_GB2312" w:hAnsi="宋体" w:cs="宋体"/>
                <w:color w:val="000000"/>
                <w:sz w:val="18"/>
                <w:szCs w:val="18"/>
              </w:rPr>
            </w:pPr>
            <w:r w:rsidRPr="00946F1E">
              <w:rPr>
                <w:rFonts w:ascii="仿宋_GB2312" w:eastAsia="仿宋_GB2312" w:hAnsi="宋体" w:cs="宋体" w:hint="eastAsia"/>
                <w:color w:val="000000"/>
                <w:sz w:val="18"/>
                <w:szCs w:val="18"/>
              </w:rPr>
              <w:t>东莞市聚衣服饰有限公司（天猫、淘宝店）、广州市秀美有限公司（淘宝店）、佛山恒利诚不锈钢有限公司</w:t>
            </w:r>
          </w:p>
        </w:tc>
        <w:tc>
          <w:tcPr>
            <w:tcW w:w="1150" w:type="pct"/>
            <w:vAlign w:val="center"/>
          </w:tcPr>
          <w:p w:rsidR="00ED11F4" w:rsidRPr="00946F1E" w:rsidRDefault="00DD0CA7">
            <w:pPr>
              <w:spacing w:line="320" w:lineRule="exact"/>
              <w:rPr>
                <w:rFonts w:ascii="仿宋_GB2312" w:eastAsia="仿宋_GB2312" w:hAnsi="宋体" w:cs="宋体"/>
                <w:color w:val="000000"/>
                <w:sz w:val="18"/>
                <w:szCs w:val="18"/>
              </w:rPr>
            </w:pPr>
            <w:r w:rsidRPr="00946F1E">
              <w:rPr>
                <w:rFonts w:ascii="仿宋_GB2312" w:eastAsia="仿宋_GB2312" w:hAnsi="宋体" w:cs="宋体" w:hint="eastAsia"/>
                <w:color w:val="000000"/>
                <w:sz w:val="18"/>
                <w:szCs w:val="18"/>
              </w:rPr>
              <w:t>网络推广、SEO优化、美工员、设计师</w:t>
            </w:r>
          </w:p>
        </w:tc>
        <w:tc>
          <w:tcPr>
            <w:tcW w:w="896" w:type="pct"/>
            <w:vAlign w:val="center"/>
          </w:tcPr>
          <w:p w:rsidR="00ED11F4" w:rsidRPr="00946F1E" w:rsidRDefault="00DD0CA7">
            <w:pPr>
              <w:spacing w:line="320" w:lineRule="exact"/>
              <w:rPr>
                <w:rFonts w:ascii="仿宋_GB2312" w:eastAsia="仿宋_GB2312" w:hAnsi="宋体" w:cs="宋体"/>
                <w:color w:val="000000"/>
                <w:sz w:val="18"/>
                <w:szCs w:val="18"/>
              </w:rPr>
            </w:pPr>
            <w:r w:rsidRPr="00946F1E">
              <w:rPr>
                <w:rFonts w:ascii="仿宋_GB2312" w:eastAsia="仿宋_GB2312" w:hAnsi="宋体" w:cs="宋体" w:hint="eastAsia"/>
                <w:color w:val="000000"/>
                <w:sz w:val="18"/>
                <w:szCs w:val="18"/>
              </w:rPr>
              <w:t>完成SEO的优化，并进行网络营销和网络推广</w:t>
            </w:r>
          </w:p>
        </w:tc>
      </w:tr>
      <w:tr w:rsidR="00ED11F4" w:rsidRPr="00946F1E" w:rsidTr="00946F1E">
        <w:trPr>
          <w:trHeight w:val="314"/>
          <w:jc w:val="center"/>
        </w:trPr>
        <w:tc>
          <w:tcPr>
            <w:tcW w:w="398" w:type="pct"/>
            <w:vAlign w:val="center"/>
          </w:tcPr>
          <w:p w:rsidR="00ED11F4" w:rsidRPr="00946F1E" w:rsidRDefault="00DD0CA7">
            <w:pPr>
              <w:spacing w:line="320" w:lineRule="exact"/>
              <w:jc w:val="center"/>
              <w:rPr>
                <w:rFonts w:ascii="仿宋_GB2312" w:eastAsia="仿宋_GB2312" w:hAnsi="宋体" w:cs="宋体"/>
                <w:color w:val="000000"/>
                <w:sz w:val="18"/>
                <w:szCs w:val="18"/>
              </w:rPr>
            </w:pPr>
            <w:r w:rsidRPr="00946F1E">
              <w:rPr>
                <w:rFonts w:ascii="仿宋_GB2312" w:eastAsia="仿宋_GB2312" w:hAnsi="宋体" w:cs="宋体" w:hint="eastAsia"/>
                <w:color w:val="000000"/>
                <w:sz w:val="18"/>
                <w:szCs w:val="18"/>
              </w:rPr>
              <w:t>3</w:t>
            </w:r>
          </w:p>
        </w:tc>
        <w:tc>
          <w:tcPr>
            <w:tcW w:w="978" w:type="pct"/>
            <w:vAlign w:val="center"/>
          </w:tcPr>
          <w:p w:rsidR="00ED11F4" w:rsidRPr="00946F1E" w:rsidRDefault="00DD0CA7">
            <w:pPr>
              <w:spacing w:line="320" w:lineRule="exact"/>
              <w:rPr>
                <w:rFonts w:ascii="仿宋_GB2312" w:eastAsia="仿宋_GB2312" w:hAnsi="宋体" w:cs="宋体"/>
                <w:color w:val="000000"/>
                <w:sz w:val="18"/>
                <w:szCs w:val="18"/>
              </w:rPr>
            </w:pPr>
            <w:r w:rsidRPr="00946F1E">
              <w:rPr>
                <w:rFonts w:ascii="仿宋_GB2312" w:eastAsia="仿宋_GB2312" w:hAnsi="宋体" w:cs="宋体" w:hint="eastAsia"/>
                <w:color w:val="000000"/>
                <w:sz w:val="18"/>
                <w:szCs w:val="18"/>
              </w:rPr>
              <w:t>生产性校外实训基地</w:t>
            </w:r>
          </w:p>
        </w:tc>
        <w:tc>
          <w:tcPr>
            <w:tcW w:w="1578" w:type="pct"/>
            <w:vAlign w:val="center"/>
          </w:tcPr>
          <w:p w:rsidR="00ED11F4" w:rsidRPr="00946F1E" w:rsidRDefault="00DD0CA7">
            <w:pPr>
              <w:spacing w:line="320" w:lineRule="exact"/>
              <w:rPr>
                <w:rFonts w:ascii="仿宋_GB2312" w:eastAsia="仿宋_GB2312" w:hAnsi="宋体" w:cs="宋体"/>
                <w:color w:val="000000"/>
                <w:sz w:val="18"/>
                <w:szCs w:val="18"/>
              </w:rPr>
            </w:pPr>
            <w:r w:rsidRPr="00946F1E">
              <w:rPr>
                <w:rFonts w:ascii="仿宋_GB2312" w:eastAsia="仿宋_GB2312" w:hAnsi="宋体" w:cs="宋体" w:hint="eastAsia"/>
                <w:color w:val="000000"/>
                <w:sz w:val="18"/>
                <w:szCs w:val="18"/>
              </w:rPr>
              <w:t>佛山哼哈匠信息科技有限公司</w:t>
            </w:r>
          </w:p>
        </w:tc>
        <w:tc>
          <w:tcPr>
            <w:tcW w:w="1150" w:type="pct"/>
            <w:vAlign w:val="center"/>
          </w:tcPr>
          <w:p w:rsidR="00ED11F4" w:rsidRPr="00946F1E" w:rsidRDefault="00DD0CA7">
            <w:pPr>
              <w:spacing w:line="320" w:lineRule="exact"/>
              <w:rPr>
                <w:rFonts w:ascii="仿宋_GB2312" w:eastAsia="仿宋_GB2312" w:hAnsi="宋体" w:cs="宋体"/>
                <w:color w:val="000000"/>
                <w:sz w:val="18"/>
                <w:szCs w:val="18"/>
              </w:rPr>
            </w:pPr>
            <w:r w:rsidRPr="00946F1E">
              <w:rPr>
                <w:rFonts w:ascii="仿宋_GB2312" w:eastAsia="仿宋_GB2312" w:hAnsi="宋体" w:cs="宋体" w:hint="eastAsia"/>
                <w:color w:val="000000"/>
                <w:sz w:val="18"/>
                <w:szCs w:val="18"/>
              </w:rPr>
              <w:t>电子商务专员、电子商务买家、电子商务卖家、运营主管、文案策划专员</w:t>
            </w:r>
          </w:p>
        </w:tc>
        <w:tc>
          <w:tcPr>
            <w:tcW w:w="896" w:type="pct"/>
            <w:vAlign w:val="center"/>
          </w:tcPr>
          <w:p w:rsidR="00ED11F4" w:rsidRPr="00946F1E" w:rsidRDefault="00DD0CA7">
            <w:pPr>
              <w:spacing w:line="320" w:lineRule="exact"/>
              <w:rPr>
                <w:rFonts w:ascii="仿宋_GB2312" w:eastAsia="仿宋_GB2312" w:hAnsi="宋体" w:cs="宋体"/>
                <w:color w:val="000000"/>
                <w:sz w:val="18"/>
                <w:szCs w:val="18"/>
              </w:rPr>
            </w:pPr>
            <w:r w:rsidRPr="00946F1E">
              <w:rPr>
                <w:rFonts w:ascii="仿宋_GB2312" w:eastAsia="仿宋_GB2312" w:hAnsi="宋体" w:cs="宋体" w:hint="eastAsia"/>
                <w:color w:val="000000"/>
                <w:sz w:val="18"/>
                <w:szCs w:val="18"/>
              </w:rPr>
              <w:t>完成网店、网站运营生产性实训及实习</w:t>
            </w:r>
          </w:p>
        </w:tc>
      </w:tr>
      <w:tr w:rsidR="00ED11F4" w:rsidRPr="00946F1E" w:rsidTr="00946F1E">
        <w:trPr>
          <w:trHeight w:val="90"/>
          <w:jc w:val="center"/>
        </w:trPr>
        <w:tc>
          <w:tcPr>
            <w:tcW w:w="398" w:type="pct"/>
            <w:vAlign w:val="center"/>
          </w:tcPr>
          <w:p w:rsidR="00ED11F4" w:rsidRPr="00946F1E" w:rsidRDefault="00DD0CA7">
            <w:pPr>
              <w:spacing w:line="320" w:lineRule="exact"/>
              <w:jc w:val="center"/>
              <w:rPr>
                <w:rFonts w:ascii="仿宋_GB2312" w:eastAsia="仿宋_GB2312" w:hAnsi="宋体" w:cs="宋体"/>
                <w:color w:val="000000"/>
                <w:sz w:val="18"/>
                <w:szCs w:val="18"/>
              </w:rPr>
            </w:pPr>
            <w:r w:rsidRPr="00946F1E">
              <w:rPr>
                <w:rFonts w:ascii="仿宋_GB2312" w:eastAsia="仿宋_GB2312" w:hAnsi="宋体" w:cs="宋体" w:hint="eastAsia"/>
                <w:color w:val="000000"/>
                <w:sz w:val="18"/>
                <w:szCs w:val="18"/>
              </w:rPr>
              <w:t>4</w:t>
            </w:r>
          </w:p>
        </w:tc>
        <w:tc>
          <w:tcPr>
            <w:tcW w:w="978" w:type="pct"/>
            <w:vAlign w:val="center"/>
          </w:tcPr>
          <w:p w:rsidR="00ED11F4" w:rsidRPr="00946F1E" w:rsidRDefault="00DD0CA7">
            <w:pPr>
              <w:spacing w:line="320" w:lineRule="exact"/>
              <w:rPr>
                <w:rFonts w:ascii="仿宋_GB2312" w:eastAsia="仿宋_GB2312" w:hAnsi="宋体" w:cs="宋体"/>
                <w:color w:val="000000"/>
                <w:sz w:val="18"/>
                <w:szCs w:val="18"/>
              </w:rPr>
            </w:pPr>
            <w:r w:rsidRPr="00946F1E">
              <w:rPr>
                <w:rFonts w:ascii="仿宋_GB2312" w:eastAsia="仿宋_GB2312" w:hAnsi="宋体" w:cs="宋体" w:hint="eastAsia"/>
                <w:color w:val="000000"/>
                <w:sz w:val="18"/>
                <w:szCs w:val="18"/>
              </w:rPr>
              <w:t>八方盛世直播基地</w:t>
            </w:r>
          </w:p>
        </w:tc>
        <w:tc>
          <w:tcPr>
            <w:tcW w:w="1578" w:type="pct"/>
            <w:vAlign w:val="center"/>
          </w:tcPr>
          <w:p w:rsidR="00ED11F4" w:rsidRPr="00946F1E" w:rsidRDefault="00DD0CA7">
            <w:pPr>
              <w:spacing w:line="320" w:lineRule="exact"/>
              <w:rPr>
                <w:rFonts w:ascii="仿宋_GB2312" w:eastAsia="仿宋_GB2312" w:hAnsi="宋体" w:cs="宋体"/>
                <w:color w:val="000000"/>
                <w:sz w:val="18"/>
                <w:szCs w:val="18"/>
              </w:rPr>
            </w:pPr>
            <w:r w:rsidRPr="00946F1E">
              <w:rPr>
                <w:rFonts w:ascii="仿宋_GB2312" w:eastAsia="仿宋_GB2312" w:hAnsi="宋体" w:cs="宋体" w:hint="eastAsia"/>
                <w:color w:val="000000"/>
                <w:sz w:val="18"/>
                <w:szCs w:val="18"/>
              </w:rPr>
              <w:t>广州八方盛世投资咨询管理有限公司</w:t>
            </w:r>
          </w:p>
        </w:tc>
        <w:tc>
          <w:tcPr>
            <w:tcW w:w="1150" w:type="pct"/>
            <w:vAlign w:val="center"/>
          </w:tcPr>
          <w:p w:rsidR="00ED11F4" w:rsidRPr="00946F1E" w:rsidRDefault="00DD0CA7">
            <w:pPr>
              <w:spacing w:line="320" w:lineRule="exact"/>
              <w:rPr>
                <w:rFonts w:ascii="仿宋_GB2312" w:eastAsia="仿宋_GB2312" w:hAnsi="宋体" w:cs="宋体"/>
                <w:color w:val="000000"/>
                <w:sz w:val="18"/>
                <w:szCs w:val="18"/>
              </w:rPr>
            </w:pPr>
            <w:r w:rsidRPr="00946F1E">
              <w:rPr>
                <w:rFonts w:ascii="仿宋_GB2312" w:eastAsia="仿宋_GB2312" w:hAnsi="宋体" w:cs="宋体" w:hint="eastAsia"/>
                <w:color w:val="000000"/>
                <w:sz w:val="18"/>
                <w:szCs w:val="18"/>
              </w:rPr>
              <w:t>直播主播、直播助播</w:t>
            </w:r>
          </w:p>
        </w:tc>
        <w:tc>
          <w:tcPr>
            <w:tcW w:w="896" w:type="pct"/>
            <w:vAlign w:val="center"/>
          </w:tcPr>
          <w:p w:rsidR="00ED11F4" w:rsidRPr="00946F1E" w:rsidRDefault="00DD0CA7">
            <w:pPr>
              <w:spacing w:line="320" w:lineRule="exact"/>
              <w:rPr>
                <w:rFonts w:ascii="仿宋_GB2312" w:eastAsia="仿宋_GB2312" w:hAnsi="宋体" w:cs="宋体"/>
                <w:color w:val="000000"/>
                <w:sz w:val="18"/>
                <w:szCs w:val="18"/>
              </w:rPr>
            </w:pPr>
            <w:r w:rsidRPr="00946F1E">
              <w:rPr>
                <w:rFonts w:ascii="仿宋_GB2312" w:eastAsia="仿宋_GB2312" w:hAnsi="宋体" w:cs="宋体" w:hint="eastAsia"/>
                <w:color w:val="000000"/>
                <w:sz w:val="18"/>
                <w:szCs w:val="18"/>
              </w:rPr>
              <w:t>完成直播带货生产性实训及实习</w:t>
            </w:r>
          </w:p>
        </w:tc>
      </w:tr>
    </w:tbl>
    <w:p w:rsidR="00946F1E" w:rsidRDefault="00946F1E">
      <w:pPr>
        <w:widowControl/>
        <w:spacing w:line="400" w:lineRule="exact"/>
        <w:ind w:firstLineChars="200" w:firstLine="431"/>
        <w:jc w:val="left"/>
        <w:rPr>
          <w:rFonts w:ascii="仿宋_GB2312" w:eastAsia="仿宋_GB2312" w:hAnsi="宋体" w:cs="宋体"/>
          <w:b/>
          <w:kern w:val="0"/>
          <w:szCs w:val="21"/>
          <w:lang w:bidi="ar"/>
        </w:rPr>
      </w:pPr>
    </w:p>
    <w:p w:rsidR="00ED11F4" w:rsidRDefault="00DD0CA7" w:rsidP="00946F1E">
      <w:pPr>
        <w:widowControl/>
        <w:spacing w:line="360" w:lineRule="exact"/>
        <w:ind w:firstLineChars="200" w:firstLine="431"/>
        <w:jc w:val="left"/>
        <w:rPr>
          <w:rFonts w:ascii="仿宋_GB2312" w:eastAsia="仿宋_GB2312" w:hAnsi="宋体" w:cs="宋体"/>
          <w:b/>
          <w:color w:val="FF0000"/>
          <w:kern w:val="0"/>
          <w:szCs w:val="21"/>
          <w:lang w:bidi="ar"/>
        </w:rPr>
      </w:pPr>
      <w:r>
        <w:rPr>
          <w:rFonts w:ascii="仿宋_GB2312" w:eastAsia="仿宋_GB2312" w:hAnsi="宋体" w:cs="宋体" w:hint="eastAsia"/>
          <w:b/>
          <w:kern w:val="0"/>
          <w:szCs w:val="21"/>
          <w:lang w:bidi="ar"/>
        </w:rPr>
        <w:t>（3）教学资源</w:t>
      </w:r>
    </w:p>
    <w:p w:rsidR="00ED11F4" w:rsidRDefault="00DD0CA7" w:rsidP="00946F1E">
      <w:pPr>
        <w:widowControl/>
        <w:spacing w:line="360" w:lineRule="exact"/>
        <w:ind w:firstLineChars="200" w:firstLine="430"/>
        <w:rPr>
          <w:rFonts w:ascii="仿宋_GB2312" w:eastAsia="仿宋_GB2312" w:hAnsi="宋体" w:cs="宋体"/>
          <w:color w:val="000000"/>
          <w:szCs w:val="21"/>
        </w:rPr>
      </w:pPr>
      <w:r>
        <w:rPr>
          <w:rFonts w:ascii="仿宋_GB2312" w:eastAsia="仿宋_GB2312" w:hAnsi="宋体" w:cs="宋体" w:hint="eastAsia"/>
          <w:color w:val="000000"/>
          <w:szCs w:val="21"/>
        </w:rPr>
        <w:t>按照国家规定配备能够满足学生专业学习、教师专业教学研究和教学实施需要的教材、图书及数字化资源等。规范教材选用程序，严格执行教材选用规定，禁止不合格的教材进入课堂；专业图书文献配备能满足人才培养、专业建设、教科研等工作的需要，方便师生查询和借阅；建设</w:t>
      </w:r>
      <w:r>
        <w:rPr>
          <w:rFonts w:ascii="仿宋_GB2312" w:eastAsia="仿宋_GB2312" w:hAnsi="宋体" w:cs="宋体" w:hint="eastAsia"/>
          <w:color w:val="000000"/>
          <w:szCs w:val="21"/>
        </w:rPr>
        <w:lastRenderedPageBreak/>
        <w:t>和配备与本专业有关的音视频素材、教学课件、数字化教学案例库、虚拟仿真软件、数字教材等专业教学资源库，逐步达到种类丰富、形式多样、使用便捷、动态更新、满足教学。</w:t>
      </w:r>
    </w:p>
    <w:p w:rsidR="00ED11F4" w:rsidRDefault="00DD0CA7" w:rsidP="00946F1E">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1）教材选用</w:t>
      </w:r>
    </w:p>
    <w:p w:rsidR="00ED11F4" w:rsidRDefault="00DD0CA7" w:rsidP="00946F1E">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电子商务专业课程专业课选用符合高职办学层次、培养目标以及我院学生实际情况的教材，原则上选用高职高专近三年出版的教材，优先选用规划教材和重点教材，选用教材的版本和内容均考虑到近年教材的变动与更新，有效保证了学生能汲取到有用、新鲜和实用的相关知识和技能，可选用教师自编教材。</w:t>
      </w:r>
    </w:p>
    <w:p w:rsidR="00ED11F4" w:rsidRDefault="00DD0CA7" w:rsidP="00946F1E">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选用教材的版本和内容均考虑到近年教材的变动与更新，有效保证了学生能汲取到有用、新鲜和实用的相关知识和技能，可选用教师自编教材；注重加强专业网络教学资源的建设，并充分利用数字化（网络）资料进行教学。</w:t>
      </w:r>
    </w:p>
    <w:p w:rsidR="00ED11F4" w:rsidRDefault="00DD0CA7" w:rsidP="00946F1E">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2）图书资料</w:t>
      </w:r>
    </w:p>
    <w:p w:rsidR="00ED11F4" w:rsidRDefault="00DD0CA7" w:rsidP="00946F1E">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学校图书馆藏书中拥有电子商务专业的纸质和电子图书、期刊，包括电子商务职业资格证考试相关参考和培训书，电子商务方面的相关书籍等。</w:t>
      </w:r>
    </w:p>
    <w:p w:rsidR="00ED11F4" w:rsidRDefault="00DD0CA7" w:rsidP="00946F1E">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3）数字化（网络）资源</w:t>
      </w:r>
    </w:p>
    <w:p w:rsidR="00ED11F4" w:rsidRDefault="00DD0CA7" w:rsidP="00946F1E">
      <w:pPr>
        <w:spacing w:line="360" w:lineRule="exact"/>
        <w:ind w:firstLineChars="200" w:firstLine="430"/>
        <w:rPr>
          <w:rFonts w:ascii="仿宋_GB2312" w:eastAsia="仿宋_GB2312" w:hAnsi="宋体" w:cs="宋体"/>
          <w:color w:val="000000"/>
          <w:szCs w:val="21"/>
        </w:rPr>
      </w:pPr>
      <w:r>
        <w:rPr>
          <w:rFonts w:ascii="仿宋_GB2312" w:eastAsia="仿宋_GB2312" w:hAnsi="仿宋_GB2312" w:cs="仿宋_GB2312" w:hint="eastAsia"/>
          <w:color w:val="000000"/>
          <w:szCs w:val="21"/>
        </w:rPr>
        <w:t xml:space="preserve">电子商务专业的立体化教材、教学课件、实训任务书、实训指导书、实习任务书、实习指导书、授课录像、参考文献目录、常用网站链接、习题库、网上测试及网上辅导、学生实训视频、教学环境条件图片等；电子商务教研室资料库拥有关于电子商务资源介绍、电子商务案例、电子商务等相关的音像资料；国家级、省级、院级精品资源共享课和教学资源库，课程教学网络管理平台等。 </w:t>
      </w:r>
    </w:p>
    <w:p w:rsidR="00ED11F4" w:rsidRDefault="00DD0CA7" w:rsidP="00946F1E">
      <w:pPr>
        <w:widowControl/>
        <w:spacing w:line="360" w:lineRule="exact"/>
        <w:ind w:firstLineChars="200" w:firstLine="431"/>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（4）教学方法</w:t>
      </w:r>
    </w:p>
    <w:p w:rsidR="00ED11F4" w:rsidRDefault="00DD0CA7" w:rsidP="00946F1E">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本专业课程主要选用以实际任务为驱动的教学方法，以工作过程为导向，通过真实的工作内容构建教学情景，教师在“做中教”，学生在“做中学”，实现“教，学，做”的统一。</w:t>
      </w:r>
    </w:p>
    <w:p w:rsidR="00ED11F4" w:rsidRDefault="00DD0CA7" w:rsidP="00946F1E">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本专业课程选用一些具有精选的典型工作任务，每个任务按照“任务描述”——“训练任务”梯次进行编排，循序渐进，采用现场教学、尝试教学、过程教学、主题教学、情境教学、快乐教学等多种教学方式。</w:t>
      </w:r>
    </w:p>
    <w:p w:rsidR="00ED11F4" w:rsidRDefault="00DD0CA7" w:rsidP="00946F1E">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将专业的思维“互联网+思维”融入到教材中，采用配备微视频，展现案例操作实场景的教材，通过二维码扫码方式，实现与互联网+思维的融合，最终达到互联网+创新型教学。</w:t>
      </w:r>
    </w:p>
    <w:p w:rsidR="00ED11F4" w:rsidRDefault="00DD0CA7" w:rsidP="00946F1E">
      <w:pPr>
        <w:spacing w:line="360" w:lineRule="exact"/>
        <w:ind w:firstLineChars="200" w:firstLine="431"/>
        <w:rPr>
          <w:rFonts w:ascii="仿宋_GB2312" w:eastAsia="仿宋_GB2312" w:hAnsi="仿宋_GB2312" w:cs="仿宋_GB2312"/>
          <w:color w:val="000000"/>
          <w:szCs w:val="21"/>
        </w:rPr>
      </w:pPr>
      <w:r>
        <w:rPr>
          <w:rFonts w:ascii="仿宋_GB2312" w:eastAsia="仿宋_GB2312" w:hAnsi="仿宋_GB2312" w:cs="仿宋_GB2312" w:hint="eastAsia"/>
          <w:b/>
          <w:bCs/>
          <w:color w:val="000000"/>
          <w:szCs w:val="21"/>
        </w:rPr>
        <w:t>1）讲授法（适用于思想道德修养与法律基础、毛泽东思想和中国特色社会主义理论体系概论、形势与政策、职业生涯规划、大学生心理健康教育等课程）</w:t>
      </w:r>
    </w:p>
    <w:p w:rsidR="00ED11F4" w:rsidRDefault="00DD0CA7" w:rsidP="00946F1E">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讲授法是教师通过简明、生动的口头语言向学生传授知识、发展学生智力的方法。它是通过叙述、描绘、解释、推论来传递信息、传授知识、阐明概念、论证定律和公式，引导学生分析和认识问题。讲授法的优点是教师容易控制教学进程，能够使学生在较短时间内获得大量系统的科学知识。但如果运用不好，学生学习的主动性、积极性不易发挥，就会出现教师满堂灌、学生被动听的局面。</w:t>
      </w:r>
    </w:p>
    <w:p w:rsidR="00ED11F4" w:rsidRDefault="00DD0CA7" w:rsidP="00946F1E">
      <w:pPr>
        <w:spacing w:line="360" w:lineRule="exact"/>
        <w:ind w:firstLineChars="200" w:firstLine="431"/>
        <w:rPr>
          <w:rFonts w:ascii="仿宋_GB2312" w:eastAsia="仿宋_GB2312" w:hAnsi="仿宋_GB2312" w:cs="仿宋_GB2312"/>
          <w:b/>
          <w:bCs/>
          <w:color w:val="000000"/>
          <w:szCs w:val="21"/>
        </w:rPr>
      </w:pPr>
      <w:r>
        <w:rPr>
          <w:rFonts w:ascii="仿宋_GB2312" w:eastAsia="仿宋_GB2312" w:hAnsi="仿宋_GB2312" w:cs="仿宋_GB2312" w:hint="eastAsia"/>
          <w:b/>
          <w:bCs/>
          <w:color w:val="000000"/>
          <w:szCs w:val="21"/>
        </w:rPr>
        <w:t>2）讨论法（适用于创新创业基础、职业生涯规划、电商案例分析与展望等课程）</w:t>
      </w:r>
    </w:p>
    <w:p w:rsidR="00ED11F4" w:rsidRDefault="00DD0CA7" w:rsidP="00946F1E">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讨论法是在教师的指导下，学生以全班或小组为单位，围绕教材的中心问题，各抒己见，通</w:t>
      </w:r>
      <w:r>
        <w:rPr>
          <w:rFonts w:ascii="仿宋_GB2312" w:eastAsia="仿宋_GB2312" w:hAnsi="仿宋_GB2312" w:cs="仿宋_GB2312" w:hint="eastAsia"/>
          <w:color w:val="000000"/>
          <w:szCs w:val="21"/>
        </w:rPr>
        <w:lastRenderedPageBreak/>
        <w:t>过讨论或辩论活动，获得知识或巩固知识的一种教学方法。优点在于，由于全体学生都参加活动，可以培养合作精神，激发学生的学习兴趣，提高学生学习的独立性。讨论要围绕中心，联系实际，让每个学生都有发言机会，讨论结束时，教师应进行小结，概括讨论的情况，使学生获得正确的观点和系统的知识。</w:t>
      </w:r>
    </w:p>
    <w:p w:rsidR="00ED11F4" w:rsidRDefault="00DD0CA7" w:rsidP="00946F1E">
      <w:pPr>
        <w:spacing w:line="360" w:lineRule="exact"/>
        <w:ind w:firstLineChars="200" w:firstLine="431"/>
        <w:rPr>
          <w:rFonts w:ascii="仿宋_GB2312" w:eastAsia="仿宋_GB2312" w:hAnsi="仿宋_GB2312" w:cs="仿宋_GB2312"/>
          <w:b/>
          <w:bCs/>
          <w:color w:val="000000"/>
          <w:szCs w:val="21"/>
        </w:rPr>
      </w:pPr>
      <w:r>
        <w:rPr>
          <w:rFonts w:ascii="仿宋_GB2312" w:eastAsia="仿宋_GB2312" w:hAnsi="仿宋_GB2312" w:cs="仿宋_GB2312" w:hint="eastAsia"/>
          <w:b/>
          <w:bCs/>
          <w:color w:val="000000"/>
          <w:szCs w:val="21"/>
        </w:rPr>
        <w:t>3）直观演示法（适用于商品摄影技术、平面美工技术实务等课程）</w:t>
      </w:r>
    </w:p>
    <w:p w:rsidR="00ED11F4" w:rsidRDefault="00DD0CA7" w:rsidP="00946F1E">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演示法是教师在课堂上通过展示各种实物、直观教具或进行示范性实验，让学生通过观察获得感性认识的教学方法。是一种辅助性教学方法，要和讲授法、谈话法等教学方法结合使用。运用演示法的基本要求是：目的要明确、现象要明显且容易观察和尽量排除次要因素或减小次要因素的影响。</w:t>
      </w:r>
    </w:p>
    <w:p w:rsidR="00ED11F4" w:rsidRDefault="00DD0CA7" w:rsidP="00946F1E">
      <w:pPr>
        <w:spacing w:line="360" w:lineRule="exact"/>
        <w:ind w:firstLineChars="200" w:firstLine="431"/>
        <w:rPr>
          <w:rFonts w:ascii="仿宋_GB2312" w:eastAsia="仿宋_GB2312" w:hAnsi="仿宋_GB2312" w:cs="仿宋_GB2312"/>
          <w:b/>
          <w:bCs/>
          <w:color w:val="000000"/>
          <w:szCs w:val="21"/>
        </w:rPr>
      </w:pPr>
      <w:r>
        <w:rPr>
          <w:rFonts w:ascii="仿宋_GB2312" w:eastAsia="仿宋_GB2312" w:hAnsi="仿宋_GB2312" w:cs="仿宋_GB2312" w:hint="eastAsia"/>
          <w:b/>
          <w:bCs/>
          <w:color w:val="000000"/>
          <w:szCs w:val="21"/>
        </w:rPr>
        <w:t>4）练习法（适用于网店客服、商务礼仪及谈判技能、数据化营销等课程）</w:t>
      </w:r>
    </w:p>
    <w:p w:rsidR="00ED11F4" w:rsidRDefault="00DD0CA7" w:rsidP="00946F1E">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练习法是学生在教师的指导下巩固知识、运用知识、形成技能技巧的方法。在教学中，练习法被各科教学广泛采用。包括口头语言和书面语言的练习，旨在培养学生的表达能力。包括口头和书面解答问题的练习，旨在培养学生运用知识解决问题的能力。</w:t>
      </w:r>
    </w:p>
    <w:p w:rsidR="00ED11F4" w:rsidRDefault="00DD0CA7" w:rsidP="00946F1E">
      <w:pPr>
        <w:spacing w:line="360" w:lineRule="exact"/>
        <w:ind w:firstLineChars="200" w:firstLine="431"/>
        <w:rPr>
          <w:rFonts w:ascii="仿宋_GB2312" w:eastAsia="仿宋_GB2312" w:hAnsi="仿宋_GB2312" w:cs="仿宋_GB2312"/>
          <w:b/>
          <w:bCs/>
          <w:color w:val="000000"/>
          <w:szCs w:val="21"/>
        </w:rPr>
      </w:pPr>
      <w:r>
        <w:rPr>
          <w:rFonts w:ascii="仿宋_GB2312" w:eastAsia="仿宋_GB2312" w:hAnsi="仿宋_GB2312" w:cs="仿宋_GB2312" w:hint="eastAsia"/>
          <w:b/>
          <w:bCs/>
          <w:color w:val="000000"/>
          <w:szCs w:val="21"/>
        </w:rPr>
        <w:t>5）任务驱动法（网（微）店动画处理、网（微）店页面处理、电商经营方法与技能、电商工具应用与技术、电商项目开发基本技能、电商营销手段及技能等课程）</w:t>
      </w:r>
    </w:p>
    <w:p w:rsidR="00ED11F4" w:rsidRDefault="00DD0CA7" w:rsidP="00946F1E">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教师给学生布置探究性的学习任务，学生查阅资料，对知识体系进行整理，再选出代表进行讲解，最后由教师进行总结。任务驱动教学法可以以小组为单位进行，也可以以个人为单位组织进行，它要求教师布置任务要具体，其他学生要极积提问，以达到共同学习的目的。任务驱动教学法可以让学生在完成“任务”的过程中，培养分析问题、解决问题的能力，培养学生独立探索及合作精神。</w:t>
      </w:r>
    </w:p>
    <w:p w:rsidR="00ED11F4" w:rsidRDefault="00DD0CA7" w:rsidP="00946F1E">
      <w:pPr>
        <w:spacing w:line="360" w:lineRule="exact"/>
        <w:ind w:firstLineChars="200" w:firstLine="431"/>
        <w:rPr>
          <w:rFonts w:ascii="仿宋_GB2312" w:eastAsia="仿宋_GB2312" w:hAnsi="仿宋_GB2312" w:cs="仿宋_GB2312"/>
          <w:b/>
          <w:bCs/>
          <w:color w:val="000000"/>
          <w:szCs w:val="21"/>
        </w:rPr>
      </w:pPr>
      <w:r>
        <w:rPr>
          <w:rFonts w:ascii="仿宋_GB2312" w:eastAsia="仿宋_GB2312" w:hAnsi="仿宋_GB2312" w:cs="仿宋_GB2312" w:hint="eastAsia"/>
          <w:b/>
          <w:bCs/>
          <w:color w:val="000000"/>
          <w:szCs w:val="21"/>
        </w:rPr>
        <w:t>6）参观及现场教学法（毕业综合项目、顶岗实习等课程）</w:t>
      </w:r>
    </w:p>
    <w:p w:rsidR="00ED11F4" w:rsidRDefault="00DD0CA7" w:rsidP="00946F1E">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组织或指导学习到育种试验地进行实地观察、调查、研究和学习，从而获得新知识或巩固已学知识的教学方法。参观教学法一般由校外实训教师指导和讲解，要求学生围绕参观内容收集有关资料，质疑问难，做好记录，参观结束后，整理参观笔记，写出书面参观报告，将感性认识升华为理性知识。是以现场为中心，以现场实物为对象，以学生活动为主体的教学方法。本课程现场教学在校内外实训基地进行，主要应用于育种试验布局规划、试验设计、作物性状的观察记载方法等项目的教学。</w:t>
      </w:r>
    </w:p>
    <w:p w:rsidR="00ED11F4" w:rsidRDefault="00DD0CA7" w:rsidP="00946F1E">
      <w:pPr>
        <w:spacing w:line="360" w:lineRule="exact"/>
        <w:ind w:firstLineChars="200" w:firstLine="431"/>
        <w:rPr>
          <w:rFonts w:ascii="仿宋_GB2312" w:eastAsia="仿宋_GB2312" w:hAnsi="仿宋_GB2312" w:cs="仿宋_GB2312"/>
          <w:b/>
          <w:bCs/>
          <w:color w:val="000000"/>
          <w:szCs w:val="21"/>
        </w:rPr>
      </w:pPr>
      <w:r>
        <w:rPr>
          <w:rFonts w:ascii="仿宋_GB2312" w:eastAsia="仿宋_GB2312" w:hAnsi="仿宋_GB2312" w:cs="仿宋_GB2312" w:hint="eastAsia"/>
          <w:b/>
          <w:bCs/>
          <w:color w:val="000000"/>
          <w:szCs w:val="21"/>
        </w:rPr>
        <w:t>7）自主学习法（应用文写作、电商广告策划等课程）</w:t>
      </w:r>
    </w:p>
    <w:p w:rsidR="00ED11F4" w:rsidRDefault="00DD0CA7" w:rsidP="00946F1E">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为了充分拓展学生的视野，培养学生的学习习惯和自主学习能力，锻炼学生的综合素质，通常给学生留思考题或对遇到一些生产问题，让学生利用网络资源自主学习的方式寻找答案，提出解决问题的措施，然后提出讨论评价。自主学习法主要应用于课程拓展内容的教学，如项目教学未涉及的小作物具体的育种方法和特点，组织学生自主学习，按照论文的形式并撰写学习小论文，交由老师评价。锻炼学生提出问题、解决问题和科技写作能力。</w:t>
      </w:r>
    </w:p>
    <w:p w:rsidR="00ED11F4" w:rsidRDefault="00DD0CA7" w:rsidP="00946F1E">
      <w:pPr>
        <w:spacing w:line="360" w:lineRule="exact"/>
        <w:ind w:firstLineChars="200" w:firstLine="431"/>
        <w:rPr>
          <w:rFonts w:ascii="仿宋_GB2312" w:eastAsia="仿宋_GB2312" w:hAnsi="仿宋_GB2312" w:cs="仿宋_GB2312"/>
          <w:b/>
          <w:bCs/>
          <w:color w:val="000000"/>
          <w:szCs w:val="21"/>
        </w:rPr>
      </w:pPr>
      <w:r>
        <w:rPr>
          <w:rFonts w:ascii="仿宋_GB2312" w:eastAsia="仿宋_GB2312" w:hAnsi="仿宋_GB2312" w:cs="仿宋_GB2312" w:hint="eastAsia"/>
          <w:b/>
          <w:bCs/>
          <w:color w:val="000000"/>
          <w:szCs w:val="21"/>
        </w:rPr>
        <w:t>8）示范及模拟教学法（适用于电子商务实务、市场营销实务、数据化营销、网店客服、商务礼仪及谈判技能、搜索优化实务、网络编辑广告制作等专业基础课程）</w:t>
      </w:r>
    </w:p>
    <w:p w:rsidR="00ED11F4" w:rsidRDefault="00DD0CA7" w:rsidP="00946F1E">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在教学过程中，教师通过示范操作和讲解使学生获得知识、技能的教学方法。在示范教学中，</w:t>
      </w:r>
      <w:r>
        <w:rPr>
          <w:rFonts w:ascii="仿宋_GB2312" w:eastAsia="仿宋_GB2312" w:hAnsi="仿宋_GB2312" w:cs="仿宋_GB2312" w:hint="eastAsia"/>
          <w:color w:val="000000"/>
          <w:szCs w:val="21"/>
        </w:rPr>
        <w:lastRenderedPageBreak/>
        <w:t>教师对实践操作内容进行现场演示，一边操作，一边讲解，强调关键步骤和注意事项，使学生边做边学，理论与技能并重，较好地实现了师生互动，提高了学生的学习兴趣和学习效率。是在模拟情境条件下进行实践操作训练的教学方法，模拟教学法通常在学生具备了一定的专业理论知识后，实践操作前进行。</w:t>
      </w:r>
    </w:p>
    <w:p w:rsidR="00ED11F4" w:rsidRDefault="00DD0CA7" w:rsidP="00946F1E">
      <w:pPr>
        <w:spacing w:line="360" w:lineRule="exact"/>
        <w:ind w:firstLineChars="200" w:firstLine="431"/>
        <w:rPr>
          <w:rFonts w:ascii="仿宋_GB2312" w:eastAsia="仿宋_GB2312" w:hAnsi="仿宋_GB2312" w:cs="仿宋_GB2312"/>
          <w:b/>
          <w:bCs/>
          <w:color w:val="000000"/>
          <w:szCs w:val="21"/>
        </w:rPr>
      </w:pPr>
      <w:r>
        <w:rPr>
          <w:rFonts w:ascii="仿宋_GB2312" w:eastAsia="仿宋_GB2312" w:hAnsi="仿宋_GB2312" w:cs="仿宋_GB2312" w:hint="eastAsia"/>
          <w:b/>
          <w:bCs/>
          <w:color w:val="000000"/>
          <w:szCs w:val="21"/>
        </w:rPr>
        <w:t>9）项目教学法（电商经营综合实训、电商工具应用与技术实训、电商项目开发实训、电商营销手段实训、网（微）店页面处理实训、专业实践等课程）</w:t>
      </w:r>
    </w:p>
    <w:p w:rsidR="00ED11F4" w:rsidRDefault="00DD0CA7" w:rsidP="00946F1E">
      <w:pPr>
        <w:topLinePunct/>
        <w:adjustRightInd w:val="0"/>
        <w:snapToGrid w:val="0"/>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以实际应用为目的，通过师生共同完成教学项目而使学生获知识、能力的教学方法。其实施以小组为学习单位，项目教学法强调学生在学习过程中的主体地位，提倡“个性化”的学习，主张以学生学习为主，教师指导为辅，学生通过完成教学项目，能有效调动学习的积极性，既掌握实践技能，又掌握相关理论知识，既学习了课程，又学习了工作方法，能够充分发掘学生的创造潜能，提高学生解决实际问题的综合能力。</w:t>
      </w:r>
    </w:p>
    <w:p w:rsidR="00ED11F4" w:rsidRDefault="00DD0CA7" w:rsidP="00946F1E">
      <w:pPr>
        <w:widowControl/>
        <w:spacing w:line="360" w:lineRule="exact"/>
        <w:ind w:firstLineChars="200" w:firstLine="431"/>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（5）学习评价</w:t>
      </w:r>
    </w:p>
    <w:p w:rsidR="00ED11F4" w:rsidRDefault="00DD0CA7" w:rsidP="00946F1E">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教学评价一般包括对教学过程中教师、学生、教学内容、教学方法手段、教学环境、教学管理诸因素的评价，但主要是对学生学习效果的评价和教师教学工作过程的评价。</w:t>
      </w:r>
    </w:p>
    <w:p w:rsidR="00ED11F4" w:rsidRDefault="00DD0CA7" w:rsidP="00946F1E">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教学评价的两个核心环节：对教师教学工作（教学设计、组织、实施等）的评价——教师教学评估（课堂、课外）、对学生学习效果的评价——即考试与测验。</w:t>
      </w:r>
    </w:p>
    <w:p w:rsidR="00ED11F4" w:rsidRDefault="00DD0CA7" w:rsidP="00946F1E">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1）形成性评价</w:t>
      </w:r>
    </w:p>
    <w:p w:rsidR="00ED11F4" w:rsidRDefault="00DD0CA7" w:rsidP="00946F1E">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形成性评价是在教学过程中，为调节和完善教学活动，保证教学目标得以实现而进行的确定学生学习成果的评价。形成性评价的主要目的是改进、完善教学过程，步骤是：首先确定形成性学习单元的目标和内容，分析其包含要点和各要点的层次关系。其次实施形成性测试。测试包括所测单元的所有重点，测试进行后教师要及时分析结果，同学生一起改进、巩固教学。最后实施平行性测试。其目的是对学生所学知识加以复习巩固，确保掌握并为后期学习奠定基础。</w:t>
      </w:r>
    </w:p>
    <w:p w:rsidR="00ED11F4" w:rsidRDefault="00DD0CA7" w:rsidP="00946F1E">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2）总结性评价</w:t>
      </w:r>
    </w:p>
    <w:p w:rsidR="00ED11F4" w:rsidRDefault="00DD0CA7" w:rsidP="00946F1E">
      <w:pPr>
        <w:spacing w:line="360" w:lineRule="exact"/>
        <w:ind w:firstLineChars="200" w:firstLine="430"/>
        <w:rPr>
          <w:rFonts w:ascii="仿宋_GB2312" w:eastAsia="仿宋_GB2312" w:hAnsi="宋体" w:cs="宋体"/>
          <w:color w:val="000000"/>
          <w:szCs w:val="21"/>
        </w:rPr>
      </w:pPr>
      <w:r>
        <w:rPr>
          <w:rFonts w:ascii="仿宋_GB2312" w:eastAsia="仿宋_GB2312" w:hAnsi="仿宋_GB2312" w:cs="仿宋_GB2312" w:hint="eastAsia"/>
          <w:color w:val="000000"/>
          <w:szCs w:val="21"/>
        </w:rPr>
        <w:t>总结性评价是以预先设定的教学目标为基准，对评价对象达成目标的程度即教学效果做出评价。总结性评价注重考察学生掌握某门学科的整体程度，概括水平较高，测验内容范围较广，常在学期中或学期末进行，次数较少。设定评价对象以外的客观标准，考察教学目标是否达成，可以促使学生有的放矢，主动学习，并根据评价结果及时发现差距，调整自我，具有明显的教育意义。</w:t>
      </w:r>
      <w:r>
        <w:rPr>
          <w:rFonts w:ascii="仿宋_GB2312" w:eastAsia="仿宋_GB2312" w:hAnsi="宋体" w:cs="宋体" w:hint="eastAsia"/>
          <w:color w:val="000000"/>
          <w:szCs w:val="21"/>
        </w:rPr>
        <w:t xml:space="preserve"> </w:t>
      </w:r>
    </w:p>
    <w:p w:rsidR="00ED11F4" w:rsidRDefault="00DD0CA7" w:rsidP="00946F1E">
      <w:pPr>
        <w:widowControl/>
        <w:spacing w:line="360" w:lineRule="exact"/>
        <w:ind w:firstLineChars="200" w:firstLine="431"/>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（6）质量管理</w:t>
      </w:r>
    </w:p>
    <w:p w:rsidR="00ED11F4" w:rsidRDefault="00DD0CA7" w:rsidP="00946F1E">
      <w:pPr>
        <w:spacing w:line="360" w:lineRule="exact"/>
        <w:ind w:firstLineChars="200" w:firstLine="430"/>
        <w:jc w:val="left"/>
        <w:rPr>
          <w:rFonts w:ascii="仿宋_GB2312" w:eastAsia="仿宋_GB2312" w:hAnsi="Times New Roman" w:cs="Times New Roman"/>
          <w:b/>
          <w:color w:val="000000"/>
        </w:rPr>
      </w:pPr>
      <w:r>
        <w:rPr>
          <w:rFonts w:ascii="仿宋_GB2312" w:eastAsia="仿宋_GB2312" w:hAnsi="宋体" w:cs="宋体" w:hint="eastAsia"/>
          <w:color w:val="000000"/>
          <w:szCs w:val="21"/>
        </w:rPr>
        <w:t>严明教学纪律，定期开展课程建设水平和教学质量诊断与改进，执行好巡课、听课、评教、评学等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w:t>
      </w:r>
    </w:p>
    <w:p w:rsidR="00ED11F4" w:rsidRDefault="00DD0CA7" w:rsidP="00946F1E">
      <w:pPr>
        <w:spacing w:line="360" w:lineRule="exact"/>
        <w:ind w:firstLineChars="200" w:firstLine="431"/>
        <w:jc w:val="left"/>
        <w:rPr>
          <w:rFonts w:ascii="仿宋_GB2312" w:eastAsia="仿宋_GB2312" w:hAnsi="Times New Roman" w:cs="Times New Roman"/>
          <w:b/>
        </w:rPr>
      </w:pPr>
      <w:r>
        <w:rPr>
          <w:rFonts w:ascii="仿宋_GB2312" w:eastAsia="仿宋_GB2312" w:hAnsi="Times New Roman" w:cs="Times New Roman"/>
          <w:b/>
        </w:rPr>
        <w:lastRenderedPageBreak/>
        <w:t>9.</w:t>
      </w:r>
      <w:r>
        <w:rPr>
          <w:rFonts w:ascii="仿宋_GB2312" w:eastAsia="仿宋_GB2312" w:hAnsi="Times New Roman" w:cs="Times New Roman" w:hint="eastAsia"/>
          <w:b/>
        </w:rPr>
        <w:t>【教学安排】</w:t>
      </w:r>
      <w:r>
        <w:rPr>
          <w:rFonts w:ascii="仿宋_GB2312" w:eastAsia="仿宋_GB2312" w:hAnsi="Times New Roman" w:cs="Times New Roman" w:hint="eastAsia"/>
          <w:b/>
          <w:bCs/>
        </w:rPr>
        <w:t>(见附</w:t>
      </w:r>
      <w:r>
        <w:rPr>
          <w:rFonts w:ascii="仿宋_GB2312" w:eastAsia="仿宋_GB2312" w:hAnsi="宋体" w:cs="Times New Roman" w:hint="eastAsia"/>
          <w:b/>
          <w:bCs/>
        </w:rPr>
        <w:t>表：教学计划</w:t>
      </w:r>
      <w:r>
        <w:rPr>
          <w:rFonts w:ascii="仿宋_GB2312" w:eastAsia="仿宋_GB2312" w:hAnsi="Times New Roman" w:cs="Times New Roman" w:hint="eastAsia"/>
          <w:b/>
          <w:bCs/>
        </w:rPr>
        <w:t>进程表)</w:t>
      </w:r>
    </w:p>
    <w:p w:rsidR="00946F1E" w:rsidRDefault="00946F1E" w:rsidP="00946F1E">
      <w:pPr>
        <w:spacing w:line="360" w:lineRule="exact"/>
        <w:ind w:firstLineChars="200" w:firstLine="431"/>
        <w:jc w:val="left"/>
        <w:rPr>
          <w:rFonts w:ascii="仿宋_GB2312" w:eastAsia="仿宋_GB2312" w:hAnsi="Times New Roman" w:cs="Times New Roman"/>
          <w:b/>
        </w:rPr>
      </w:pPr>
    </w:p>
    <w:p w:rsidR="00ED11F4" w:rsidRDefault="00DD0CA7" w:rsidP="00946F1E">
      <w:pPr>
        <w:spacing w:line="360" w:lineRule="exact"/>
        <w:ind w:firstLineChars="200" w:firstLine="431"/>
        <w:jc w:val="left"/>
        <w:rPr>
          <w:rFonts w:ascii="仿宋_GB2312" w:eastAsia="仿宋_GB2312" w:hAnsi="Times New Roman" w:cs="Times New Roman"/>
          <w:b/>
        </w:rPr>
      </w:pPr>
      <w:r>
        <w:rPr>
          <w:rFonts w:ascii="仿宋_GB2312" w:eastAsia="仿宋_GB2312" w:hAnsi="Times New Roman" w:cs="Times New Roman" w:hint="eastAsia"/>
          <w:b/>
        </w:rPr>
        <w:t>10.【课证融通】</w:t>
      </w:r>
      <w:r w:rsidR="00946F1E">
        <w:rPr>
          <w:rFonts w:ascii="仿宋_GB2312" w:eastAsia="仿宋_GB2312" w:hAnsi="Times New Roman" w:cs="Times New Roman" w:hint="eastAsia"/>
          <w:b/>
          <w:bCs/>
        </w:rPr>
        <w:t>(见附</w:t>
      </w:r>
      <w:r w:rsidR="00946F1E">
        <w:rPr>
          <w:rFonts w:ascii="仿宋_GB2312" w:eastAsia="仿宋_GB2312" w:hAnsi="宋体" w:cs="Times New Roman" w:hint="eastAsia"/>
          <w:b/>
          <w:bCs/>
        </w:rPr>
        <w:t>表：教学计划</w:t>
      </w:r>
      <w:r w:rsidR="00946F1E">
        <w:rPr>
          <w:rFonts w:ascii="仿宋_GB2312" w:eastAsia="仿宋_GB2312" w:hAnsi="Times New Roman" w:cs="Times New Roman" w:hint="eastAsia"/>
          <w:b/>
          <w:bCs/>
        </w:rPr>
        <w:t>进程表)</w:t>
      </w:r>
    </w:p>
    <w:p w:rsidR="00ED11F4" w:rsidRDefault="00ED11F4" w:rsidP="00946F1E">
      <w:pPr>
        <w:spacing w:line="360" w:lineRule="exact"/>
        <w:ind w:firstLineChars="200" w:firstLine="431"/>
        <w:jc w:val="left"/>
        <w:rPr>
          <w:rFonts w:ascii="仿宋_GB2312" w:eastAsia="仿宋_GB2312" w:hAnsi="Times New Roman" w:cs="Times New Roman"/>
          <w:b/>
        </w:rPr>
      </w:pPr>
    </w:p>
    <w:p w:rsidR="00ED11F4" w:rsidRDefault="00DD0CA7" w:rsidP="00946F1E">
      <w:pPr>
        <w:spacing w:line="360" w:lineRule="exact"/>
        <w:ind w:firstLine="437"/>
        <w:rPr>
          <w:rFonts w:ascii="宋体" w:eastAsia="宋体" w:hAnsi="宋体" w:cs="Times New Roman"/>
          <w:sz w:val="24"/>
        </w:rPr>
      </w:pPr>
      <w:r>
        <w:rPr>
          <w:rFonts w:ascii="宋体" w:eastAsia="宋体" w:hAnsi="宋体" w:cs="Times New Roman" w:hint="eastAsia"/>
          <w:sz w:val="24"/>
        </w:rPr>
        <w:t>附件一：202</w:t>
      </w:r>
      <w:r>
        <w:rPr>
          <w:rFonts w:ascii="宋体" w:eastAsia="宋体" w:hAnsi="宋体" w:cs="Times New Roman"/>
          <w:sz w:val="24"/>
        </w:rPr>
        <w:t>1</w:t>
      </w:r>
      <w:r>
        <w:rPr>
          <w:rFonts w:ascii="宋体" w:eastAsia="宋体" w:hAnsi="宋体" w:cs="Times New Roman" w:hint="eastAsia"/>
          <w:sz w:val="24"/>
        </w:rPr>
        <w:t>级电子商务专业教学计划进程表</w:t>
      </w:r>
    </w:p>
    <w:p w:rsidR="00ED11F4" w:rsidRDefault="00DD0CA7" w:rsidP="00946F1E">
      <w:pPr>
        <w:spacing w:line="360" w:lineRule="exact"/>
        <w:ind w:firstLine="437"/>
        <w:rPr>
          <w:rFonts w:ascii="宋体" w:eastAsia="宋体" w:hAnsi="宋体" w:cs="Times New Roman"/>
          <w:sz w:val="24"/>
        </w:rPr>
      </w:pPr>
      <w:r>
        <w:rPr>
          <w:rFonts w:ascii="宋体" w:eastAsia="宋体" w:hAnsi="宋体" w:cs="Times New Roman" w:hint="eastAsia"/>
          <w:sz w:val="24"/>
        </w:rPr>
        <w:t>附件二：电子商务专业课程学时、学分比例分配表</w:t>
      </w:r>
    </w:p>
    <w:p w:rsidR="00ED11F4" w:rsidRDefault="00ED11F4" w:rsidP="00293263">
      <w:pPr>
        <w:spacing w:line="400" w:lineRule="exact"/>
        <w:rPr>
          <w:rFonts w:ascii="宋体" w:eastAsia="宋体" w:hAnsi="宋体" w:cs="Times New Roman"/>
          <w:sz w:val="24"/>
        </w:rPr>
      </w:pPr>
    </w:p>
    <w:sectPr w:rsidR="00ED11F4">
      <w:footerReference w:type="default" r:id="rId8"/>
      <w:pgSz w:w="11906" w:h="16838"/>
      <w:pgMar w:top="1797" w:right="1440" w:bottom="1797" w:left="1440" w:header="851" w:footer="992" w:gutter="0"/>
      <w:pgNumType w:fmt="numberInDash"/>
      <w:cols w:space="0"/>
      <w:titlePg/>
      <w:docGrid w:type="linesAndChars" w:linePitch="322" w:charSpace="100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1F09" w:rsidRDefault="006B1F09">
      <w:r>
        <w:separator/>
      </w:r>
    </w:p>
  </w:endnote>
  <w:endnote w:type="continuationSeparator" w:id="0">
    <w:p w:rsidR="006B1F09" w:rsidRDefault="006B1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1F4" w:rsidRDefault="00DD0CA7">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34035" cy="2305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230505"/>
                      </a:xfrm>
                      <a:prstGeom prst="rect">
                        <a:avLst/>
                      </a:prstGeom>
                      <a:noFill/>
                      <a:ln>
                        <a:noFill/>
                      </a:ln>
                    </wps:spPr>
                    <wps:txbx>
                      <w:txbxContent>
                        <w:p w:rsidR="00ED11F4" w:rsidRDefault="00DD0CA7">
                          <w:pPr>
                            <w:pStyle w:val="a3"/>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101778">
                            <w:rPr>
                              <w:rFonts w:ascii="宋体" w:hAnsi="宋体" w:cs="宋体"/>
                              <w:noProof/>
                              <w:sz w:val="28"/>
                              <w:szCs w:val="28"/>
                            </w:rPr>
                            <w:t>- 5 -</w:t>
                          </w:r>
                          <w:r>
                            <w:rPr>
                              <w:rFonts w:ascii="宋体" w:hAnsi="宋体" w:cs="宋体" w:hint="eastAsia"/>
                              <w:sz w:val="28"/>
                              <w:szCs w:val="28"/>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9.15pt;margin-top:0;width:42.05pt;height:18.15pt;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" filled="f" stroked="f">
              <v:textbox style="mso-fit-shape-to-text:t" inset="0,0,0,0">
                <w:txbxContent>
                  <w:p w:rsidR="00ED11F4" w:rsidRDefault="00DD0CA7">
                    <w:pPr>
                      <w:pStyle w:val="a3"/>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101778">
                      <w:rPr>
                        <w:rFonts w:ascii="宋体" w:hAnsi="宋体" w:cs="宋体"/>
                        <w:noProof/>
                        <w:sz w:val="28"/>
                        <w:szCs w:val="28"/>
                      </w:rPr>
                      <w:t>- 5 -</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1F09" w:rsidRDefault="006B1F09">
      <w:r>
        <w:separator/>
      </w:r>
    </w:p>
  </w:footnote>
  <w:footnote w:type="continuationSeparator" w:id="0">
    <w:p w:rsidR="006B1F09" w:rsidRDefault="006B1F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0C0807"/>
    <w:multiLevelType w:val="singleLevel"/>
    <w:tmpl w:val="5F0C0807"/>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defaultTabStop w:val="420"/>
  <w:drawingGridHorizontalSpacing w:val="107"/>
  <w:drawingGridVerticalSpacing w:val="161"/>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B0D"/>
    <w:rsid w:val="00073C74"/>
    <w:rsid w:val="00086C4E"/>
    <w:rsid w:val="00101778"/>
    <w:rsid w:val="00173852"/>
    <w:rsid w:val="00194CCC"/>
    <w:rsid w:val="001B6557"/>
    <w:rsid w:val="001F7BAE"/>
    <w:rsid w:val="00293263"/>
    <w:rsid w:val="003068F4"/>
    <w:rsid w:val="00464518"/>
    <w:rsid w:val="004D4E1D"/>
    <w:rsid w:val="00505EFC"/>
    <w:rsid w:val="005566B3"/>
    <w:rsid w:val="005D5EAC"/>
    <w:rsid w:val="005E6600"/>
    <w:rsid w:val="005F4286"/>
    <w:rsid w:val="00614ECB"/>
    <w:rsid w:val="00620E26"/>
    <w:rsid w:val="006B1F09"/>
    <w:rsid w:val="006B4A4C"/>
    <w:rsid w:val="006E68B0"/>
    <w:rsid w:val="007246FA"/>
    <w:rsid w:val="00764599"/>
    <w:rsid w:val="0076757B"/>
    <w:rsid w:val="007B1F9B"/>
    <w:rsid w:val="007D5BD8"/>
    <w:rsid w:val="00831415"/>
    <w:rsid w:val="00845CA4"/>
    <w:rsid w:val="00861919"/>
    <w:rsid w:val="00946F1E"/>
    <w:rsid w:val="0098637D"/>
    <w:rsid w:val="00A16CC3"/>
    <w:rsid w:val="00A27C98"/>
    <w:rsid w:val="00AA2834"/>
    <w:rsid w:val="00AD2CDF"/>
    <w:rsid w:val="00B023BA"/>
    <w:rsid w:val="00B15033"/>
    <w:rsid w:val="00B32077"/>
    <w:rsid w:val="00BA4D8E"/>
    <w:rsid w:val="00BD232B"/>
    <w:rsid w:val="00BF5B6B"/>
    <w:rsid w:val="00C84777"/>
    <w:rsid w:val="00CA22FA"/>
    <w:rsid w:val="00D0125D"/>
    <w:rsid w:val="00D459B9"/>
    <w:rsid w:val="00D67BB8"/>
    <w:rsid w:val="00DC4672"/>
    <w:rsid w:val="00DD0CA7"/>
    <w:rsid w:val="00E01864"/>
    <w:rsid w:val="00E23375"/>
    <w:rsid w:val="00E318FB"/>
    <w:rsid w:val="00E611A6"/>
    <w:rsid w:val="00E73B0D"/>
    <w:rsid w:val="00E83CCB"/>
    <w:rsid w:val="00E84BD5"/>
    <w:rsid w:val="00EA1AF6"/>
    <w:rsid w:val="00ED11F4"/>
    <w:rsid w:val="00FF515A"/>
    <w:rsid w:val="03DF4F81"/>
    <w:rsid w:val="0C727E17"/>
    <w:rsid w:val="0D382117"/>
    <w:rsid w:val="0EB93B7F"/>
    <w:rsid w:val="13714D85"/>
    <w:rsid w:val="155C4AE1"/>
    <w:rsid w:val="1638798A"/>
    <w:rsid w:val="17011E76"/>
    <w:rsid w:val="181D0C02"/>
    <w:rsid w:val="1A852B3B"/>
    <w:rsid w:val="1BF60086"/>
    <w:rsid w:val="1C8C50CD"/>
    <w:rsid w:val="1CA21867"/>
    <w:rsid w:val="24024D8D"/>
    <w:rsid w:val="244B18B7"/>
    <w:rsid w:val="2A594B88"/>
    <w:rsid w:val="2AEE2473"/>
    <w:rsid w:val="37471E92"/>
    <w:rsid w:val="400F05F3"/>
    <w:rsid w:val="458D4D3B"/>
    <w:rsid w:val="48193421"/>
    <w:rsid w:val="4A9E2E47"/>
    <w:rsid w:val="4C1B78B3"/>
    <w:rsid w:val="5036342D"/>
    <w:rsid w:val="59625293"/>
    <w:rsid w:val="59B503B8"/>
    <w:rsid w:val="5CBC3268"/>
    <w:rsid w:val="61756FA1"/>
    <w:rsid w:val="62440BCA"/>
    <w:rsid w:val="673107B1"/>
    <w:rsid w:val="67664F4E"/>
    <w:rsid w:val="6B6D7CD2"/>
    <w:rsid w:val="6E452A51"/>
    <w:rsid w:val="72D6767F"/>
    <w:rsid w:val="782449DE"/>
    <w:rsid w:val="79B2500D"/>
    <w:rsid w:val="7EB45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AEA6697-FD0D-4997-9E5E-1C5C7CBDA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99"/>
    <w:unhideWhenUsed/>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uiPriority w:val="99"/>
    <w:unhideWhenUsed/>
    <w:qFormat/>
    <w:rPr>
      <w:sz w:val="21"/>
      <w:szCs w:val="21"/>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font01">
    <w:name w:val="font01"/>
    <w:basedOn w:val="a0"/>
    <w:qFormat/>
    <w:rPr>
      <w:rFonts w:ascii="宋体" w:eastAsia="宋体" w:hAnsi="宋体" w:cs="宋体" w:hint="eastAsia"/>
      <w:color w:val="000000"/>
      <w:sz w:val="18"/>
      <w:szCs w:val="18"/>
      <w:u w:val="none"/>
    </w:rPr>
  </w:style>
  <w:style w:type="character" w:customStyle="1" w:styleId="font151">
    <w:name w:val="font151"/>
    <w:basedOn w:val="a0"/>
    <w:rPr>
      <w:rFonts w:ascii="宋体" w:eastAsia="宋体" w:hAnsi="宋体" w:cs="宋体" w:hint="eastAsia"/>
      <w:color w:val="FF0000"/>
      <w:sz w:val="18"/>
      <w:szCs w:val="18"/>
      <w:u w:val="none"/>
    </w:rPr>
  </w:style>
  <w:style w:type="paragraph" w:styleId="a7">
    <w:name w:val="Date"/>
    <w:basedOn w:val="a"/>
    <w:next w:val="a"/>
    <w:link w:val="Char1"/>
    <w:uiPriority w:val="99"/>
    <w:semiHidden/>
    <w:unhideWhenUsed/>
    <w:rsid w:val="005566B3"/>
    <w:pPr>
      <w:ind w:leftChars="2500" w:left="100"/>
    </w:pPr>
  </w:style>
  <w:style w:type="character" w:customStyle="1" w:styleId="Char1">
    <w:name w:val="日期 Char"/>
    <w:basedOn w:val="a0"/>
    <w:link w:val="a7"/>
    <w:uiPriority w:val="99"/>
    <w:semiHidden/>
    <w:rsid w:val="005566B3"/>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16</Pages>
  <Words>2383</Words>
  <Characters>13589</Characters>
  <Application>Microsoft Office Word</Application>
  <DocSecurity>0</DocSecurity>
  <Lines>113</Lines>
  <Paragraphs>31</Paragraphs>
  <ScaleCrop>false</ScaleCrop>
  <Company>HP Inc.</Company>
  <LinksUpToDate>false</LinksUpToDate>
  <CharactersWithSpaces>15941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hm</cp:lastModifiedBy>
  <cp:revision>23</cp:revision>
  <dcterms:created xsi:type="dcterms:W3CDTF">2021-08-27T07:08:00Z</dcterms:created>
  <dcterms:modified xsi:type="dcterms:W3CDTF">2021-10-29T05:52:00Z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89EC73E511FF474B82506160F027461D</vt:lpwstr>
  </property>
</Properties>
</file>