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155F6" w:rsidRPr="006644D1" w:rsidRDefault="00E632CF" w:rsidP="006644D1">
      <w:pPr>
        <w:spacing w:line="560" w:lineRule="exact"/>
        <w:jc w:val="center"/>
        <w:rPr>
          <w:rFonts w:ascii="宋体" w:eastAsia="宋体" w:hAnsi="宋体" w:cs="Times New Roman" w:hint="eastAsia"/>
          <w:b/>
          <w:sz w:val="28"/>
          <w:szCs w:val="28"/>
        </w:rPr>
      </w:pPr>
      <w:r w:rsidRPr="006644D1">
        <w:rPr>
          <w:rFonts w:ascii="宋体" w:eastAsia="宋体" w:hAnsi="宋体" w:cs="Times New Roman" w:hint="eastAsia"/>
          <w:b/>
          <w:sz w:val="28"/>
          <w:szCs w:val="28"/>
          <w:u w:val="single"/>
        </w:rPr>
        <w:t>2021级</w:t>
      </w:r>
      <w:r w:rsidR="00AD168C" w:rsidRPr="006644D1">
        <w:rPr>
          <w:rFonts w:ascii="宋体" w:eastAsia="宋体" w:hAnsi="宋体" w:cs="Times New Roman" w:hint="eastAsia"/>
          <w:b/>
          <w:sz w:val="28"/>
          <w:szCs w:val="28"/>
          <w:u w:val="single"/>
        </w:rPr>
        <w:t>金融服务与管理</w:t>
      </w:r>
      <w:r w:rsidR="009155F6" w:rsidRPr="006644D1">
        <w:rPr>
          <w:rFonts w:ascii="宋体" w:eastAsia="宋体" w:hAnsi="宋体" w:cs="Times New Roman" w:hint="eastAsia"/>
          <w:b/>
          <w:sz w:val="28"/>
          <w:szCs w:val="28"/>
        </w:rPr>
        <w:t>专业人才培养方案</w:t>
      </w:r>
    </w:p>
    <w:p w:rsidR="009155F6" w:rsidRPr="006644D1" w:rsidRDefault="009155F6" w:rsidP="006644D1">
      <w:pPr>
        <w:spacing w:line="400" w:lineRule="exact"/>
        <w:ind w:firstLineChars="200" w:firstLine="422"/>
        <w:rPr>
          <w:rFonts w:ascii="仿宋_GB2312" w:eastAsia="仿宋_GB2312" w:hAnsi="Times New Roman" w:cs="Times New Roman" w:hint="eastAsia"/>
          <w:b/>
          <w:szCs w:val="21"/>
        </w:rPr>
      </w:pPr>
      <w:r w:rsidRPr="006644D1">
        <w:rPr>
          <w:rFonts w:ascii="仿宋_GB2312" w:eastAsia="仿宋_GB2312" w:hAnsi="Times New Roman" w:cs="Times New Roman" w:hint="eastAsia"/>
          <w:b/>
          <w:szCs w:val="21"/>
        </w:rPr>
        <w:t>1.【专业名称及代码】</w:t>
      </w:r>
    </w:p>
    <w:p w:rsidR="009155F6" w:rsidRPr="006644D1" w:rsidRDefault="009155F6" w:rsidP="006644D1">
      <w:pPr>
        <w:spacing w:line="400" w:lineRule="exact"/>
        <w:ind w:firstLineChars="200" w:firstLine="420"/>
        <w:rPr>
          <w:rFonts w:ascii="仿宋_GB2312" w:eastAsia="仿宋_GB2312" w:hAnsi="Times New Roman" w:cs="Times New Roman" w:hint="eastAsia"/>
          <w:szCs w:val="21"/>
        </w:rPr>
      </w:pPr>
      <w:r w:rsidRPr="006644D1">
        <w:rPr>
          <w:rFonts w:ascii="仿宋_GB2312" w:eastAsia="仿宋_GB2312" w:hAnsi="Times New Roman" w:cs="Times New Roman" w:hint="eastAsia"/>
          <w:szCs w:val="21"/>
        </w:rPr>
        <w:t>专业群名称：</w:t>
      </w:r>
      <w:r w:rsidR="00AD168C" w:rsidRPr="006644D1">
        <w:rPr>
          <w:rFonts w:ascii="仿宋_GB2312" w:eastAsia="仿宋_GB2312" w:hAnsi="Times New Roman" w:cs="Times New Roman" w:hint="eastAsia"/>
          <w:szCs w:val="21"/>
        </w:rPr>
        <w:t>会计</w:t>
      </w:r>
      <w:r w:rsidR="002300C9" w:rsidRPr="006644D1">
        <w:rPr>
          <w:rFonts w:ascii="仿宋_GB2312" w:eastAsia="仿宋_GB2312" w:hAnsi="Times New Roman" w:cs="Times New Roman" w:hint="eastAsia"/>
          <w:szCs w:val="21"/>
        </w:rPr>
        <w:t>专业群</w:t>
      </w:r>
    </w:p>
    <w:p w:rsidR="009155F6" w:rsidRPr="006644D1" w:rsidRDefault="009155F6" w:rsidP="006644D1">
      <w:pPr>
        <w:spacing w:line="400" w:lineRule="exact"/>
        <w:ind w:firstLineChars="200" w:firstLine="420"/>
        <w:rPr>
          <w:rFonts w:ascii="仿宋_GB2312" w:eastAsia="仿宋_GB2312" w:hAnsi="Times New Roman" w:cs="Times New Roman" w:hint="eastAsia"/>
          <w:szCs w:val="21"/>
        </w:rPr>
      </w:pPr>
      <w:r w:rsidRPr="006644D1">
        <w:rPr>
          <w:rFonts w:ascii="仿宋_GB2312" w:eastAsia="仿宋_GB2312" w:hAnsi="Times New Roman" w:cs="Times New Roman" w:hint="eastAsia"/>
          <w:szCs w:val="21"/>
        </w:rPr>
        <w:t>专业名称：</w:t>
      </w:r>
      <w:r w:rsidR="00AD168C" w:rsidRPr="006644D1">
        <w:rPr>
          <w:rFonts w:ascii="仿宋_GB2312" w:eastAsia="仿宋_GB2312" w:hAnsi="Times New Roman" w:cs="Times New Roman" w:hint="eastAsia"/>
          <w:szCs w:val="21"/>
        </w:rPr>
        <w:t>金融服务与管理</w:t>
      </w:r>
    </w:p>
    <w:p w:rsidR="009155F6" w:rsidRPr="006644D1" w:rsidRDefault="009155F6" w:rsidP="006644D1">
      <w:pPr>
        <w:spacing w:line="400" w:lineRule="exact"/>
        <w:ind w:firstLineChars="200" w:firstLine="420"/>
        <w:rPr>
          <w:rFonts w:ascii="仿宋_GB2312" w:eastAsia="仿宋_GB2312" w:hAnsi="Times New Roman" w:cs="Times New Roman" w:hint="eastAsia"/>
          <w:szCs w:val="21"/>
        </w:rPr>
      </w:pPr>
      <w:r w:rsidRPr="006644D1">
        <w:rPr>
          <w:rFonts w:ascii="仿宋_GB2312" w:eastAsia="仿宋_GB2312" w:hAnsi="Times New Roman" w:cs="Times New Roman" w:hint="eastAsia"/>
          <w:szCs w:val="21"/>
        </w:rPr>
        <w:t>专业代码：</w:t>
      </w:r>
      <w:r w:rsidR="002300C9" w:rsidRPr="006644D1">
        <w:rPr>
          <w:rFonts w:ascii="仿宋_GB2312" w:eastAsia="仿宋_GB2312" w:hAnsi="Times New Roman" w:cs="Times New Roman" w:hint="eastAsia"/>
          <w:szCs w:val="21"/>
        </w:rPr>
        <w:t>530201</w:t>
      </w:r>
    </w:p>
    <w:p w:rsidR="009155F6" w:rsidRPr="006644D1" w:rsidRDefault="009155F6" w:rsidP="006644D1">
      <w:pPr>
        <w:spacing w:line="400" w:lineRule="exact"/>
        <w:ind w:firstLineChars="200" w:firstLine="422"/>
        <w:rPr>
          <w:rFonts w:ascii="仿宋_GB2312" w:eastAsia="仿宋_GB2312" w:hAnsi="Times New Roman" w:cs="Times New Roman" w:hint="eastAsia"/>
          <w:b/>
          <w:szCs w:val="21"/>
        </w:rPr>
      </w:pPr>
      <w:r w:rsidRPr="006644D1">
        <w:rPr>
          <w:rFonts w:ascii="仿宋_GB2312" w:eastAsia="仿宋_GB2312" w:hAnsi="Times New Roman" w:cs="Times New Roman" w:hint="eastAsia"/>
          <w:b/>
          <w:szCs w:val="21"/>
        </w:rPr>
        <w:t>2.【招生对象】</w:t>
      </w:r>
    </w:p>
    <w:p w:rsidR="009155F6" w:rsidRPr="006644D1" w:rsidRDefault="006644D1" w:rsidP="006644D1">
      <w:pPr>
        <w:spacing w:line="400" w:lineRule="exact"/>
        <w:ind w:firstLineChars="200" w:firstLine="420"/>
        <w:rPr>
          <w:rFonts w:ascii="仿宋_GB2312" w:eastAsia="仿宋_GB2312" w:hAnsi="Times New Roman" w:cs="Times New Roman" w:hint="eastAsia"/>
          <w:szCs w:val="21"/>
        </w:rPr>
      </w:pPr>
      <w:r>
        <w:rPr>
          <w:rFonts w:ascii="仿宋_GB2312" w:eastAsia="仿宋_GB2312" w:hAnsi="Times New Roman" w:hint="eastAsia"/>
        </w:rPr>
        <w:t>普通高中毕业生、中等职业学校毕业生或同等学历者。</w:t>
      </w:r>
    </w:p>
    <w:p w:rsidR="009155F6" w:rsidRPr="006644D1" w:rsidRDefault="009155F6" w:rsidP="006644D1">
      <w:pPr>
        <w:spacing w:line="400" w:lineRule="exact"/>
        <w:ind w:firstLineChars="200" w:firstLine="422"/>
        <w:rPr>
          <w:rFonts w:ascii="仿宋_GB2312" w:eastAsia="仿宋_GB2312" w:hAnsi="Times New Roman" w:cs="Times New Roman" w:hint="eastAsia"/>
          <w:b/>
          <w:szCs w:val="21"/>
        </w:rPr>
      </w:pPr>
      <w:r w:rsidRPr="006644D1">
        <w:rPr>
          <w:rFonts w:ascii="仿宋_GB2312" w:eastAsia="仿宋_GB2312" w:hAnsi="Times New Roman" w:cs="Times New Roman" w:hint="eastAsia"/>
          <w:b/>
          <w:szCs w:val="21"/>
        </w:rPr>
        <w:t>3.【学制】</w:t>
      </w:r>
    </w:p>
    <w:p w:rsidR="009155F6" w:rsidRPr="006644D1" w:rsidRDefault="009155F6" w:rsidP="006644D1">
      <w:pPr>
        <w:spacing w:line="400" w:lineRule="exact"/>
        <w:ind w:firstLineChars="200" w:firstLine="420"/>
        <w:rPr>
          <w:rFonts w:ascii="仿宋_GB2312" w:eastAsia="仿宋_GB2312" w:hAnsi="Times New Roman" w:cs="Times New Roman" w:hint="eastAsia"/>
          <w:szCs w:val="21"/>
        </w:rPr>
      </w:pPr>
      <w:r w:rsidRPr="006644D1">
        <w:rPr>
          <w:rFonts w:ascii="仿宋_GB2312" w:eastAsia="仿宋_GB2312" w:hAnsi="Times New Roman" w:cs="Times New Roman" w:hint="eastAsia"/>
          <w:szCs w:val="21"/>
        </w:rPr>
        <w:t>三年。</w:t>
      </w:r>
    </w:p>
    <w:p w:rsidR="009155F6" w:rsidRPr="006644D1" w:rsidRDefault="009155F6" w:rsidP="006644D1">
      <w:pPr>
        <w:spacing w:line="400" w:lineRule="exact"/>
        <w:ind w:firstLineChars="200" w:firstLine="422"/>
        <w:rPr>
          <w:rFonts w:ascii="仿宋_GB2312" w:eastAsia="仿宋_GB2312" w:hAnsi="Times New Roman" w:cs="Times New Roman" w:hint="eastAsia"/>
          <w:b/>
          <w:szCs w:val="21"/>
        </w:rPr>
      </w:pPr>
      <w:r w:rsidRPr="006644D1">
        <w:rPr>
          <w:rFonts w:ascii="仿宋_GB2312" w:eastAsia="仿宋_GB2312" w:hAnsi="Times New Roman" w:cs="Times New Roman" w:hint="eastAsia"/>
          <w:b/>
          <w:szCs w:val="21"/>
        </w:rPr>
        <w:t>4.【职业面向】</w:t>
      </w:r>
    </w:p>
    <w:p w:rsidR="009155F6" w:rsidRPr="006644D1" w:rsidRDefault="009155F6" w:rsidP="009155F6">
      <w:pPr>
        <w:widowControl/>
        <w:jc w:val="center"/>
        <w:outlineLvl w:val="1"/>
        <w:rPr>
          <w:rFonts w:ascii="仿宋_GB2312" w:eastAsia="仿宋_GB2312" w:hAnsi="微软雅黑" w:cs="微软雅黑" w:hint="eastAsia"/>
          <w:bCs/>
          <w:kern w:val="0"/>
          <w:szCs w:val="21"/>
        </w:rPr>
      </w:pPr>
      <w:r w:rsidRPr="006644D1">
        <w:rPr>
          <w:rFonts w:ascii="仿宋_GB2312" w:eastAsia="仿宋_GB2312" w:hAnsi="微软雅黑" w:cs="微软雅黑" w:hint="eastAsia"/>
          <w:bCs/>
          <w:kern w:val="0"/>
          <w:szCs w:val="21"/>
        </w:rPr>
        <w:t>表1  职业面向分析表</w:t>
      </w:r>
    </w:p>
    <w:tbl>
      <w:tblPr>
        <w:tblpPr w:leftFromText="180" w:rightFromText="180" w:vertAnchor="text" w:horzAnchor="margin" w:tblpXSpec="center" w:tblpY="67"/>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57" w:type="dxa"/>
          <w:right w:w="57" w:type="dxa"/>
        </w:tblCellMar>
        <w:tblLook w:val="04A0" w:firstRow="1" w:lastRow="0" w:firstColumn="1" w:lastColumn="0" w:noHBand="0" w:noVBand="1"/>
      </w:tblPr>
      <w:tblGrid>
        <w:gridCol w:w="1202"/>
        <w:gridCol w:w="17"/>
        <w:gridCol w:w="1086"/>
        <w:gridCol w:w="1243"/>
        <w:gridCol w:w="1484"/>
        <w:gridCol w:w="1482"/>
        <w:gridCol w:w="1906"/>
      </w:tblGrid>
      <w:tr w:rsidR="009155F6" w:rsidRPr="006644D1" w:rsidTr="006644D1">
        <w:trPr>
          <w:trHeight w:hRule="exact" w:val="706"/>
          <w:tblHeader/>
        </w:trPr>
        <w:tc>
          <w:tcPr>
            <w:tcW w:w="724" w:type="pct"/>
            <w:gridSpan w:val="2"/>
            <w:tcBorders>
              <w:top w:val="single" w:sz="4" w:space="0" w:color="000000"/>
              <w:left w:val="single" w:sz="4" w:space="0" w:color="000000"/>
              <w:bottom w:val="single" w:sz="4" w:space="0" w:color="000000"/>
              <w:right w:val="single" w:sz="4" w:space="0" w:color="000000"/>
            </w:tcBorders>
            <w:vAlign w:val="center"/>
            <w:hideMark/>
          </w:tcPr>
          <w:p w:rsidR="009155F6" w:rsidRPr="006644D1" w:rsidRDefault="009155F6" w:rsidP="006644D1">
            <w:pPr>
              <w:adjustRightInd w:val="0"/>
              <w:spacing w:line="320" w:lineRule="exact"/>
              <w:jc w:val="center"/>
              <w:rPr>
                <w:rFonts w:ascii="仿宋_GB2312" w:eastAsia="仿宋_GB2312" w:hAnsi="宋体" w:cs="宋体" w:hint="eastAsia"/>
                <w:b/>
                <w:bCs/>
                <w:sz w:val="18"/>
                <w:szCs w:val="18"/>
              </w:rPr>
            </w:pPr>
            <w:r w:rsidRPr="006644D1">
              <w:rPr>
                <w:rFonts w:ascii="仿宋_GB2312" w:eastAsia="仿宋_GB2312" w:hAnsi="宋体" w:cs="宋体" w:hint="eastAsia"/>
                <w:b/>
                <w:bCs/>
                <w:sz w:val="18"/>
                <w:szCs w:val="18"/>
              </w:rPr>
              <w:t>所属专业大类（代码）</w:t>
            </w:r>
          </w:p>
        </w:tc>
        <w:tc>
          <w:tcPr>
            <w:tcW w:w="645" w:type="pct"/>
            <w:tcBorders>
              <w:top w:val="single" w:sz="4" w:space="0" w:color="000000"/>
              <w:left w:val="single" w:sz="4" w:space="0" w:color="000000"/>
              <w:bottom w:val="single" w:sz="4" w:space="0" w:color="000000"/>
              <w:right w:val="single" w:sz="4" w:space="0" w:color="000000"/>
            </w:tcBorders>
            <w:vAlign w:val="center"/>
            <w:hideMark/>
          </w:tcPr>
          <w:p w:rsidR="009155F6" w:rsidRPr="006644D1" w:rsidRDefault="009155F6" w:rsidP="006644D1">
            <w:pPr>
              <w:adjustRightInd w:val="0"/>
              <w:spacing w:line="320" w:lineRule="exact"/>
              <w:jc w:val="center"/>
              <w:rPr>
                <w:rFonts w:ascii="仿宋_GB2312" w:eastAsia="仿宋_GB2312" w:hAnsi="宋体" w:cs="宋体" w:hint="eastAsia"/>
                <w:b/>
                <w:bCs/>
                <w:sz w:val="18"/>
                <w:szCs w:val="18"/>
              </w:rPr>
            </w:pPr>
            <w:r w:rsidRPr="006644D1">
              <w:rPr>
                <w:rFonts w:ascii="仿宋_GB2312" w:eastAsia="仿宋_GB2312" w:hAnsi="宋体" w:cs="宋体" w:hint="eastAsia"/>
                <w:b/>
                <w:bCs/>
                <w:sz w:val="18"/>
                <w:szCs w:val="18"/>
              </w:rPr>
              <w:t>所属专业类（代码）</w:t>
            </w:r>
          </w:p>
        </w:tc>
        <w:tc>
          <w:tcPr>
            <w:tcW w:w="738" w:type="pct"/>
            <w:tcBorders>
              <w:top w:val="single" w:sz="4" w:space="0" w:color="000000"/>
              <w:left w:val="single" w:sz="4" w:space="0" w:color="000000"/>
              <w:bottom w:val="single" w:sz="4" w:space="0" w:color="000000"/>
              <w:right w:val="single" w:sz="4" w:space="0" w:color="000000"/>
            </w:tcBorders>
            <w:vAlign w:val="center"/>
            <w:hideMark/>
          </w:tcPr>
          <w:p w:rsidR="009155F6" w:rsidRPr="006644D1" w:rsidRDefault="009155F6" w:rsidP="006644D1">
            <w:pPr>
              <w:adjustRightInd w:val="0"/>
              <w:spacing w:line="320" w:lineRule="exact"/>
              <w:jc w:val="center"/>
              <w:rPr>
                <w:rFonts w:ascii="仿宋_GB2312" w:eastAsia="仿宋_GB2312" w:hAnsi="宋体" w:cs="宋体" w:hint="eastAsia"/>
                <w:b/>
                <w:bCs/>
                <w:sz w:val="18"/>
                <w:szCs w:val="18"/>
              </w:rPr>
            </w:pPr>
            <w:r w:rsidRPr="006644D1">
              <w:rPr>
                <w:rFonts w:ascii="仿宋_GB2312" w:eastAsia="仿宋_GB2312" w:hAnsi="宋体" w:cs="宋体" w:hint="eastAsia"/>
                <w:b/>
                <w:bCs/>
                <w:sz w:val="18"/>
                <w:szCs w:val="18"/>
              </w:rPr>
              <w:t>对应行业（代码）</w:t>
            </w:r>
          </w:p>
        </w:tc>
        <w:tc>
          <w:tcPr>
            <w:tcW w:w="881" w:type="pct"/>
            <w:tcBorders>
              <w:top w:val="single" w:sz="4" w:space="0" w:color="000000"/>
              <w:left w:val="single" w:sz="4" w:space="0" w:color="000000"/>
              <w:bottom w:val="single" w:sz="4" w:space="0" w:color="000000"/>
              <w:right w:val="single" w:sz="4" w:space="0" w:color="000000"/>
            </w:tcBorders>
            <w:vAlign w:val="center"/>
            <w:hideMark/>
          </w:tcPr>
          <w:p w:rsidR="009155F6" w:rsidRPr="006644D1" w:rsidRDefault="009155F6" w:rsidP="006644D1">
            <w:pPr>
              <w:adjustRightInd w:val="0"/>
              <w:spacing w:line="320" w:lineRule="exact"/>
              <w:jc w:val="center"/>
              <w:rPr>
                <w:rFonts w:ascii="仿宋_GB2312" w:eastAsia="仿宋_GB2312" w:hAnsi="宋体" w:cs="宋体" w:hint="eastAsia"/>
                <w:b/>
                <w:bCs/>
                <w:sz w:val="18"/>
                <w:szCs w:val="18"/>
              </w:rPr>
            </w:pPr>
            <w:r w:rsidRPr="006644D1">
              <w:rPr>
                <w:rFonts w:ascii="仿宋_GB2312" w:eastAsia="仿宋_GB2312" w:hAnsi="宋体" w:cs="宋体" w:hint="eastAsia"/>
                <w:b/>
                <w:bCs/>
                <w:sz w:val="18"/>
                <w:szCs w:val="18"/>
              </w:rPr>
              <w:t>主要职业类别（代码）</w:t>
            </w:r>
          </w:p>
        </w:tc>
        <w:tc>
          <w:tcPr>
            <w:tcW w:w="880" w:type="pct"/>
            <w:tcBorders>
              <w:top w:val="single" w:sz="4" w:space="0" w:color="000000"/>
              <w:left w:val="single" w:sz="4" w:space="0" w:color="000000"/>
              <w:bottom w:val="single" w:sz="4" w:space="0" w:color="000000"/>
              <w:right w:val="single" w:sz="4" w:space="0" w:color="000000"/>
            </w:tcBorders>
            <w:vAlign w:val="center"/>
            <w:hideMark/>
          </w:tcPr>
          <w:p w:rsidR="009155F6" w:rsidRPr="006644D1" w:rsidRDefault="009155F6" w:rsidP="006644D1">
            <w:pPr>
              <w:adjustRightInd w:val="0"/>
              <w:spacing w:line="320" w:lineRule="exact"/>
              <w:jc w:val="center"/>
              <w:rPr>
                <w:rFonts w:ascii="仿宋_GB2312" w:eastAsia="仿宋_GB2312" w:hAnsi="宋体" w:cs="宋体" w:hint="eastAsia"/>
                <w:b/>
                <w:bCs/>
                <w:sz w:val="18"/>
                <w:szCs w:val="18"/>
              </w:rPr>
            </w:pPr>
            <w:r w:rsidRPr="006644D1">
              <w:rPr>
                <w:rFonts w:ascii="仿宋_GB2312" w:eastAsia="仿宋_GB2312" w:hAnsi="宋体" w:cs="宋体" w:hint="eastAsia"/>
                <w:b/>
                <w:bCs/>
                <w:sz w:val="18"/>
                <w:szCs w:val="18"/>
              </w:rPr>
              <w:t>主要岗位类别（或技术领域）</w:t>
            </w:r>
          </w:p>
        </w:tc>
        <w:tc>
          <w:tcPr>
            <w:tcW w:w="1132" w:type="pct"/>
            <w:tcBorders>
              <w:top w:val="single" w:sz="4" w:space="0" w:color="000000"/>
              <w:left w:val="single" w:sz="4" w:space="0" w:color="000000"/>
              <w:bottom w:val="single" w:sz="4" w:space="0" w:color="000000"/>
              <w:right w:val="single" w:sz="4" w:space="0" w:color="000000"/>
            </w:tcBorders>
            <w:vAlign w:val="center"/>
            <w:hideMark/>
          </w:tcPr>
          <w:p w:rsidR="009155F6" w:rsidRPr="006644D1" w:rsidRDefault="009155F6" w:rsidP="006644D1">
            <w:pPr>
              <w:adjustRightInd w:val="0"/>
              <w:spacing w:line="320" w:lineRule="exact"/>
              <w:jc w:val="center"/>
              <w:rPr>
                <w:rFonts w:ascii="仿宋_GB2312" w:eastAsia="仿宋_GB2312" w:hAnsi="宋体" w:cs="宋体" w:hint="eastAsia"/>
                <w:b/>
                <w:bCs/>
                <w:sz w:val="18"/>
                <w:szCs w:val="18"/>
              </w:rPr>
            </w:pPr>
            <w:r w:rsidRPr="006644D1">
              <w:rPr>
                <w:rFonts w:ascii="仿宋_GB2312" w:eastAsia="仿宋_GB2312" w:hAnsi="宋体" w:cs="宋体" w:hint="eastAsia"/>
                <w:b/>
                <w:bCs/>
                <w:sz w:val="18"/>
                <w:szCs w:val="18"/>
              </w:rPr>
              <w:t>职业资格证书或技能等级证书举例</w:t>
            </w:r>
          </w:p>
        </w:tc>
      </w:tr>
      <w:tr w:rsidR="00AD168C" w:rsidRPr="006644D1" w:rsidTr="006644D1">
        <w:tblPrEx>
          <w:jc w:val="center"/>
        </w:tblPrEx>
        <w:trPr>
          <w:trHeight w:val="407"/>
          <w:jc w:val="center"/>
        </w:trPr>
        <w:tc>
          <w:tcPr>
            <w:tcW w:w="714" w:type="pct"/>
            <w:vAlign w:val="center"/>
          </w:tcPr>
          <w:p w:rsidR="00AD168C" w:rsidRPr="006644D1" w:rsidRDefault="00AD168C" w:rsidP="006644D1">
            <w:pPr>
              <w:adjustRightInd w:val="0"/>
              <w:spacing w:line="320" w:lineRule="exact"/>
              <w:jc w:val="left"/>
              <w:rPr>
                <w:rFonts w:ascii="仿宋_GB2312" w:eastAsia="仿宋_GB2312" w:hAnsi="宋体" w:cs="宋体" w:hint="eastAsia"/>
                <w:bCs/>
                <w:sz w:val="18"/>
                <w:szCs w:val="18"/>
              </w:rPr>
            </w:pPr>
            <w:r w:rsidRPr="006644D1">
              <w:rPr>
                <w:rFonts w:ascii="仿宋_GB2312" w:eastAsia="仿宋_GB2312" w:hAnsi="宋体" w:cs="宋体" w:hint="eastAsia"/>
                <w:bCs/>
                <w:sz w:val="18"/>
                <w:szCs w:val="18"/>
              </w:rPr>
              <w:t>财经商贸类（63）</w:t>
            </w:r>
          </w:p>
        </w:tc>
        <w:tc>
          <w:tcPr>
            <w:tcW w:w="655" w:type="pct"/>
            <w:gridSpan w:val="2"/>
            <w:vAlign w:val="center"/>
          </w:tcPr>
          <w:p w:rsidR="00AD168C" w:rsidRPr="006644D1" w:rsidRDefault="00AD168C" w:rsidP="006644D1">
            <w:pPr>
              <w:adjustRightInd w:val="0"/>
              <w:spacing w:line="320" w:lineRule="exact"/>
              <w:jc w:val="left"/>
              <w:rPr>
                <w:rFonts w:ascii="仿宋_GB2312" w:eastAsia="仿宋_GB2312" w:hAnsi="宋体" w:cs="宋体" w:hint="eastAsia"/>
                <w:bCs/>
                <w:sz w:val="18"/>
                <w:szCs w:val="18"/>
              </w:rPr>
            </w:pPr>
            <w:r w:rsidRPr="006644D1">
              <w:rPr>
                <w:rFonts w:ascii="仿宋_GB2312" w:eastAsia="仿宋_GB2312" w:hAnsi="宋体" w:cs="宋体" w:hint="eastAsia"/>
                <w:bCs/>
                <w:sz w:val="18"/>
                <w:szCs w:val="18"/>
              </w:rPr>
              <w:t>金融类（6302）</w:t>
            </w:r>
          </w:p>
        </w:tc>
        <w:tc>
          <w:tcPr>
            <w:tcW w:w="738" w:type="pct"/>
            <w:vAlign w:val="center"/>
          </w:tcPr>
          <w:p w:rsidR="00AD168C" w:rsidRPr="006644D1" w:rsidRDefault="00AD168C" w:rsidP="006644D1">
            <w:pPr>
              <w:adjustRightInd w:val="0"/>
              <w:spacing w:line="320" w:lineRule="exact"/>
              <w:jc w:val="left"/>
              <w:rPr>
                <w:rFonts w:ascii="仿宋_GB2312" w:eastAsia="仿宋_GB2312" w:hAnsi="宋体" w:cs="宋体" w:hint="eastAsia"/>
                <w:bCs/>
                <w:sz w:val="18"/>
                <w:szCs w:val="18"/>
              </w:rPr>
            </w:pPr>
            <w:r w:rsidRPr="006644D1">
              <w:rPr>
                <w:rFonts w:ascii="仿宋_GB2312" w:eastAsia="仿宋_GB2312" w:hAnsi="宋体" w:cs="宋体" w:hint="eastAsia"/>
                <w:bCs/>
                <w:sz w:val="18"/>
                <w:szCs w:val="18"/>
              </w:rPr>
              <w:t>货币金融服务（66）</w:t>
            </w:r>
          </w:p>
          <w:p w:rsidR="00AD168C" w:rsidRPr="006644D1" w:rsidRDefault="00AD168C" w:rsidP="006644D1">
            <w:pPr>
              <w:adjustRightInd w:val="0"/>
              <w:spacing w:line="320" w:lineRule="exact"/>
              <w:jc w:val="left"/>
              <w:rPr>
                <w:rFonts w:ascii="仿宋_GB2312" w:eastAsia="仿宋_GB2312" w:hAnsi="宋体" w:cs="宋体" w:hint="eastAsia"/>
                <w:bCs/>
                <w:sz w:val="18"/>
                <w:szCs w:val="18"/>
              </w:rPr>
            </w:pPr>
            <w:r w:rsidRPr="006644D1">
              <w:rPr>
                <w:rFonts w:ascii="仿宋_GB2312" w:eastAsia="仿宋_GB2312" w:hAnsi="宋体" w:cs="宋体" w:hint="eastAsia"/>
                <w:bCs/>
                <w:sz w:val="18"/>
                <w:szCs w:val="18"/>
              </w:rPr>
              <w:t>其他金融业（69）</w:t>
            </w:r>
          </w:p>
        </w:tc>
        <w:tc>
          <w:tcPr>
            <w:tcW w:w="881" w:type="pct"/>
            <w:vAlign w:val="center"/>
          </w:tcPr>
          <w:p w:rsidR="003764AA" w:rsidRPr="006644D1" w:rsidRDefault="003764AA" w:rsidP="006644D1">
            <w:pPr>
              <w:adjustRightInd w:val="0"/>
              <w:spacing w:line="320" w:lineRule="exact"/>
              <w:jc w:val="left"/>
              <w:rPr>
                <w:rFonts w:ascii="仿宋_GB2312" w:eastAsia="仿宋_GB2312" w:hAnsi="宋体" w:cs="宋体" w:hint="eastAsia"/>
                <w:bCs/>
                <w:sz w:val="18"/>
                <w:szCs w:val="18"/>
              </w:rPr>
            </w:pPr>
            <w:r w:rsidRPr="006644D1">
              <w:rPr>
                <w:rFonts w:ascii="仿宋_GB2312" w:eastAsia="仿宋_GB2312" w:hAnsi="宋体" w:cs="宋体" w:hint="eastAsia"/>
                <w:bCs/>
                <w:sz w:val="18"/>
                <w:szCs w:val="18"/>
              </w:rPr>
              <w:t>银行服务人员（4-05-01）</w:t>
            </w:r>
          </w:p>
          <w:p w:rsidR="00AD168C" w:rsidRPr="006644D1" w:rsidRDefault="003764AA" w:rsidP="006644D1">
            <w:pPr>
              <w:adjustRightInd w:val="0"/>
              <w:spacing w:line="320" w:lineRule="exact"/>
              <w:jc w:val="left"/>
              <w:rPr>
                <w:rFonts w:ascii="仿宋_GB2312" w:eastAsia="仿宋_GB2312" w:hAnsi="宋体" w:cs="宋体" w:hint="eastAsia"/>
                <w:bCs/>
                <w:sz w:val="18"/>
                <w:szCs w:val="18"/>
              </w:rPr>
            </w:pPr>
            <w:r w:rsidRPr="006644D1">
              <w:rPr>
                <w:rFonts w:ascii="仿宋_GB2312" w:eastAsia="仿宋_GB2312" w:hAnsi="宋体" w:cs="宋体" w:hint="eastAsia"/>
                <w:bCs/>
                <w:sz w:val="18"/>
                <w:szCs w:val="18"/>
              </w:rPr>
              <w:t>证券服务人员（4-05-02）</w:t>
            </w:r>
          </w:p>
          <w:p w:rsidR="003764AA" w:rsidRPr="006644D1" w:rsidRDefault="003764AA" w:rsidP="006644D1">
            <w:pPr>
              <w:adjustRightInd w:val="0"/>
              <w:spacing w:line="320" w:lineRule="exact"/>
              <w:jc w:val="left"/>
              <w:rPr>
                <w:rFonts w:ascii="仿宋_GB2312" w:eastAsia="仿宋_GB2312" w:hAnsi="宋体" w:cs="宋体" w:hint="eastAsia"/>
                <w:bCs/>
                <w:sz w:val="18"/>
                <w:szCs w:val="18"/>
              </w:rPr>
            </w:pPr>
            <w:r w:rsidRPr="006644D1">
              <w:rPr>
                <w:rFonts w:ascii="仿宋_GB2312" w:eastAsia="仿宋_GB2312" w:hAnsi="宋体" w:cs="宋体" w:hint="eastAsia"/>
                <w:bCs/>
                <w:sz w:val="18"/>
                <w:szCs w:val="18"/>
              </w:rPr>
              <w:t>证券专业人员（2-06-01）</w:t>
            </w:r>
          </w:p>
          <w:p w:rsidR="00AD168C" w:rsidRPr="006644D1" w:rsidRDefault="003764AA" w:rsidP="006644D1">
            <w:pPr>
              <w:adjustRightInd w:val="0"/>
              <w:spacing w:line="320" w:lineRule="exact"/>
              <w:jc w:val="left"/>
              <w:rPr>
                <w:rFonts w:ascii="仿宋_GB2312" w:eastAsia="仿宋_GB2312" w:hAnsi="宋体" w:cs="宋体" w:hint="eastAsia"/>
                <w:bCs/>
                <w:sz w:val="18"/>
                <w:szCs w:val="18"/>
              </w:rPr>
            </w:pPr>
            <w:r w:rsidRPr="006644D1">
              <w:rPr>
                <w:rFonts w:ascii="仿宋_GB2312" w:eastAsia="仿宋_GB2312" w:hAnsi="宋体" w:cs="宋体" w:hint="eastAsia"/>
                <w:bCs/>
                <w:sz w:val="18"/>
                <w:szCs w:val="18"/>
              </w:rPr>
              <w:t>其他金融服务</w:t>
            </w:r>
            <w:r w:rsidR="00AD168C" w:rsidRPr="006644D1">
              <w:rPr>
                <w:rFonts w:ascii="仿宋_GB2312" w:eastAsia="仿宋_GB2312" w:hAnsi="宋体" w:cs="宋体" w:hint="eastAsia"/>
                <w:bCs/>
                <w:sz w:val="18"/>
                <w:szCs w:val="18"/>
              </w:rPr>
              <w:t>人员</w:t>
            </w:r>
            <w:r w:rsidRPr="006644D1">
              <w:rPr>
                <w:rFonts w:ascii="仿宋_GB2312" w:eastAsia="仿宋_GB2312" w:hAnsi="宋体" w:cs="宋体" w:hint="eastAsia"/>
                <w:bCs/>
                <w:sz w:val="18"/>
                <w:szCs w:val="18"/>
              </w:rPr>
              <w:t>（4-05-99）</w:t>
            </w:r>
          </w:p>
        </w:tc>
        <w:tc>
          <w:tcPr>
            <w:tcW w:w="880" w:type="pct"/>
            <w:vAlign w:val="center"/>
          </w:tcPr>
          <w:p w:rsidR="00AD168C" w:rsidRPr="006644D1" w:rsidRDefault="00AD168C" w:rsidP="006644D1">
            <w:pPr>
              <w:adjustRightInd w:val="0"/>
              <w:spacing w:line="320" w:lineRule="exact"/>
              <w:jc w:val="left"/>
              <w:rPr>
                <w:rFonts w:ascii="仿宋_GB2312" w:eastAsia="仿宋_GB2312" w:hAnsi="宋体" w:cs="宋体" w:hint="eastAsia"/>
                <w:bCs/>
                <w:sz w:val="18"/>
                <w:szCs w:val="18"/>
              </w:rPr>
            </w:pPr>
            <w:r w:rsidRPr="006644D1">
              <w:rPr>
                <w:rFonts w:ascii="仿宋_GB2312" w:eastAsia="仿宋_GB2312" w:hAnsi="宋体" w:cs="宋体" w:hint="eastAsia"/>
                <w:bCs/>
                <w:sz w:val="18"/>
                <w:szCs w:val="18"/>
              </w:rPr>
              <w:t>银行从业人员岗、证券从业人员岗、保险从业人员岗、期货从业人员岗、理财规划岗、会计从业人员岗等</w:t>
            </w:r>
          </w:p>
        </w:tc>
        <w:tc>
          <w:tcPr>
            <w:tcW w:w="1132" w:type="pct"/>
            <w:vAlign w:val="center"/>
          </w:tcPr>
          <w:p w:rsidR="00AD168C" w:rsidRPr="006644D1" w:rsidRDefault="00AD168C" w:rsidP="006644D1">
            <w:pPr>
              <w:adjustRightInd w:val="0"/>
              <w:spacing w:line="320" w:lineRule="exact"/>
              <w:jc w:val="left"/>
              <w:rPr>
                <w:rFonts w:ascii="仿宋_GB2312" w:eastAsia="仿宋_GB2312" w:hAnsi="宋体" w:cs="宋体" w:hint="eastAsia"/>
                <w:bCs/>
                <w:sz w:val="18"/>
                <w:szCs w:val="18"/>
              </w:rPr>
            </w:pPr>
            <w:r w:rsidRPr="006644D1">
              <w:rPr>
                <w:rFonts w:ascii="仿宋_GB2312" w:eastAsia="仿宋_GB2312" w:hAnsi="宋体" w:cs="宋体" w:hint="eastAsia"/>
                <w:bCs/>
                <w:sz w:val="18"/>
                <w:szCs w:val="18"/>
              </w:rPr>
              <w:t>银行从业资格证、证券从业资格证、期货从业资格证、保险代理人资格证、保险经纪人资格证、助理理财规划师、助理会计师、金融管理师等</w:t>
            </w:r>
          </w:p>
        </w:tc>
      </w:tr>
    </w:tbl>
    <w:p w:rsidR="00576139" w:rsidRPr="006644D1" w:rsidRDefault="00576139" w:rsidP="009155F6">
      <w:pPr>
        <w:widowControl/>
        <w:jc w:val="center"/>
        <w:outlineLvl w:val="1"/>
        <w:rPr>
          <w:rFonts w:ascii="仿宋_GB2312" w:eastAsia="仿宋_GB2312" w:hAnsi="微软雅黑" w:cs="微软雅黑" w:hint="eastAsia"/>
          <w:bCs/>
          <w:kern w:val="0"/>
          <w:szCs w:val="21"/>
        </w:rPr>
      </w:pPr>
    </w:p>
    <w:p w:rsidR="009155F6" w:rsidRPr="006644D1" w:rsidRDefault="009155F6" w:rsidP="009155F6">
      <w:pPr>
        <w:widowControl/>
        <w:jc w:val="center"/>
        <w:outlineLvl w:val="1"/>
        <w:rPr>
          <w:rFonts w:ascii="仿宋_GB2312" w:eastAsia="仿宋_GB2312" w:hAnsi="微软雅黑" w:cs="微软雅黑" w:hint="eastAsia"/>
          <w:bCs/>
          <w:kern w:val="0"/>
          <w:szCs w:val="21"/>
        </w:rPr>
      </w:pPr>
      <w:r w:rsidRPr="006644D1">
        <w:rPr>
          <w:rFonts w:ascii="仿宋_GB2312" w:eastAsia="仿宋_GB2312" w:hAnsi="微软雅黑" w:cs="微软雅黑" w:hint="eastAsia"/>
          <w:bCs/>
          <w:kern w:val="0"/>
          <w:szCs w:val="21"/>
        </w:rPr>
        <w:t>表2  岗位能力分析表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835"/>
        <w:gridCol w:w="3131"/>
        <w:gridCol w:w="2309"/>
        <w:gridCol w:w="2145"/>
      </w:tblGrid>
      <w:tr w:rsidR="009155F6" w:rsidRPr="006644D1" w:rsidTr="006644D1">
        <w:trPr>
          <w:trHeight w:hRule="exact" w:val="397"/>
          <w:tblHeader/>
          <w:jc w:val="center"/>
        </w:trPr>
        <w:tc>
          <w:tcPr>
            <w:tcW w:w="496" w:type="pct"/>
            <w:vMerge w:val="restart"/>
            <w:tcBorders>
              <w:top w:val="single" w:sz="4" w:space="0" w:color="auto"/>
              <w:left w:val="single" w:sz="4" w:space="0" w:color="auto"/>
              <w:bottom w:val="single" w:sz="4" w:space="0" w:color="auto"/>
              <w:right w:val="single" w:sz="4" w:space="0" w:color="auto"/>
            </w:tcBorders>
            <w:vAlign w:val="center"/>
            <w:hideMark/>
          </w:tcPr>
          <w:p w:rsidR="009155F6" w:rsidRPr="006644D1" w:rsidRDefault="009155F6" w:rsidP="006644D1">
            <w:pPr>
              <w:spacing w:line="320" w:lineRule="exact"/>
              <w:jc w:val="center"/>
              <w:rPr>
                <w:rFonts w:ascii="仿宋_GB2312" w:eastAsia="仿宋_GB2312" w:hAnsi="宋体" w:cs="宋体" w:hint="eastAsia"/>
                <w:b/>
                <w:sz w:val="18"/>
                <w:szCs w:val="18"/>
              </w:rPr>
            </w:pPr>
            <w:r w:rsidRPr="006644D1">
              <w:rPr>
                <w:rFonts w:ascii="仿宋_GB2312" w:eastAsia="仿宋_GB2312" w:hAnsi="宋体" w:cs="宋体" w:hint="eastAsia"/>
                <w:b/>
                <w:sz w:val="18"/>
                <w:szCs w:val="18"/>
              </w:rPr>
              <w:t>序号</w:t>
            </w:r>
          </w:p>
        </w:tc>
        <w:tc>
          <w:tcPr>
            <w:tcW w:w="1859" w:type="pct"/>
            <w:vMerge w:val="restart"/>
            <w:tcBorders>
              <w:top w:val="single" w:sz="4" w:space="0" w:color="auto"/>
              <w:left w:val="single" w:sz="4" w:space="0" w:color="auto"/>
              <w:bottom w:val="single" w:sz="4" w:space="0" w:color="auto"/>
              <w:right w:val="single" w:sz="4" w:space="0" w:color="auto"/>
            </w:tcBorders>
            <w:vAlign w:val="center"/>
            <w:hideMark/>
          </w:tcPr>
          <w:p w:rsidR="009155F6" w:rsidRPr="006644D1" w:rsidRDefault="009155F6" w:rsidP="006644D1">
            <w:pPr>
              <w:spacing w:line="320" w:lineRule="exact"/>
              <w:jc w:val="center"/>
              <w:rPr>
                <w:rFonts w:ascii="仿宋_GB2312" w:eastAsia="仿宋_GB2312" w:hAnsi="宋体" w:cs="宋体" w:hint="eastAsia"/>
                <w:b/>
                <w:sz w:val="18"/>
                <w:szCs w:val="18"/>
              </w:rPr>
            </w:pPr>
            <w:r w:rsidRPr="006644D1">
              <w:rPr>
                <w:rFonts w:ascii="仿宋_GB2312" w:eastAsia="仿宋_GB2312" w:hAnsi="宋体" w:cs="宋体" w:hint="eastAsia"/>
                <w:b/>
                <w:sz w:val="18"/>
                <w:szCs w:val="18"/>
              </w:rPr>
              <w:t>岗位名称</w:t>
            </w:r>
          </w:p>
        </w:tc>
        <w:tc>
          <w:tcPr>
            <w:tcW w:w="2645" w:type="pct"/>
            <w:gridSpan w:val="2"/>
            <w:tcBorders>
              <w:top w:val="single" w:sz="4" w:space="0" w:color="auto"/>
              <w:left w:val="single" w:sz="4" w:space="0" w:color="auto"/>
              <w:bottom w:val="single" w:sz="4" w:space="0" w:color="auto"/>
              <w:right w:val="single" w:sz="4" w:space="0" w:color="auto"/>
            </w:tcBorders>
            <w:vAlign w:val="center"/>
            <w:hideMark/>
          </w:tcPr>
          <w:p w:rsidR="009155F6" w:rsidRPr="006644D1" w:rsidRDefault="009155F6" w:rsidP="006644D1">
            <w:pPr>
              <w:spacing w:line="320" w:lineRule="exact"/>
              <w:jc w:val="center"/>
              <w:rPr>
                <w:rFonts w:ascii="仿宋_GB2312" w:eastAsia="仿宋_GB2312" w:hAnsi="宋体" w:cs="宋体" w:hint="eastAsia"/>
                <w:b/>
                <w:sz w:val="18"/>
                <w:szCs w:val="18"/>
              </w:rPr>
            </w:pPr>
            <w:r w:rsidRPr="006644D1">
              <w:rPr>
                <w:rFonts w:ascii="仿宋_GB2312" w:eastAsia="仿宋_GB2312" w:hAnsi="宋体" w:cs="宋体" w:hint="eastAsia"/>
                <w:b/>
                <w:sz w:val="18"/>
                <w:szCs w:val="18"/>
              </w:rPr>
              <w:t>岗位类别</w:t>
            </w:r>
          </w:p>
        </w:tc>
      </w:tr>
      <w:tr w:rsidR="009155F6" w:rsidRPr="006644D1" w:rsidTr="006644D1">
        <w:trPr>
          <w:trHeight w:hRule="exact" w:val="397"/>
          <w:tblHeader/>
          <w:jc w:val="center"/>
        </w:trPr>
        <w:tc>
          <w:tcPr>
            <w:tcW w:w="496" w:type="pct"/>
            <w:vMerge/>
            <w:tcBorders>
              <w:top w:val="single" w:sz="4" w:space="0" w:color="auto"/>
              <w:left w:val="single" w:sz="4" w:space="0" w:color="auto"/>
              <w:bottom w:val="single" w:sz="4" w:space="0" w:color="auto"/>
              <w:right w:val="single" w:sz="4" w:space="0" w:color="auto"/>
            </w:tcBorders>
            <w:vAlign w:val="center"/>
            <w:hideMark/>
          </w:tcPr>
          <w:p w:rsidR="009155F6" w:rsidRPr="006644D1" w:rsidRDefault="009155F6" w:rsidP="006644D1">
            <w:pPr>
              <w:widowControl/>
              <w:spacing w:line="320" w:lineRule="exact"/>
              <w:jc w:val="left"/>
              <w:rPr>
                <w:rFonts w:ascii="仿宋_GB2312" w:eastAsia="仿宋_GB2312" w:hAnsi="宋体" w:cs="宋体" w:hint="eastAsia"/>
                <w:b/>
                <w:sz w:val="18"/>
                <w:szCs w:val="18"/>
              </w:rPr>
            </w:pPr>
          </w:p>
        </w:tc>
        <w:tc>
          <w:tcPr>
            <w:tcW w:w="1859" w:type="pct"/>
            <w:vMerge/>
            <w:tcBorders>
              <w:top w:val="single" w:sz="4" w:space="0" w:color="auto"/>
              <w:left w:val="single" w:sz="4" w:space="0" w:color="auto"/>
              <w:bottom w:val="single" w:sz="4" w:space="0" w:color="auto"/>
              <w:right w:val="single" w:sz="4" w:space="0" w:color="auto"/>
            </w:tcBorders>
            <w:vAlign w:val="center"/>
            <w:hideMark/>
          </w:tcPr>
          <w:p w:rsidR="009155F6" w:rsidRPr="006644D1" w:rsidRDefault="009155F6" w:rsidP="006644D1">
            <w:pPr>
              <w:widowControl/>
              <w:spacing w:line="320" w:lineRule="exact"/>
              <w:jc w:val="left"/>
              <w:rPr>
                <w:rFonts w:ascii="仿宋_GB2312" w:eastAsia="仿宋_GB2312" w:hAnsi="宋体" w:cs="宋体" w:hint="eastAsia"/>
                <w:b/>
                <w:sz w:val="18"/>
                <w:szCs w:val="18"/>
              </w:rPr>
            </w:pPr>
          </w:p>
        </w:tc>
        <w:tc>
          <w:tcPr>
            <w:tcW w:w="1371" w:type="pct"/>
            <w:tcBorders>
              <w:top w:val="single" w:sz="4" w:space="0" w:color="auto"/>
              <w:left w:val="single" w:sz="4" w:space="0" w:color="auto"/>
              <w:bottom w:val="single" w:sz="4" w:space="0" w:color="auto"/>
              <w:right w:val="single" w:sz="4" w:space="0" w:color="auto"/>
            </w:tcBorders>
            <w:vAlign w:val="center"/>
            <w:hideMark/>
          </w:tcPr>
          <w:p w:rsidR="009155F6" w:rsidRPr="006644D1" w:rsidRDefault="009155F6" w:rsidP="006644D1">
            <w:pPr>
              <w:spacing w:line="320" w:lineRule="exact"/>
              <w:jc w:val="center"/>
              <w:rPr>
                <w:rFonts w:ascii="仿宋_GB2312" w:eastAsia="仿宋_GB2312" w:hAnsi="宋体" w:cs="宋体" w:hint="eastAsia"/>
                <w:b/>
                <w:sz w:val="18"/>
                <w:szCs w:val="18"/>
              </w:rPr>
            </w:pPr>
            <w:r w:rsidRPr="006644D1">
              <w:rPr>
                <w:rFonts w:ascii="仿宋_GB2312" w:eastAsia="仿宋_GB2312" w:hAnsi="宋体" w:cs="宋体" w:hint="eastAsia"/>
                <w:b/>
                <w:sz w:val="18"/>
                <w:szCs w:val="18"/>
              </w:rPr>
              <w:t>初始岗位</w:t>
            </w:r>
          </w:p>
        </w:tc>
        <w:tc>
          <w:tcPr>
            <w:tcW w:w="1274" w:type="pct"/>
            <w:tcBorders>
              <w:top w:val="single" w:sz="4" w:space="0" w:color="auto"/>
              <w:left w:val="single" w:sz="4" w:space="0" w:color="auto"/>
              <w:bottom w:val="single" w:sz="4" w:space="0" w:color="auto"/>
              <w:right w:val="single" w:sz="4" w:space="0" w:color="auto"/>
            </w:tcBorders>
            <w:vAlign w:val="center"/>
            <w:hideMark/>
          </w:tcPr>
          <w:p w:rsidR="009155F6" w:rsidRPr="006644D1" w:rsidRDefault="009155F6" w:rsidP="006644D1">
            <w:pPr>
              <w:spacing w:line="320" w:lineRule="exact"/>
              <w:jc w:val="center"/>
              <w:rPr>
                <w:rFonts w:ascii="仿宋_GB2312" w:eastAsia="仿宋_GB2312" w:hAnsi="宋体" w:cs="宋体" w:hint="eastAsia"/>
                <w:b/>
                <w:sz w:val="18"/>
                <w:szCs w:val="18"/>
              </w:rPr>
            </w:pPr>
            <w:r w:rsidRPr="006644D1">
              <w:rPr>
                <w:rFonts w:ascii="仿宋_GB2312" w:eastAsia="仿宋_GB2312" w:hAnsi="宋体" w:cs="宋体" w:hint="eastAsia"/>
                <w:b/>
                <w:sz w:val="18"/>
                <w:szCs w:val="18"/>
              </w:rPr>
              <w:t>发展岗位</w:t>
            </w:r>
          </w:p>
        </w:tc>
      </w:tr>
      <w:tr w:rsidR="00AD168C" w:rsidRPr="006644D1" w:rsidTr="006644D1">
        <w:trPr>
          <w:trHeight w:hRule="exact" w:val="397"/>
          <w:jc w:val="center"/>
        </w:trPr>
        <w:tc>
          <w:tcPr>
            <w:tcW w:w="496" w:type="pct"/>
            <w:tcBorders>
              <w:top w:val="single" w:sz="4" w:space="0" w:color="auto"/>
              <w:left w:val="single" w:sz="4" w:space="0" w:color="auto"/>
              <w:bottom w:val="single" w:sz="4" w:space="0" w:color="auto"/>
              <w:right w:val="single" w:sz="4" w:space="0" w:color="auto"/>
            </w:tcBorders>
            <w:vAlign w:val="center"/>
            <w:hideMark/>
          </w:tcPr>
          <w:p w:rsidR="00AD168C" w:rsidRPr="006644D1" w:rsidRDefault="00AD168C" w:rsidP="006644D1">
            <w:pPr>
              <w:spacing w:line="320" w:lineRule="exact"/>
              <w:jc w:val="center"/>
              <w:rPr>
                <w:rFonts w:ascii="仿宋_GB2312" w:eastAsia="仿宋_GB2312" w:hAnsi="宋体" w:cs="宋体" w:hint="eastAsia"/>
                <w:sz w:val="18"/>
                <w:szCs w:val="18"/>
              </w:rPr>
            </w:pPr>
            <w:r w:rsidRPr="006644D1">
              <w:rPr>
                <w:rFonts w:ascii="仿宋_GB2312" w:eastAsia="仿宋_GB2312" w:hAnsi="宋体" w:cs="宋体" w:hint="eastAsia"/>
                <w:sz w:val="18"/>
                <w:szCs w:val="18"/>
              </w:rPr>
              <w:t>1</w:t>
            </w:r>
          </w:p>
        </w:tc>
        <w:tc>
          <w:tcPr>
            <w:tcW w:w="1859" w:type="pct"/>
            <w:tcBorders>
              <w:top w:val="single" w:sz="4" w:space="0" w:color="auto"/>
              <w:left w:val="single" w:sz="4" w:space="0" w:color="auto"/>
              <w:bottom w:val="single" w:sz="4" w:space="0" w:color="auto"/>
              <w:right w:val="single" w:sz="4" w:space="0" w:color="auto"/>
            </w:tcBorders>
            <w:vAlign w:val="center"/>
            <w:hideMark/>
          </w:tcPr>
          <w:p w:rsidR="00AD168C" w:rsidRPr="006644D1" w:rsidRDefault="00AD168C" w:rsidP="006644D1">
            <w:pPr>
              <w:spacing w:line="320" w:lineRule="exact"/>
              <w:rPr>
                <w:rFonts w:ascii="仿宋_GB2312" w:eastAsia="仿宋_GB2312" w:hAnsi="宋体" w:cs="宋体" w:hint="eastAsia"/>
                <w:sz w:val="18"/>
                <w:szCs w:val="18"/>
              </w:rPr>
            </w:pPr>
            <w:r w:rsidRPr="006644D1">
              <w:rPr>
                <w:rFonts w:ascii="仿宋_GB2312" w:eastAsia="仿宋_GB2312" w:hAnsi="宋体" w:cs="宋体" w:hint="eastAsia"/>
                <w:sz w:val="18"/>
                <w:szCs w:val="18"/>
              </w:rPr>
              <w:t>银行客户经理</w:t>
            </w:r>
          </w:p>
        </w:tc>
        <w:tc>
          <w:tcPr>
            <w:tcW w:w="1371" w:type="pct"/>
            <w:tcBorders>
              <w:top w:val="single" w:sz="4" w:space="0" w:color="auto"/>
              <w:left w:val="single" w:sz="4" w:space="0" w:color="auto"/>
              <w:bottom w:val="single" w:sz="4" w:space="0" w:color="auto"/>
              <w:right w:val="single" w:sz="4" w:space="0" w:color="auto"/>
            </w:tcBorders>
            <w:vAlign w:val="center"/>
          </w:tcPr>
          <w:p w:rsidR="00AD168C" w:rsidRPr="006644D1" w:rsidRDefault="00AD168C" w:rsidP="006644D1">
            <w:pPr>
              <w:spacing w:line="320" w:lineRule="exact"/>
              <w:rPr>
                <w:rFonts w:ascii="仿宋_GB2312" w:eastAsia="仿宋_GB2312" w:hAnsi="宋体" w:cs="宋体" w:hint="eastAsia"/>
                <w:sz w:val="18"/>
                <w:szCs w:val="18"/>
              </w:rPr>
            </w:pPr>
            <w:r w:rsidRPr="006644D1">
              <w:rPr>
                <w:rFonts w:ascii="仿宋_GB2312" w:eastAsia="仿宋_GB2312" w:hAnsi="宋体" w:cs="宋体" w:hint="eastAsia"/>
                <w:sz w:val="18"/>
                <w:szCs w:val="18"/>
              </w:rPr>
              <w:t>银行柜员</w:t>
            </w:r>
          </w:p>
        </w:tc>
        <w:tc>
          <w:tcPr>
            <w:tcW w:w="1274" w:type="pct"/>
            <w:tcBorders>
              <w:top w:val="single" w:sz="4" w:space="0" w:color="auto"/>
              <w:left w:val="single" w:sz="4" w:space="0" w:color="auto"/>
              <w:bottom w:val="single" w:sz="4" w:space="0" w:color="auto"/>
              <w:right w:val="single" w:sz="4" w:space="0" w:color="auto"/>
            </w:tcBorders>
            <w:vAlign w:val="center"/>
          </w:tcPr>
          <w:p w:rsidR="00AD168C" w:rsidRPr="006644D1" w:rsidRDefault="00AD168C" w:rsidP="006644D1">
            <w:pPr>
              <w:spacing w:line="320" w:lineRule="exact"/>
              <w:rPr>
                <w:rFonts w:ascii="仿宋_GB2312" w:eastAsia="仿宋_GB2312" w:hAnsi="宋体" w:cs="宋体" w:hint="eastAsia"/>
                <w:sz w:val="18"/>
                <w:szCs w:val="18"/>
              </w:rPr>
            </w:pPr>
            <w:r w:rsidRPr="006644D1">
              <w:rPr>
                <w:rFonts w:ascii="仿宋_GB2312" w:eastAsia="仿宋_GB2312" w:hAnsi="宋体" w:cs="宋体" w:hint="eastAsia"/>
                <w:sz w:val="18"/>
                <w:szCs w:val="18"/>
              </w:rPr>
              <w:t>管理运营岗</w:t>
            </w:r>
          </w:p>
        </w:tc>
      </w:tr>
      <w:tr w:rsidR="00AD168C" w:rsidRPr="006644D1" w:rsidTr="006644D1">
        <w:trPr>
          <w:trHeight w:hRule="exact" w:val="397"/>
          <w:jc w:val="center"/>
        </w:trPr>
        <w:tc>
          <w:tcPr>
            <w:tcW w:w="496" w:type="pct"/>
            <w:tcBorders>
              <w:top w:val="single" w:sz="4" w:space="0" w:color="auto"/>
              <w:left w:val="single" w:sz="4" w:space="0" w:color="auto"/>
              <w:bottom w:val="single" w:sz="4" w:space="0" w:color="auto"/>
              <w:right w:val="single" w:sz="4" w:space="0" w:color="auto"/>
            </w:tcBorders>
            <w:vAlign w:val="center"/>
            <w:hideMark/>
          </w:tcPr>
          <w:p w:rsidR="00AD168C" w:rsidRPr="006644D1" w:rsidRDefault="00AD168C" w:rsidP="006644D1">
            <w:pPr>
              <w:spacing w:line="320" w:lineRule="exact"/>
              <w:jc w:val="center"/>
              <w:rPr>
                <w:rFonts w:ascii="仿宋_GB2312" w:eastAsia="仿宋_GB2312" w:hAnsi="宋体" w:cs="宋体" w:hint="eastAsia"/>
                <w:sz w:val="18"/>
                <w:szCs w:val="18"/>
              </w:rPr>
            </w:pPr>
            <w:r w:rsidRPr="006644D1">
              <w:rPr>
                <w:rFonts w:ascii="仿宋_GB2312" w:eastAsia="仿宋_GB2312" w:hAnsi="宋体" w:cs="宋体" w:hint="eastAsia"/>
                <w:sz w:val="18"/>
                <w:szCs w:val="18"/>
              </w:rPr>
              <w:t>2</w:t>
            </w:r>
          </w:p>
        </w:tc>
        <w:tc>
          <w:tcPr>
            <w:tcW w:w="1859" w:type="pct"/>
            <w:tcBorders>
              <w:top w:val="single" w:sz="4" w:space="0" w:color="auto"/>
              <w:left w:val="single" w:sz="4" w:space="0" w:color="auto"/>
              <w:bottom w:val="single" w:sz="4" w:space="0" w:color="auto"/>
              <w:right w:val="single" w:sz="4" w:space="0" w:color="auto"/>
            </w:tcBorders>
            <w:vAlign w:val="center"/>
          </w:tcPr>
          <w:p w:rsidR="00AD168C" w:rsidRPr="006644D1" w:rsidRDefault="00AD168C" w:rsidP="006644D1">
            <w:pPr>
              <w:spacing w:line="320" w:lineRule="exact"/>
              <w:rPr>
                <w:rFonts w:ascii="仿宋_GB2312" w:eastAsia="仿宋_GB2312" w:hAnsi="宋体" w:cs="宋体" w:hint="eastAsia"/>
                <w:sz w:val="18"/>
                <w:szCs w:val="18"/>
              </w:rPr>
            </w:pPr>
            <w:r w:rsidRPr="006644D1">
              <w:rPr>
                <w:rFonts w:ascii="仿宋_GB2312" w:eastAsia="仿宋_GB2312" w:hAnsi="宋体" w:cs="宋体" w:hint="eastAsia"/>
                <w:sz w:val="18"/>
                <w:szCs w:val="18"/>
              </w:rPr>
              <w:t>证券客户经理</w:t>
            </w:r>
          </w:p>
        </w:tc>
        <w:tc>
          <w:tcPr>
            <w:tcW w:w="1371" w:type="pct"/>
            <w:tcBorders>
              <w:top w:val="single" w:sz="4" w:space="0" w:color="auto"/>
              <w:left w:val="single" w:sz="4" w:space="0" w:color="auto"/>
              <w:bottom w:val="single" w:sz="4" w:space="0" w:color="auto"/>
              <w:right w:val="single" w:sz="4" w:space="0" w:color="auto"/>
            </w:tcBorders>
            <w:vAlign w:val="center"/>
          </w:tcPr>
          <w:p w:rsidR="00AD168C" w:rsidRPr="006644D1" w:rsidRDefault="00AD168C" w:rsidP="006644D1">
            <w:pPr>
              <w:spacing w:line="320" w:lineRule="exact"/>
              <w:rPr>
                <w:rFonts w:ascii="仿宋_GB2312" w:eastAsia="仿宋_GB2312" w:hAnsi="宋体" w:cs="宋体" w:hint="eastAsia"/>
                <w:sz w:val="18"/>
                <w:szCs w:val="18"/>
              </w:rPr>
            </w:pPr>
            <w:r w:rsidRPr="006644D1">
              <w:rPr>
                <w:rFonts w:ascii="仿宋_GB2312" w:eastAsia="仿宋_GB2312" w:hAnsi="宋体" w:cs="宋体" w:hint="eastAsia"/>
                <w:sz w:val="18"/>
                <w:szCs w:val="18"/>
              </w:rPr>
              <w:t>证券营销岗</w:t>
            </w:r>
          </w:p>
        </w:tc>
        <w:tc>
          <w:tcPr>
            <w:tcW w:w="1274" w:type="pct"/>
            <w:tcBorders>
              <w:top w:val="single" w:sz="4" w:space="0" w:color="auto"/>
              <w:left w:val="single" w:sz="4" w:space="0" w:color="auto"/>
              <w:bottom w:val="single" w:sz="4" w:space="0" w:color="auto"/>
              <w:right w:val="single" w:sz="4" w:space="0" w:color="auto"/>
            </w:tcBorders>
            <w:vAlign w:val="center"/>
          </w:tcPr>
          <w:p w:rsidR="00AD168C" w:rsidRPr="006644D1" w:rsidRDefault="00AD168C" w:rsidP="006644D1">
            <w:pPr>
              <w:spacing w:line="320" w:lineRule="exact"/>
              <w:rPr>
                <w:rFonts w:ascii="仿宋_GB2312" w:eastAsia="仿宋_GB2312" w:hAnsi="宋体" w:cs="宋体" w:hint="eastAsia"/>
                <w:sz w:val="18"/>
                <w:szCs w:val="18"/>
              </w:rPr>
            </w:pPr>
            <w:r w:rsidRPr="006644D1">
              <w:rPr>
                <w:rFonts w:ascii="仿宋_GB2312" w:eastAsia="仿宋_GB2312" w:hAnsi="宋体" w:cs="宋体" w:hint="eastAsia"/>
                <w:sz w:val="18"/>
                <w:szCs w:val="18"/>
              </w:rPr>
              <w:t>证券分析师</w:t>
            </w:r>
          </w:p>
        </w:tc>
      </w:tr>
      <w:tr w:rsidR="00AD168C" w:rsidRPr="006644D1" w:rsidTr="006644D1">
        <w:trPr>
          <w:trHeight w:hRule="exact" w:val="397"/>
          <w:jc w:val="center"/>
        </w:trPr>
        <w:tc>
          <w:tcPr>
            <w:tcW w:w="496" w:type="pct"/>
            <w:tcBorders>
              <w:top w:val="single" w:sz="4" w:space="0" w:color="auto"/>
              <w:left w:val="single" w:sz="4" w:space="0" w:color="auto"/>
              <w:bottom w:val="single" w:sz="4" w:space="0" w:color="auto"/>
              <w:right w:val="single" w:sz="4" w:space="0" w:color="auto"/>
            </w:tcBorders>
            <w:vAlign w:val="center"/>
            <w:hideMark/>
          </w:tcPr>
          <w:p w:rsidR="00AD168C" w:rsidRPr="006644D1" w:rsidRDefault="00AD168C" w:rsidP="006644D1">
            <w:pPr>
              <w:spacing w:line="320" w:lineRule="exact"/>
              <w:jc w:val="center"/>
              <w:rPr>
                <w:rFonts w:ascii="仿宋_GB2312" w:eastAsia="仿宋_GB2312" w:hAnsi="宋体" w:cs="宋体" w:hint="eastAsia"/>
                <w:sz w:val="18"/>
                <w:szCs w:val="18"/>
              </w:rPr>
            </w:pPr>
            <w:r w:rsidRPr="006644D1">
              <w:rPr>
                <w:rFonts w:ascii="仿宋_GB2312" w:eastAsia="仿宋_GB2312" w:hAnsi="宋体" w:cs="宋体" w:hint="eastAsia"/>
                <w:sz w:val="18"/>
                <w:szCs w:val="18"/>
              </w:rPr>
              <w:t>3</w:t>
            </w:r>
          </w:p>
        </w:tc>
        <w:tc>
          <w:tcPr>
            <w:tcW w:w="1859" w:type="pct"/>
            <w:tcBorders>
              <w:top w:val="single" w:sz="4" w:space="0" w:color="auto"/>
              <w:left w:val="single" w:sz="4" w:space="0" w:color="auto"/>
              <w:bottom w:val="single" w:sz="4" w:space="0" w:color="auto"/>
              <w:right w:val="single" w:sz="4" w:space="0" w:color="auto"/>
            </w:tcBorders>
            <w:vAlign w:val="center"/>
          </w:tcPr>
          <w:p w:rsidR="00AD168C" w:rsidRPr="006644D1" w:rsidRDefault="00AD168C" w:rsidP="006644D1">
            <w:pPr>
              <w:spacing w:line="320" w:lineRule="exact"/>
              <w:rPr>
                <w:rFonts w:ascii="仿宋_GB2312" w:eastAsia="仿宋_GB2312" w:hAnsi="宋体" w:cs="宋体" w:hint="eastAsia"/>
                <w:sz w:val="18"/>
                <w:szCs w:val="18"/>
              </w:rPr>
            </w:pPr>
            <w:r w:rsidRPr="006644D1">
              <w:rPr>
                <w:rFonts w:ascii="仿宋_GB2312" w:eastAsia="仿宋_GB2312" w:hAnsi="宋体" w:cs="宋体" w:hint="eastAsia"/>
                <w:sz w:val="18"/>
                <w:szCs w:val="18"/>
              </w:rPr>
              <w:t>保险客户经理</w:t>
            </w:r>
          </w:p>
        </w:tc>
        <w:tc>
          <w:tcPr>
            <w:tcW w:w="1371" w:type="pct"/>
            <w:tcBorders>
              <w:top w:val="single" w:sz="4" w:space="0" w:color="auto"/>
              <w:left w:val="single" w:sz="4" w:space="0" w:color="auto"/>
              <w:bottom w:val="single" w:sz="4" w:space="0" w:color="auto"/>
              <w:right w:val="single" w:sz="4" w:space="0" w:color="auto"/>
            </w:tcBorders>
            <w:vAlign w:val="center"/>
          </w:tcPr>
          <w:p w:rsidR="00AD168C" w:rsidRPr="006644D1" w:rsidRDefault="00AD168C" w:rsidP="006644D1">
            <w:pPr>
              <w:spacing w:line="320" w:lineRule="exact"/>
              <w:rPr>
                <w:rFonts w:ascii="仿宋_GB2312" w:eastAsia="仿宋_GB2312" w:hAnsi="宋体" w:cs="宋体" w:hint="eastAsia"/>
                <w:sz w:val="18"/>
                <w:szCs w:val="18"/>
              </w:rPr>
            </w:pPr>
            <w:r w:rsidRPr="006644D1">
              <w:rPr>
                <w:rFonts w:ascii="仿宋_GB2312" w:eastAsia="仿宋_GB2312" w:hAnsi="宋体" w:cs="宋体" w:hint="eastAsia"/>
                <w:sz w:val="18"/>
                <w:szCs w:val="18"/>
              </w:rPr>
              <w:t>保险营销岗</w:t>
            </w:r>
          </w:p>
        </w:tc>
        <w:tc>
          <w:tcPr>
            <w:tcW w:w="1274" w:type="pct"/>
            <w:tcBorders>
              <w:top w:val="single" w:sz="4" w:space="0" w:color="auto"/>
              <w:left w:val="single" w:sz="4" w:space="0" w:color="auto"/>
              <w:bottom w:val="single" w:sz="4" w:space="0" w:color="auto"/>
              <w:right w:val="single" w:sz="4" w:space="0" w:color="auto"/>
            </w:tcBorders>
            <w:vAlign w:val="center"/>
          </w:tcPr>
          <w:p w:rsidR="00AD168C" w:rsidRPr="006644D1" w:rsidRDefault="00AD168C" w:rsidP="006644D1">
            <w:pPr>
              <w:spacing w:line="320" w:lineRule="exact"/>
              <w:rPr>
                <w:rFonts w:ascii="仿宋_GB2312" w:eastAsia="仿宋_GB2312" w:hAnsi="宋体" w:cs="宋体" w:hint="eastAsia"/>
                <w:sz w:val="18"/>
                <w:szCs w:val="18"/>
              </w:rPr>
            </w:pPr>
            <w:r w:rsidRPr="006644D1">
              <w:rPr>
                <w:rFonts w:ascii="仿宋_GB2312" w:eastAsia="仿宋_GB2312" w:hAnsi="宋体" w:cs="宋体" w:hint="eastAsia"/>
                <w:sz w:val="18"/>
                <w:szCs w:val="18"/>
              </w:rPr>
              <w:t>理财经理</w:t>
            </w:r>
          </w:p>
        </w:tc>
      </w:tr>
      <w:tr w:rsidR="00AD168C" w:rsidRPr="006644D1" w:rsidTr="006644D1">
        <w:trPr>
          <w:trHeight w:hRule="exact" w:val="397"/>
          <w:jc w:val="center"/>
        </w:trPr>
        <w:tc>
          <w:tcPr>
            <w:tcW w:w="496" w:type="pct"/>
            <w:tcBorders>
              <w:top w:val="single" w:sz="4" w:space="0" w:color="auto"/>
              <w:left w:val="single" w:sz="4" w:space="0" w:color="auto"/>
              <w:bottom w:val="single" w:sz="4" w:space="0" w:color="auto"/>
              <w:right w:val="single" w:sz="4" w:space="0" w:color="auto"/>
            </w:tcBorders>
            <w:vAlign w:val="center"/>
            <w:hideMark/>
          </w:tcPr>
          <w:p w:rsidR="00AD168C" w:rsidRPr="006644D1" w:rsidRDefault="00AD168C" w:rsidP="006644D1">
            <w:pPr>
              <w:spacing w:line="320" w:lineRule="exact"/>
              <w:jc w:val="center"/>
              <w:rPr>
                <w:rFonts w:ascii="仿宋_GB2312" w:eastAsia="仿宋_GB2312" w:hAnsi="宋体" w:cs="宋体" w:hint="eastAsia"/>
                <w:sz w:val="18"/>
                <w:szCs w:val="18"/>
              </w:rPr>
            </w:pPr>
            <w:r w:rsidRPr="006644D1">
              <w:rPr>
                <w:rFonts w:ascii="仿宋_GB2312" w:eastAsia="仿宋_GB2312" w:hAnsi="宋体" w:cs="宋体" w:hint="eastAsia"/>
                <w:sz w:val="18"/>
                <w:szCs w:val="18"/>
              </w:rPr>
              <w:t>4</w:t>
            </w:r>
          </w:p>
        </w:tc>
        <w:tc>
          <w:tcPr>
            <w:tcW w:w="1859" w:type="pct"/>
            <w:tcBorders>
              <w:top w:val="single" w:sz="4" w:space="0" w:color="auto"/>
              <w:left w:val="single" w:sz="4" w:space="0" w:color="auto"/>
              <w:bottom w:val="single" w:sz="4" w:space="0" w:color="auto"/>
              <w:right w:val="single" w:sz="4" w:space="0" w:color="auto"/>
            </w:tcBorders>
            <w:vAlign w:val="center"/>
          </w:tcPr>
          <w:p w:rsidR="00AD168C" w:rsidRPr="006644D1" w:rsidRDefault="00AD168C" w:rsidP="006644D1">
            <w:pPr>
              <w:spacing w:line="320" w:lineRule="exact"/>
              <w:rPr>
                <w:rFonts w:ascii="仿宋_GB2312" w:eastAsia="仿宋_GB2312" w:hAnsi="宋体" w:cs="宋体" w:hint="eastAsia"/>
                <w:sz w:val="18"/>
                <w:szCs w:val="18"/>
              </w:rPr>
            </w:pPr>
            <w:r w:rsidRPr="006644D1">
              <w:rPr>
                <w:rFonts w:ascii="仿宋_GB2312" w:eastAsia="仿宋_GB2312" w:hAnsi="宋体" w:cs="宋体" w:hint="eastAsia"/>
                <w:sz w:val="18"/>
                <w:szCs w:val="18"/>
              </w:rPr>
              <w:t>期货客户经理</w:t>
            </w:r>
          </w:p>
        </w:tc>
        <w:tc>
          <w:tcPr>
            <w:tcW w:w="1371" w:type="pct"/>
            <w:tcBorders>
              <w:top w:val="single" w:sz="4" w:space="0" w:color="auto"/>
              <w:left w:val="single" w:sz="4" w:space="0" w:color="auto"/>
              <w:bottom w:val="single" w:sz="4" w:space="0" w:color="auto"/>
              <w:right w:val="single" w:sz="4" w:space="0" w:color="auto"/>
            </w:tcBorders>
            <w:vAlign w:val="center"/>
          </w:tcPr>
          <w:p w:rsidR="00AD168C" w:rsidRPr="006644D1" w:rsidRDefault="00AD168C" w:rsidP="006644D1">
            <w:pPr>
              <w:spacing w:line="320" w:lineRule="exact"/>
              <w:rPr>
                <w:rFonts w:ascii="仿宋_GB2312" w:eastAsia="仿宋_GB2312" w:hAnsi="宋体" w:cs="宋体" w:hint="eastAsia"/>
                <w:sz w:val="18"/>
                <w:szCs w:val="18"/>
              </w:rPr>
            </w:pPr>
            <w:r w:rsidRPr="006644D1">
              <w:rPr>
                <w:rFonts w:ascii="仿宋_GB2312" w:eastAsia="仿宋_GB2312" w:hAnsi="宋体" w:cs="宋体" w:hint="eastAsia"/>
                <w:sz w:val="18"/>
                <w:szCs w:val="18"/>
              </w:rPr>
              <w:t>期货营销岗</w:t>
            </w:r>
          </w:p>
        </w:tc>
        <w:tc>
          <w:tcPr>
            <w:tcW w:w="1274" w:type="pct"/>
            <w:tcBorders>
              <w:top w:val="single" w:sz="4" w:space="0" w:color="auto"/>
              <w:left w:val="single" w:sz="4" w:space="0" w:color="auto"/>
              <w:bottom w:val="single" w:sz="4" w:space="0" w:color="auto"/>
              <w:right w:val="single" w:sz="4" w:space="0" w:color="auto"/>
            </w:tcBorders>
            <w:vAlign w:val="center"/>
          </w:tcPr>
          <w:p w:rsidR="00AD168C" w:rsidRPr="006644D1" w:rsidRDefault="00AD168C" w:rsidP="006644D1">
            <w:pPr>
              <w:spacing w:line="320" w:lineRule="exact"/>
              <w:rPr>
                <w:rFonts w:ascii="仿宋_GB2312" w:eastAsia="仿宋_GB2312" w:hAnsi="宋体" w:cs="宋体" w:hint="eastAsia"/>
                <w:sz w:val="18"/>
                <w:szCs w:val="18"/>
              </w:rPr>
            </w:pPr>
            <w:r w:rsidRPr="006644D1">
              <w:rPr>
                <w:rFonts w:ascii="仿宋_GB2312" w:eastAsia="仿宋_GB2312" w:hAnsi="宋体" w:cs="宋体" w:hint="eastAsia"/>
                <w:sz w:val="18"/>
                <w:szCs w:val="18"/>
              </w:rPr>
              <w:t>期货分析师</w:t>
            </w:r>
          </w:p>
        </w:tc>
      </w:tr>
      <w:tr w:rsidR="00AD168C" w:rsidRPr="006644D1" w:rsidTr="006644D1">
        <w:trPr>
          <w:trHeight w:hRule="exact" w:val="397"/>
          <w:jc w:val="center"/>
        </w:trPr>
        <w:tc>
          <w:tcPr>
            <w:tcW w:w="496" w:type="pct"/>
            <w:tcBorders>
              <w:top w:val="single" w:sz="4" w:space="0" w:color="auto"/>
              <w:left w:val="single" w:sz="4" w:space="0" w:color="auto"/>
              <w:bottom w:val="single" w:sz="4" w:space="0" w:color="auto"/>
              <w:right w:val="single" w:sz="4" w:space="0" w:color="auto"/>
            </w:tcBorders>
            <w:vAlign w:val="center"/>
            <w:hideMark/>
          </w:tcPr>
          <w:p w:rsidR="00AD168C" w:rsidRPr="006644D1" w:rsidRDefault="00AD168C" w:rsidP="006644D1">
            <w:pPr>
              <w:spacing w:line="320" w:lineRule="exact"/>
              <w:jc w:val="center"/>
              <w:rPr>
                <w:rFonts w:ascii="仿宋_GB2312" w:eastAsia="仿宋_GB2312" w:hAnsi="宋体" w:cs="宋体" w:hint="eastAsia"/>
                <w:sz w:val="18"/>
                <w:szCs w:val="18"/>
              </w:rPr>
            </w:pPr>
            <w:r w:rsidRPr="006644D1">
              <w:rPr>
                <w:rFonts w:ascii="仿宋_GB2312" w:eastAsia="仿宋_GB2312" w:hAnsi="宋体" w:cs="宋体" w:hint="eastAsia"/>
                <w:sz w:val="18"/>
                <w:szCs w:val="18"/>
              </w:rPr>
              <w:t>5</w:t>
            </w:r>
          </w:p>
        </w:tc>
        <w:tc>
          <w:tcPr>
            <w:tcW w:w="1859" w:type="pct"/>
            <w:tcBorders>
              <w:top w:val="single" w:sz="4" w:space="0" w:color="auto"/>
              <w:left w:val="single" w:sz="4" w:space="0" w:color="auto"/>
              <w:bottom w:val="single" w:sz="4" w:space="0" w:color="auto"/>
              <w:right w:val="single" w:sz="4" w:space="0" w:color="auto"/>
            </w:tcBorders>
            <w:vAlign w:val="center"/>
          </w:tcPr>
          <w:p w:rsidR="00AD168C" w:rsidRPr="006644D1" w:rsidRDefault="00AD168C" w:rsidP="006644D1">
            <w:pPr>
              <w:spacing w:line="320" w:lineRule="exact"/>
              <w:rPr>
                <w:rFonts w:ascii="仿宋_GB2312" w:eastAsia="仿宋_GB2312" w:hAnsi="宋体" w:cs="宋体" w:hint="eastAsia"/>
                <w:sz w:val="18"/>
                <w:szCs w:val="18"/>
              </w:rPr>
            </w:pPr>
            <w:r w:rsidRPr="006644D1">
              <w:rPr>
                <w:rFonts w:ascii="仿宋_GB2312" w:eastAsia="仿宋_GB2312" w:hAnsi="宋体" w:cs="宋体" w:hint="eastAsia"/>
                <w:sz w:val="18"/>
                <w:szCs w:val="18"/>
              </w:rPr>
              <w:t>公司财务管理员</w:t>
            </w:r>
          </w:p>
        </w:tc>
        <w:tc>
          <w:tcPr>
            <w:tcW w:w="1371" w:type="pct"/>
            <w:tcBorders>
              <w:top w:val="single" w:sz="4" w:space="0" w:color="auto"/>
              <w:left w:val="single" w:sz="4" w:space="0" w:color="auto"/>
              <w:bottom w:val="single" w:sz="4" w:space="0" w:color="auto"/>
              <w:right w:val="single" w:sz="4" w:space="0" w:color="auto"/>
            </w:tcBorders>
            <w:vAlign w:val="center"/>
          </w:tcPr>
          <w:p w:rsidR="00AD168C" w:rsidRPr="006644D1" w:rsidRDefault="00AD168C" w:rsidP="006644D1">
            <w:pPr>
              <w:spacing w:line="320" w:lineRule="exact"/>
              <w:rPr>
                <w:rFonts w:ascii="仿宋_GB2312" w:eastAsia="仿宋_GB2312" w:hAnsi="宋体" w:cs="宋体" w:hint="eastAsia"/>
                <w:sz w:val="18"/>
                <w:szCs w:val="18"/>
              </w:rPr>
            </w:pPr>
            <w:r w:rsidRPr="006644D1">
              <w:rPr>
                <w:rFonts w:ascii="仿宋_GB2312" w:eastAsia="仿宋_GB2312" w:hAnsi="宋体" w:cs="宋体" w:hint="eastAsia"/>
                <w:sz w:val="18"/>
                <w:szCs w:val="18"/>
              </w:rPr>
              <w:t>助理会计</w:t>
            </w:r>
          </w:p>
        </w:tc>
        <w:tc>
          <w:tcPr>
            <w:tcW w:w="1274" w:type="pct"/>
            <w:tcBorders>
              <w:top w:val="single" w:sz="4" w:space="0" w:color="auto"/>
              <w:left w:val="single" w:sz="4" w:space="0" w:color="auto"/>
              <w:bottom w:val="single" w:sz="4" w:space="0" w:color="auto"/>
              <w:right w:val="single" w:sz="4" w:space="0" w:color="auto"/>
            </w:tcBorders>
            <w:vAlign w:val="center"/>
          </w:tcPr>
          <w:p w:rsidR="00AD168C" w:rsidRPr="006644D1" w:rsidRDefault="00AD168C" w:rsidP="006644D1">
            <w:pPr>
              <w:spacing w:line="320" w:lineRule="exact"/>
              <w:rPr>
                <w:rFonts w:ascii="仿宋_GB2312" w:eastAsia="仿宋_GB2312" w:hAnsi="宋体" w:cs="宋体" w:hint="eastAsia"/>
                <w:sz w:val="18"/>
                <w:szCs w:val="18"/>
              </w:rPr>
            </w:pPr>
            <w:r w:rsidRPr="006644D1">
              <w:rPr>
                <w:rFonts w:ascii="仿宋_GB2312" w:eastAsia="仿宋_GB2312" w:hAnsi="宋体" w:cs="宋体" w:hint="eastAsia"/>
                <w:sz w:val="18"/>
                <w:szCs w:val="18"/>
              </w:rPr>
              <w:t>财务主管</w:t>
            </w:r>
          </w:p>
        </w:tc>
      </w:tr>
    </w:tbl>
    <w:p w:rsidR="009155F6" w:rsidRPr="006644D1" w:rsidRDefault="009155F6" w:rsidP="009155F6">
      <w:pPr>
        <w:widowControl/>
        <w:jc w:val="center"/>
        <w:outlineLvl w:val="1"/>
        <w:rPr>
          <w:rFonts w:ascii="仿宋_GB2312" w:eastAsia="仿宋_GB2312" w:hAnsi="微软雅黑" w:cs="微软雅黑" w:hint="eastAsia"/>
          <w:bCs/>
          <w:kern w:val="0"/>
          <w:szCs w:val="21"/>
        </w:rPr>
      </w:pPr>
    </w:p>
    <w:p w:rsidR="009155F6" w:rsidRPr="006644D1" w:rsidRDefault="009155F6" w:rsidP="009155F6">
      <w:pPr>
        <w:widowControl/>
        <w:jc w:val="center"/>
        <w:outlineLvl w:val="1"/>
        <w:rPr>
          <w:rFonts w:ascii="仿宋_GB2312" w:eastAsia="仿宋_GB2312" w:hAnsi="Times New Roman" w:cs="Times New Roman" w:hint="eastAsia"/>
          <w:b/>
          <w:szCs w:val="21"/>
        </w:rPr>
      </w:pPr>
      <w:r w:rsidRPr="006644D1">
        <w:rPr>
          <w:rFonts w:ascii="仿宋_GB2312" w:eastAsia="仿宋_GB2312" w:hAnsi="微软雅黑" w:cs="微软雅黑" w:hint="eastAsia"/>
          <w:bCs/>
          <w:kern w:val="0"/>
          <w:szCs w:val="21"/>
        </w:rPr>
        <w:t>表3  工作任务和职业能力分析表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5"/>
        <w:gridCol w:w="2318"/>
        <w:gridCol w:w="2207"/>
        <w:gridCol w:w="1912"/>
      </w:tblGrid>
      <w:tr w:rsidR="009155F6" w:rsidRPr="006644D1" w:rsidTr="00EB6473">
        <w:trPr>
          <w:cantSplit/>
          <w:tblHeader/>
        </w:trPr>
        <w:tc>
          <w:tcPr>
            <w:tcW w:w="1223" w:type="pct"/>
            <w:tcBorders>
              <w:top w:val="single" w:sz="4" w:space="0" w:color="auto"/>
              <w:left w:val="single" w:sz="4" w:space="0" w:color="auto"/>
              <w:bottom w:val="single" w:sz="4" w:space="0" w:color="auto"/>
              <w:right w:val="single" w:sz="4" w:space="0" w:color="auto"/>
            </w:tcBorders>
            <w:shd w:val="pct10" w:color="auto" w:fill="auto"/>
            <w:hideMark/>
          </w:tcPr>
          <w:p w:rsidR="009155F6" w:rsidRPr="006644D1" w:rsidRDefault="00847E23" w:rsidP="00EB6473">
            <w:pPr>
              <w:jc w:val="center"/>
              <w:rPr>
                <w:rFonts w:ascii="仿宋_GB2312" w:eastAsia="仿宋_GB2312" w:hAnsi="宋体" w:cs="宋体" w:hint="eastAsia"/>
                <w:b/>
                <w:sz w:val="18"/>
                <w:szCs w:val="18"/>
              </w:rPr>
            </w:pPr>
            <w:r w:rsidRPr="006644D1">
              <w:rPr>
                <w:rFonts w:ascii="仿宋_GB2312" w:eastAsia="仿宋_GB2312" w:hAnsi="宋体" w:cs="宋体" w:hint="eastAsia"/>
                <w:b/>
                <w:sz w:val="18"/>
                <w:szCs w:val="18"/>
              </w:rPr>
              <w:t>岗位</w:t>
            </w:r>
            <w:r w:rsidR="009155F6" w:rsidRPr="006644D1">
              <w:rPr>
                <w:rFonts w:ascii="仿宋_GB2312" w:eastAsia="仿宋_GB2312" w:hAnsi="宋体" w:cs="宋体" w:hint="eastAsia"/>
                <w:b/>
                <w:sz w:val="18"/>
                <w:szCs w:val="18"/>
              </w:rPr>
              <w:t>领域</w:t>
            </w:r>
          </w:p>
        </w:tc>
        <w:tc>
          <w:tcPr>
            <w:tcW w:w="1360" w:type="pct"/>
            <w:tcBorders>
              <w:top w:val="single" w:sz="4" w:space="0" w:color="auto"/>
              <w:left w:val="single" w:sz="4" w:space="0" w:color="auto"/>
              <w:bottom w:val="single" w:sz="4" w:space="0" w:color="auto"/>
              <w:right w:val="single" w:sz="4" w:space="0" w:color="auto"/>
            </w:tcBorders>
            <w:shd w:val="pct10" w:color="auto" w:fill="auto"/>
            <w:hideMark/>
          </w:tcPr>
          <w:p w:rsidR="009155F6" w:rsidRPr="006644D1" w:rsidRDefault="009155F6" w:rsidP="00EB6473">
            <w:pPr>
              <w:jc w:val="center"/>
              <w:rPr>
                <w:rFonts w:ascii="仿宋_GB2312" w:eastAsia="仿宋_GB2312" w:hAnsi="宋体" w:cs="宋体" w:hint="eastAsia"/>
                <w:b/>
                <w:sz w:val="18"/>
                <w:szCs w:val="18"/>
              </w:rPr>
            </w:pPr>
            <w:r w:rsidRPr="006644D1">
              <w:rPr>
                <w:rFonts w:ascii="仿宋_GB2312" w:eastAsia="仿宋_GB2312" w:hAnsi="宋体" w:cs="宋体" w:hint="eastAsia"/>
                <w:b/>
                <w:sz w:val="18"/>
                <w:szCs w:val="18"/>
              </w:rPr>
              <w:t>工作任务</w:t>
            </w:r>
          </w:p>
        </w:tc>
        <w:tc>
          <w:tcPr>
            <w:tcW w:w="1295" w:type="pct"/>
            <w:tcBorders>
              <w:top w:val="single" w:sz="4" w:space="0" w:color="auto"/>
              <w:left w:val="single" w:sz="4" w:space="0" w:color="auto"/>
              <w:bottom w:val="single" w:sz="4" w:space="0" w:color="auto"/>
              <w:right w:val="single" w:sz="4" w:space="0" w:color="auto"/>
            </w:tcBorders>
            <w:shd w:val="pct10" w:color="auto" w:fill="auto"/>
            <w:hideMark/>
          </w:tcPr>
          <w:p w:rsidR="009155F6" w:rsidRPr="006644D1" w:rsidRDefault="009155F6" w:rsidP="00EB6473">
            <w:pPr>
              <w:jc w:val="center"/>
              <w:rPr>
                <w:rFonts w:ascii="仿宋_GB2312" w:eastAsia="仿宋_GB2312" w:hAnsi="宋体" w:cs="宋体" w:hint="eastAsia"/>
                <w:b/>
                <w:sz w:val="18"/>
                <w:szCs w:val="18"/>
              </w:rPr>
            </w:pPr>
            <w:r w:rsidRPr="006644D1">
              <w:rPr>
                <w:rFonts w:ascii="仿宋_GB2312" w:eastAsia="仿宋_GB2312" w:hAnsi="宋体" w:cs="宋体" w:hint="eastAsia"/>
                <w:b/>
                <w:sz w:val="18"/>
                <w:szCs w:val="18"/>
              </w:rPr>
              <w:t>职业能力、知识</w:t>
            </w:r>
          </w:p>
        </w:tc>
        <w:tc>
          <w:tcPr>
            <w:tcW w:w="1122" w:type="pct"/>
            <w:tcBorders>
              <w:top w:val="single" w:sz="4" w:space="0" w:color="auto"/>
              <w:left w:val="single" w:sz="4" w:space="0" w:color="auto"/>
              <w:bottom w:val="single" w:sz="4" w:space="0" w:color="auto"/>
              <w:right w:val="single" w:sz="4" w:space="0" w:color="auto"/>
            </w:tcBorders>
            <w:shd w:val="pct10" w:color="auto" w:fill="auto"/>
            <w:hideMark/>
          </w:tcPr>
          <w:p w:rsidR="009155F6" w:rsidRPr="006644D1" w:rsidRDefault="009155F6" w:rsidP="00EB6473">
            <w:pPr>
              <w:jc w:val="center"/>
              <w:rPr>
                <w:rFonts w:ascii="仿宋_GB2312" w:eastAsia="仿宋_GB2312" w:hAnsi="宋体" w:cs="宋体" w:hint="eastAsia"/>
                <w:b/>
                <w:sz w:val="18"/>
                <w:szCs w:val="18"/>
              </w:rPr>
            </w:pPr>
            <w:r w:rsidRPr="006644D1">
              <w:rPr>
                <w:rFonts w:ascii="仿宋_GB2312" w:eastAsia="仿宋_GB2312" w:hAnsi="宋体" w:cs="宋体" w:hint="eastAsia"/>
                <w:b/>
                <w:sz w:val="18"/>
                <w:szCs w:val="18"/>
              </w:rPr>
              <w:t>对应课程</w:t>
            </w:r>
          </w:p>
        </w:tc>
      </w:tr>
      <w:tr w:rsidR="00AD168C" w:rsidRPr="006644D1" w:rsidTr="00EB6473">
        <w:trPr>
          <w:cantSplit/>
        </w:trPr>
        <w:tc>
          <w:tcPr>
            <w:tcW w:w="1223" w:type="pct"/>
            <w:vMerge w:val="restart"/>
            <w:tcBorders>
              <w:top w:val="single" w:sz="4" w:space="0" w:color="auto"/>
              <w:left w:val="single" w:sz="4" w:space="0" w:color="auto"/>
              <w:bottom w:val="single" w:sz="4" w:space="0" w:color="auto"/>
              <w:right w:val="single" w:sz="4" w:space="0" w:color="auto"/>
            </w:tcBorders>
            <w:vAlign w:val="center"/>
            <w:hideMark/>
          </w:tcPr>
          <w:p w:rsidR="00AD168C" w:rsidRPr="006644D1" w:rsidRDefault="00AD168C" w:rsidP="00AD168C">
            <w:pPr>
              <w:tabs>
                <w:tab w:val="left" w:pos="360"/>
              </w:tabs>
              <w:spacing w:line="240" w:lineRule="exact"/>
              <w:rPr>
                <w:rFonts w:ascii="仿宋_GB2312" w:eastAsia="仿宋_GB2312" w:hAnsi="宋体" w:cs="宋体" w:hint="eastAsia"/>
                <w:sz w:val="18"/>
                <w:szCs w:val="18"/>
              </w:rPr>
            </w:pPr>
            <w:r w:rsidRPr="006644D1">
              <w:rPr>
                <w:rFonts w:ascii="仿宋_GB2312" w:eastAsia="仿宋_GB2312" w:hAnsi="宋体" w:cs="宋体" w:hint="eastAsia"/>
                <w:sz w:val="18"/>
                <w:szCs w:val="18"/>
              </w:rPr>
              <w:t>1.银行业务管理</w:t>
            </w:r>
          </w:p>
        </w:tc>
        <w:tc>
          <w:tcPr>
            <w:tcW w:w="1360" w:type="pct"/>
            <w:tcBorders>
              <w:top w:val="single" w:sz="4" w:space="0" w:color="auto"/>
              <w:left w:val="single" w:sz="4" w:space="0" w:color="auto"/>
              <w:bottom w:val="single" w:sz="4" w:space="0" w:color="auto"/>
              <w:right w:val="single" w:sz="4" w:space="0" w:color="auto"/>
            </w:tcBorders>
            <w:vAlign w:val="center"/>
            <w:hideMark/>
          </w:tcPr>
          <w:p w:rsidR="00AD168C" w:rsidRPr="006644D1" w:rsidRDefault="00AD168C" w:rsidP="00AD168C">
            <w:pPr>
              <w:tabs>
                <w:tab w:val="left" w:pos="360"/>
              </w:tabs>
              <w:spacing w:line="240" w:lineRule="exact"/>
              <w:rPr>
                <w:rFonts w:ascii="仿宋_GB2312" w:eastAsia="仿宋_GB2312" w:hAnsi="宋体" w:cs="宋体" w:hint="eastAsia"/>
                <w:sz w:val="18"/>
                <w:szCs w:val="18"/>
              </w:rPr>
            </w:pPr>
            <w:r w:rsidRPr="006644D1">
              <w:rPr>
                <w:rFonts w:ascii="仿宋_GB2312" w:eastAsia="仿宋_GB2312" w:hAnsi="宋体" w:cs="宋体" w:hint="eastAsia"/>
                <w:sz w:val="18"/>
                <w:szCs w:val="18"/>
              </w:rPr>
              <w:t>1-1熟悉银行业务流程</w:t>
            </w:r>
          </w:p>
        </w:tc>
        <w:tc>
          <w:tcPr>
            <w:tcW w:w="1295" w:type="pct"/>
            <w:tcBorders>
              <w:top w:val="single" w:sz="4" w:space="0" w:color="auto"/>
              <w:left w:val="single" w:sz="4" w:space="0" w:color="auto"/>
              <w:bottom w:val="single" w:sz="4" w:space="0" w:color="auto"/>
              <w:right w:val="single" w:sz="4" w:space="0" w:color="auto"/>
            </w:tcBorders>
            <w:vAlign w:val="center"/>
            <w:hideMark/>
          </w:tcPr>
          <w:p w:rsidR="00AD168C" w:rsidRPr="006644D1" w:rsidRDefault="00AD168C" w:rsidP="00AD168C">
            <w:pPr>
              <w:tabs>
                <w:tab w:val="left" w:pos="360"/>
              </w:tabs>
              <w:spacing w:line="240" w:lineRule="exact"/>
              <w:rPr>
                <w:rFonts w:ascii="仿宋_GB2312" w:eastAsia="仿宋_GB2312" w:hAnsi="宋体" w:cs="宋体" w:hint="eastAsia"/>
                <w:sz w:val="18"/>
                <w:szCs w:val="18"/>
              </w:rPr>
            </w:pPr>
            <w:r w:rsidRPr="006644D1">
              <w:rPr>
                <w:rFonts w:ascii="仿宋_GB2312" w:eastAsia="仿宋_GB2312" w:hAnsi="宋体" w:cs="宋体" w:hint="eastAsia"/>
                <w:sz w:val="18"/>
                <w:szCs w:val="18"/>
              </w:rPr>
              <w:t>1-1-1了解银行理财产品</w:t>
            </w:r>
          </w:p>
          <w:p w:rsidR="00AD168C" w:rsidRPr="006644D1" w:rsidRDefault="00AD168C" w:rsidP="00AD168C">
            <w:pPr>
              <w:tabs>
                <w:tab w:val="left" w:pos="360"/>
              </w:tabs>
              <w:spacing w:line="240" w:lineRule="exact"/>
              <w:rPr>
                <w:rFonts w:ascii="仿宋_GB2312" w:eastAsia="仿宋_GB2312" w:hAnsi="宋体" w:cs="宋体" w:hint="eastAsia"/>
                <w:sz w:val="18"/>
                <w:szCs w:val="18"/>
              </w:rPr>
            </w:pPr>
            <w:r w:rsidRPr="006644D1">
              <w:rPr>
                <w:rFonts w:ascii="仿宋_GB2312" w:eastAsia="仿宋_GB2312" w:hAnsi="宋体" w:cs="宋体" w:hint="eastAsia"/>
                <w:sz w:val="18"/>
                <w:szCs w:val="18"/>
              </w:rPr>
              <w:t>1-1-2熟悉银行柜台相关业务的营运流程和要求</w:t>
            </w:r>
          </w:p>
          <w:p w:rsidR="00AD168C" w:rsidRPr="006644D1" w:rsidRDefault="00AD168C" w:rsidP="004C132F">
            <w:pPr>
              <w:tabs>
                <w:tab w:val="left" w:pos="360"/>
              </w:tabs>
              <w:spacing w:line="240" w:lineRule="exact"/>
              <w:rPr>
                <w:rFonts w:ascii="仿宋_GB2312" w:eastAsia="仿宋_GB2312" w:hAnsi="宋体" w:cs="宋体" w:hint="eastAsia"/>
                <w:sz w:val="18"/>
                <w:szCs w:val="18"/>
              </w:rPr>
            </w:pPr>
            <w:r w:rsidRPr="006644D1">
              <w:rPr>
                <w:rFonts w:ascii="仿宋_GB2312" w:eastAsia="仿宋_GB2312" w:hAnsi="宋体" w:cs="宋体" w:hint="eastAsia"/>
                <w:sz w:val="18"/>
                <w:szCs w:val="18"/>
              </w:rPr>
              <w:t>1-1-3能快速掌握</w:t>
            </w:r>
            <w:r w:rsidR="004C132F" w:rsidRPr="006644D1">
              <w:rPr>
                <w:rFonts w:ascii="仿宋_GB2312" w:eastAsia="仿宋_GB2312" w:hAnsi="宋体" w:cs="宋体" w:hint="eastAsia"/>
                <w:sz w:val="18"/>
                <w:szCs w:val="18"/>
              </w:rPr>
              <w:t>银行产品和工具应用技能</w:t>
            </w:r>
          </w:p>
        </w:tc>
        <w:tc>
          <w:tcPr>
            <w:tcW w:w="1122" w:type="pct"/>
            <w:tcBorders>
              <w:top w:val="single" w:sz="4" w:space="0" w:color="auto"/>
              <w:left w:val="single" w:sz="4" w:space="0" w:color="auto"/>
              <w:bottom w:val="single" w:sz="4" w:space="0" w:color="auto"/>
              <w:right w:val="single" w:sz="4" w:space="0" w:color="auto"/>
            </w:tcBorders>
            <w:vAlign w:val="center"/>
            <w:hideMark/>
          </w:tcPr>
          <w:p w:rsidR="00AD168C" w:rsidRPr="006644D1" w:rsidRDefault="00AD168C" w:rsidP="00AD168C">
            <w:pPr>
              <w:tabs>
                <w:tab w:val="left" w:pos="360"/>
              </w:tabs>
              <w:spacing w:line="240" w:lineRule="exact"/>
              <w:rPr>
                <w:rFonts w:ascii="仿宋_GB2312" w:eastAsia="仿宋_GB2312" w:hAnsi="宋体" w:cs="宋体" w:hint="eastAsia"/>
                <w:sz w:val="18"/>
                <w:szCs w:val="18"/>
              </w:rPr>
            </w:pPr>
            <w:r w:rsidRPr="006644D1">
              <w:rPr>
                <w:rFonts w:ascii="仿宋_GB2312" w:eastAsia="仿宋_GB2312" w:hAnsi="宋体" w:cs="宋体" w:hint="eastAsia"/>
                <w:sz w:val="18"/>
                <w:szCs w:val="18"/>
              </w:rPr>
              <w:t>1.商业银行经营与管理</w:t>
            </w:r>
          </w:p>
          <w:p w:rsidR="00AD168C" w:rsidRPr="006644D1" w:rsidRDefault="00AD168C" w:rsidP="00AD168C">
            <w:pPr>
              <w:tabs>
                <w:tab w:val="left" w:pos="360"/>
              </w:tabs>
              <w:spacing w:line="240" w:lineRule="exact"/>
              <w:rPr>
                <w:rFonts w:ascii="仿宋_GB2312" w:eastAsia="仿宋_GB2312" w:hAnsi="宋体" w:cs="宋体" w:hint="eastAsia"/>
                <w:sz w:val="18"/>
                <w:szCs w:val="18"/>
              </w:rPr>
            </w:pPr>
            <w:r w:rsidRPr="006644D1">
              <w:rPr>
                <w:rFonts w:ascii="仿宋_GB2312" w:eastAsia="仿宋_GB2312" w:hAnsi="宋体" w:cs="宋体" w:hint="eastAsia"/>
                <w:sz w:val="18"/>
                <w:szCs w:val="18"/>
              </w:rPr>
              <w:t>2.</w:t>
            </w:r>
            <w:r w:rsidR="0047450D" w:rsidRPr="006644D1">
              <w:rPr>
                <w:rFonts w:ascii="仿宋_GB2312" w:eastAsia="仿宋_GB2312" w:hAnsi="宋体" w:cs="宋体" w:hint="eastAsia"/>
                <w:sz w:val="18"/>
                <w:szCs w:val="18"/>
              </w:rPr>
              <w:t>银行业务综合实训</w:t>
            </w:r>
          </w:p>
          <w:p w:rsidR="00AD168C" w:rsidRPr="006644D1" w:rsidRDefault="00AD168C" w:rsidP="0047450D">
            <w:pPr>
              <w:tabs>
                <w:tab w:val="left" w:pos="360"/>
              </w:tabs>
              <w:spacing w:line="240" w:lineRule="exact"/>
              <w:rPr>
                <w:rFonts w:ascii="仿宋_GB2312" w:eastAsia="仿宋_GB2312" w:hAnsi="宋体" w:cs="宋体" w:hint="eastAsia"/>
                <w:sz w:val="18"/>
                <w:szCs w:val="18"/>
              </w:rPr>
            </w:pPr>
            <w:r w:rsidRPr="006644D1">
              <w:rPr>
                <w:rFonts w:ascii="仿宋_GB2312" w:eastAsia="仿宋_GB2312" w:hAnsi="宋体" w:cs="宋体" w:hint="eastAsia"/>
                <w:sz w:val="18"/>
                <w:szCs w:val="18"/>
              </w:rPr>
              <w:t>3.</w:t>
            </w:r>
            <w:r w:rsidR="0047450D" w:rsidRPr="006644D1">
              <w:rPr>
                <w:rFonts w:ascii="仿宋_GB2312" w:eastAsia="仿宋_GB2312" w:hAnsi="宋体" w:cs="宋体" w:hint="eastAsia"/>
                <w:sz w:val="18"/>
                <w:szCs w:val="18"/>
              </w:rPr>
              <w:t>电子支付与网上银行</w:t>
            </w:r>
          </w:p>
          <w:p w:rsidR="0047450D" w:rsidRPr="006644D1" w:rsidRDefault="0047450D" w:rsidP="0047450D">
            <w:pPr>
              <w:tabs>
                <w:tab w:val="left" w:pos="360"/>
              </w:tabs>
              <w:spacing w:line="240" w:lineRule="exact"/>
              <w:rPr>
                <w:rFonts w:ascii="仿宋_GB2312" w:eastAsia="仿宋_GB2312" w:hAnsi="宋体" w:cs="宋体" w:hint="eastAsia"/>
                <w:sz w:val="18"/>
                <w:szCs w:val="18"/>
              </w:rPr>
            </w:pPr>
            <w:r w:rsidRPr="006644D1">
              <w:rPr>
                <w:rFonts w:ascii="仿宋_GB2312" w:eastAsia="仿宋_GB2312" w:hAnsi="宋体" w:cs="宋体" w:hint="eastAsia"/>
                <w:sz w:val="18"/>
                <w:szCs w:val="18"/>
              </w:rPr>
              <w:t>4.国际金融实务</w:t>
            </w:r>
          </w:p>
        </w:tc>
      </w:tr>
      <w:tr w:rsidR="00AD168C" w:rsidRPr="006644D1" w:rsidTr="00EB6473">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168C" w:rsidRPr="006644D1" w:rsidRDefault="00AD168C" w:rsidP="00AD168C">
            <w:pPr>
              <w:widowControl/>
              <w:jc w:val="left"/>
              <w:rPr>
                <w:rFonts w:ascii="仿宋_GB2312" w:eastAsia="仿宋_GB2312" w:hAnsi="Times New Roman" w:cs="Times New Roman" w:hint="eastAsia"/>
                <w:sz w:val="18"/>
                <w:szCs w:val="18"/>
              </w:rPr>
            </w:pPr>
          </w:p>
        </w:tc>
        <w:tc>
          <w:tcPr>
            <w:tcW w:w="1360" w:type="pct"/>
            <w:tcBorders>
              <w:top w:val="single" w:sz="4" w:space="0" w:color="auto"/>
              <w:left w:val="single" w:sz="4" w:space="0" w:color="auto"/>
              <w:bottom w:val="single" w:sz="4" w:space="0" w:color="auto"/>
              <w:right w:val="single" w:sz="4" w:space="0" w:color="auto"/>
            </w:tcBorders>
            <w:vAlign w:val="center"/>
            <w:hideMark/>
          </w:tcPr>
          <w:p w:rsidR="00AD168C" w:rsidRPr="006644D1" w:rsidRDefault="00AD168C" w:rsidP="00AD168C">
            <w:pPr>
              <w:tabs>
                <w:tab w:val="left" w:pos="360"/>
              </w:tabs>
              <w:rPr>
                <w:rFonts w:ascii="仿宋_GB2312" w:eastAsia="仿宋_GB2312" w:hAnsi="Times New Roman" w:cs="Times New Roman" w:hint="eastAsia"/>
                <w:sz w:val="18"/>
                <w:szCs w:val="18"/>
              </w:rPr>
            </w:pPr>
            <w:r w:rsidRPr="006644D1">
              <w:rPr>
                <w:rFonts w:ascii="仿宋_GB2312" w:eastAsia="仿宋_GB2312" w:hAnsi="宋体" w:cs="宋体" w:hint="eastAsia"/>
                <w:sz w:val="18"/>
                <w:szCs w:val="18"/>
              </w:rPr>
              <w:t>1-2掌握市场状态</w:t>
            </w:r>
          </w:p>
        </w:tc>
        <w:tc>
          <w:tcPr>
            <w:tcW w:w="1295" w:type="pct"/>
            <w:tcBorders>
              <w:top w:val="single" w:sz="4" w:space="0" w:color="auto"/>
              <w:left w:val="single" w:sz="4" w:space="0" w:color="auto"/>
              <w:bottom w:val="single" w:sz="4" w:space="0" w:color="auto"/>
              <w:right w:val="single" w:sz="4" w:space="0" w:color="auto"/>
            </w:tcBorders>
            <w:vAlign w:val="center"/>
            <w:hideMark/>
          </w:tcPr>
          <w:p w:rsidR="00AD168C" w:rsidRPr="006644D1" w:rsidRDefault="00AD168C" w:rsidP="00AD168C">
            <w:pPr>
              <w:tabs>
                <w:tab w:val="left" w:pos="360"/>
              </w:tabs>
              <w:spacing w:line="240" w:lineRule="exact"/>
              <w:rPr>
                <w:rFonts w:ascii="仿宋_GB2312" w:eastAsia="仿宋_GB2312" w:hAnsi="宋体" w:cs="宋体" w:hint="eastAsia"/>
                <w:sz w:val="18"/>
                <w:szCs w:val="18"/>
              </w:rPr>
            </w:pPr>
            <w:r w:rsidRPr="006644D1">
              <w:rPr>
                <w:rFonts w:ascii="仿宋_GB2312" w:eastAsia="仿宋_GB2312" w:hAnsi="宋体" w:cs="宋体" w:hint="eastAsia"/>
                <w:sz w:val="18"/>
                <w:szCs w:val="18"/>
              </w:rPr>
              <w:t>1-2-1了解</w:t>
            </w:r>
            <w:r w:rsidR="004C132F" w:rsidRPr="006644D1">
              <w:rPr>
                <w:rFonts w:ascii="仿宋_GB2312" w:eastAsia="仿宋_GB2312" w:hAnsi="宋体" w:cs="宋体" w:hint="eastAsia"/>
                <w:sz w:val="18"/>
                <w:szCs w:val="18"/>
              </w:rPr>
              <w:t>金融</w:t>
            </w:r>
            <w:r w:rsidRPr="006644D1">
              <w:rPr>
                <w:rFonts w:ascii="仿宋_GB2312" w:eastAsia="仿宋_GB2312" w:hAnsi="宋体" w:cs="宋体" w:hint="eastAsia"/>
                <w:sz w:val="18"/>
                <w:szCs w:val="18"/>
              </w:rPr>
              <w:t>经济环境</w:t>
            </w:r>
            <w:r w:rsidR="004C132F" w:rsidRPr="006644D1">
              <w:rPr>
                <w:rFonts w:ascii="仿宋_GB2312" w:eastAsia="仿宋_GB2312" w:hAnsi="宋体" w:cs="宋体" w:hint="eastAsia"/>
                <w:sz w:val="18"/>
                <w:szCs w:val="18"/>
              </w:rPr>
              <w:t>与风险管理</w:t>
            </w:r>
          </w:p>
          <w:p w:rsidR="00AD168C" w:rsidRPr="006644D1" w:rsidRDefault="00AD168C" w:rsidP="00AD168C">
            <w:pPr>
              <w:tabs>
                <w:tab w:val="left" w:pos="360"/>
              </w:tabs>
              <w:spacing w:line="240" w:lineRule="exact"/>
              <w:rPr>
                <w:rFonts w:ascii="仿宋_GB2312" w:eastAsia="仿宋_GB2312" w:hAnsi="宋体" w:cs="宋体" w:hint="eastAsia"/>
                <w:sz w:val="18"/>
                <w:szCs w:val="18"/>
              </w:rPr>
            </w:pPr>
            <w:r w:rsidRPr="006644D1">
              <w:rPr>
                <w:rFonts w:ascii="仿宋_GB2312" w:eastAsia="仿宋_GB2312" w:hAnsi="宋体" w:cs="宋体" w:hint="eastAsia"/>
                <w:sz w:val="18"/>
                <w:szCs w:val="18"/>
              </w:rPr>
              <w:t>1-2-2</w:t>
            </w:r>
            <w:r w:rsidR="004C132F" w:rsidRPr="006644D1">
              <w:rPr>
                <w:rFonts w:ascii="仿宋_GB2312" w:eastAsia="仿宋_GB2312" w:hAnsi="宋体" w:cs="宋体" w:hint="eastAsia"/>
                <w:sz w:val="18"/>
                <w:szCs w:val="18"/>
              </w:rPr>
              <w:t>金融科技</w:t>
            </w:r>
            <w:r w:rsidRPr="006644D1">
              <w:rPr>
                <w:rFonts w:ascii="仿宋_GB2312" w:eastAsia="仿宋_GB2312" w:hAnsi="宋体" w:cs="宋体" w:hint="eastAsia"/>
                <w:sz w:val="18"/>
                <w:szCs w:val="18"/>
              </w:rPr>
              <w:t>对市场的影响</w:t>
            </w:r>
          </w:p>
          <w:p w:rsidR="00AD168C" w:rsidRPr="006644D1" w:rsidRDefault="00AD168C" w:rsidP="00AD168C">
            <w:pPr>
              <w:tabs>
                <w:tab w:val="left" w:pos="360"/>
              </w:tabs>
              <w:spacing w:line="240" w:lineRule="exact"/>
              <w:rPr>
                <w:rFonts w:ascii="仿宋_GB2312" w:eastAsia="仿宋_GB2312" w:hAnsi="Times New Roman" w:cs="Times New Roman" w:hint="eastAsia"/>
                <w:sz w:val="18"/>
                <w:szCs w:val="18"/>
              </w:rPr>
            </w:pPr>
            <w:r w:rsidRPr="006644D1">
              <w:rPr>
                <w:rFonts w:ascii="仿宋_GB2312" w:eastAsia="仿宋_GB2312" w:hAnsi="宋体" w:cs="宋体" w:hint="eastAsia"/>
                <w:sz w:val="18"/>
                <w:szCs w:val="18"/>
              </w:rPr>
              <w:t>1-2-3对</w:t>
            </w:r>
            <w:r w:rsidR="004C132F" w:rsidRPr="006644D1">
              <w:rPr>
                <w:rFonts w:ascii="仿宋_GB2312" w:eastAsia="仿宋_GB2312" w:hAnsi="宋体" w:cs="宋体" w:hint="eastAsia"/>
                <w:sz w:val="18"/>
                <w:szCs w:val="18"/>
              </w:rPr>
              <w:t>金融</w:t>
            </w:r>
            <w:r w:rsidRPr="006644D1">
              <w:rPr>
                <w:rFonts w:ascii="仿宋_GB2312" w:eastAsia="仿宋_GB2312" w:hAnsi="宋体" w:cs="宋体" w:hint="eastAsia"/>
                <w:sz w:val="18"/>
                <w:szCs w:val="18"/>
              </w:rPr>
              <w:t>市场需求进行数据挖掘</w:t>
            </w:r>
          </w:p>
        </w:tc>
        <w:tc>
          <w:tcPr>
            <w:tcW w:w="1122" w:type="pct"/>
            <w:tcBorders>
              <w:top w:val="single" w:sz="4" w:space="0" w:color="auto"/>
              <w:left w:val="single" w:sz="4" w:space="0" w:color="auto"/>
              <w:bottom w:val="single" w:sz="4" w:space="0" w:color="auto"/>
              <w:right w:val="single" w:sz="4" w:space="0" w:color="auto"/>
            </w:tcBorders>
            <w:vAlign w:val="center"/>
            <w:hideMark/>
          </w:tcPr>
          <w:p w:rsidR="00AD168C" w:rsidRPr="006644D1" w:rsidRDefault="00AD168C" w:rsidP="00AD168C">
            <w:pPr>
              <w:tabs>
                <w:tab w:val="left" w:pos="360"/>
              </w:tabs>
              <w:spacing w:line="240" w:lineRule="exact"/>
              <w:rPr>
                <w:rFonts w:ascii="仿宋_GB2312" w:eastAsia="仿宋_GB2312" w:hAnsi="宋体" w:cs="宋体" w:hint="eastAsia"/>
                <w:sz w:val="18"/>
                <w:szCs w:val="18"/>
              </w:rPr>
            </w:pPr>
            <w:r w:rsidRPr="006644D1">
              <w:rPr>
                <w:rFonts w:ascii="仿宋_GB2312" w:eastAsia="仿宋_GB2312" w:hAnsi="宋体" w:cs="宋体" w:hint="eastAsia"/>
                <w:sz w:val="18"/>
                <w:szCs w:val="18"/>
              </w:rPr>
              <w:t>1.经济学</w:t>
            </w:r>
            <w:r w:rsidR="0047450D" w:rsidRPr="006644D1">
              <w:rPr>
                <w:rFonts w:ascii="仿宋_GB2312" w:eastAsia="仿宋_GB2312" w:hAnsi="宋体" w:cs="宋体" w:hint="eastAsia"/>
                <w:sz w:val="18"/>
                <w:szCs w:val="18"/>
              </w:rPr>
              <w:t>基础</w:t>
            </w:r>
          </w:p>
          <w:p w:rsidR="00AD168C" w:rsidRPr="006644D1" w:rsidRDefault="00AD168C" w:rsidP="00AD168C">
            <w:pPr>
              <w:tabs>
                <w:tab w:val="left" w:pos="360"/>
              </w:tabs>
              <w:spacing w:line="240" w:lineRule="exact"/>
              <w:rPr>
                <w:rFonts w:ascii="仿宋_GB2312" w:eastAsia="仿宋_GB2312" w:hAnsi="宋体" w:cs="宋体" w:hint="eastAsia"/>
                <w:sz w:val="18"/>
                <w:szCs w:val="18"/>
              </w:rPr>
            </w:pPr>
            <w:r w:rsidRPr="006644D1">
              <w:rPr>
                <w:rFonts w:ascii="仿宋_GB2312" w:eastAsia="仿宋_GB2312" w:hAnsi="宋体" w:cs="宋体" w:hint="eastAsia"/>
                <w:sz w:val="18"/>
                <w:szCs w:val="18"/>
              </w:rPr>
              <w:t>2.互联网金融</w:t>
            </w:r>
          </w:p>
          <w:p w:rsidR="00AD168C" w:rsidRPr="006644D1" w:rsidRDefault="00AD168C" w:rsidP="00AD168C">
            <w:pPr>
              <w:tabs>
                <w:tab w:val="left" w:pos="360"/>
              </w:tabs>
              <w:spacing w:line="240" w:lineRule="exact"/>
              <w:rPr>
                <w:rFonts w:ascii="仿宋_GB2312" w:eastAsia="仿宋_GB2312" w:hAnsi="宋体" w:cs="宋体" w:hint="eastAsia"/>
                <w:sz w:val="18"/>
                <w:szCs w:val="18"/>
              </w:rPr>
            </w:pPr>
            <w:r w:rsidRPr="006644D1">
              <w:rPr>
                <w:rFonts w:ascii="仿宋_GB2312" w:eastAsia="仿宋_GB2312" w:hAnsi="宋体" w:cs="宋体" w:hint="eastAsia"/>
                <w:sz w:val="18"/>
                <w:szCs w:val="18"/>
              </w:rPr>
              <w:t>3.</w:t>
            </w:r>
            <w:r w:rsidR="0047450D" w:rsidRPr="006644D1">
              <w:rPr>
                <w:rFonts w:ascii="仿宋_GB2312" w:eastAsia="仿宋_GB2312" w:hAnsi="宋体" w:cs="宋体" w:hint="eastAsia"/>
                <w:sz w:val="18"/>
                <w:szCs w:val="18"/>
              </w:rPr>
              <w:t>区块链金融</w:t>
            </w:r>
          </w:p>
          <w:p w:rsidR="0047450D" w:rsidRPr="006644D1" w:rsidRDefault="0047450D" w:rsidP="00AD168C">
            <w:pPr>
              <w:tabs>
                <w:tab w:val="left" w:pos="360"/>
              </w:tabs>
              <w:spacing w:line="240" w:lineRule="exact"/>
              <w:rPr>
                <w:rFonts w:ascii="仿宋_GB2312" w:eastAsia="仿宋_GB2312" w:hAnsi="Times New Roman" w:cs="Times New Roman" w:hint="eastAsia"/>
                <w:sz w:val="18"/>
                <w:szCs w:val="18"/>
              </w:rPr>
            </w:pPr>
            <w:r w:rsidRPr="006644D1">
              <w:rPr>
                <w:rFonts w:ascii="仿宋_GB2312" w:eastAsia="仿宋_GB2312" w:hAnsi="宋体" w:cs="宋体" w:hint="eastAsia"/>
                <w:sz w:val="18"/>
                <w:szCs w:val="18"/>
              </w:rPr>
              <w:t>4.金融风险与管理</w:t>
            </w:r>
          </w:p>
        </w:tc>
      </w:tr>
      <w:tr w:rsidR="00AD168C" w:rsidRPr="006644D1" w:rsidTr="00EB6473">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168C" w:rsidRPr="006644D1" w:rsidRDefault="00AD168C" w:rsidP="00AD168C">
            <w:pPr>
              <w:widowControl/>
              <w:jc w:val="left"/>
              <w:rPr>
                <w:rFonts w:ascii="仿宋_GB2312" w:eastAsia="仿宋_GB2312" w:hAnsi="Times New Roman" w:cs="Times New Roman" w:hint="eastAsia"/>
                <w:sz w:val="18"/>
                <w:szCs w:val="18"/>
              </w:rPr>
            </w:pPr>
          </w:p>
        </w:tc>
        <w:tc>
          <w:tcPr>
            <w:tcW w:w="1360" w:type="pct"/>
            <w:tcBorders>
              <w:top w:val="single" w:sz="4" w:space="0" w:color="auto"/>
              <w:left w:val="single" w:sz="4" w:space="0" w:color="auto"/>
              <w:bottom w:val="single" w:sz="4" w:space="0" w:color="auto"/>
              <w:right w:val="single" w:sz="4" w:space="0" w:color="auto"/>
            </w:tcBorders>
            <w:vAlign w:val="center"/>
            <w:hideMark/>
          </w:tcPr>
          <w:p w:rsidR="00AD168C" w:rsidRPr="006644D1" w:rsidRDefault="00AD168C" w:rsidP="00AD168C">
            <w:pPr>
              <w:tabs>
                <w:tab w:val="left" w:pos="360"/>
              </w:tabs>
              <w:rPr>
                <w:rFonts w:ascii="仿宋_GB2312" w:eastAsia="仿宋_GB2312" w:hAnsi="Times New Roman" w:cs="Times New Roman" w:hint="eastAsia"/>
                <w:sz w:val="18"/>
                <w:szCs w:val="18"/>
              </w:rPr>
            </w:pPr>
            <w:r w:rsidRPr="006644D1">
              <w:rPr>
                <w:rFonts w:ascii="仿宋_GB2312" w:eastAsia="仿宋_GB2312" w:hAnsi="宋体" w:cs="宋体" w:hint="eastAsia"/>
                <w:sz w:val="18"/>
                <w:szCs w:val="18"/>
              </w:rPr>
              <w:t>1-3拓展销售渠道等工作</w:t>
            </w:r>
          </w:p>
        </w:tc>
        <w:tc>
          <w:tcPr>
            <w:tcW w:w="1295" w:type="pct"/>
            <w:tcBorders>
              <w:top w:val="single" w:sz="4" w:space="0" w:color="auto"/>
              <w:left w:val="single" w:sz="4" w:space="0" w:color="auto"/>
              <w:bottom w:val="single" w:sz="4" w:space="0" w:color="auto"/>
              <w:right w:val="single" w:sz="4" w:space="0" w:color="auto"/>
            </w:tcBorders>
            <w:vAlign w:val="center"/>
            <w:hideMark/>
          </w:tcPr>
          <w:p w:rsidR="00AD168C" w:rsidRPr="006644D1" w:rsidRDefault="00AD168C" w:rsidP="00AD168C">
            <w:pPr>
              <w:tabs>
                <w:tab w:val="left" w:pos="360"/>
              </w:tabs>
              <w:spacing w:line="240" w:lineRule="exact"/>
              <w:rPr>
                <w:rFonts w:ascii="仿宋_GB2312" w:eastAsia="仿宋_GB2312" w:hAnsi="宋体" w:cs="宋体" w:hint="eastAsia"/>
                <w:sz w:val="18"/>
                <w:szCs w:val="18"/>
              </w:rPr>
            </w:pPr>
            <w:r w:rsidRPr="006644D1">
              <w:rPr>
                <w:rFonts w:ascii="仿宋_GB2312" w:eastAsia="仿宋_GB2312" w:hAnsi="宋体" w:cs="宋体" w:hint="eastAsia"/>
                <w:sz w:val="18"/>
                <w:szCs w:val="18"/>
              </w:rPr>
              <w:t>1-3-1了解银行信贷</w:t>
            </w:r>
          </w:p>
          <w:p w:rsidR="00AD168C" w:rsidRPr="006644D1" w:rsidRDefault="00AD168C" w:rsidP="00AD168C">
            <w:pPr>
              <w:tabs>
                <w:tab w:val="left" w:pos="360"/>
              </w:tabs>
              <w:spacing w:line="240" w:lineRule="exact"/>
              <w:rPr>
                <w:rFonts w:ascii="仿宋_GB2312" w:eastAsia="仿宋_GB2312" w:hAnsi="宋体" w:cs="宋体" w:hint="eastAsia"/>
                <w:sz w:val="18"/>
                <w:szCs w:val="18"/>
              </w:rPr>
            </w:pPr>
            <w:r w:rsidRPr="006644D1">
              <w:rPr>
                <w:rFonts w:ascii="仿宋_GB2312" w:eastAsia="仿宋_GB2312" w:hAnsi="宋体" w:cs="宋体" w:hint="eastAsia"/>
                <w:sz w:val="18"/>
                <w:szCs w:val="18"/>
              </w:rPr>
              <w:t>1-3-2熟悉银行理财产品</w:t>
            </w:r>
          </w:p>
          <w:p w:rsidR="00AD168C" w:rsidRPr="006644D1" w:rsidRDefault="00AD168C" w:rsidP="00AD168C">
            <w:pPr>
              <w:tabs>
                <w:tab w:val="left" w:pos="360"/>
              </w:tabs>
              <w:spacing w:line="240" w:lineRule="exact"/>
              <w:rPr>
                <w:rFonts w:ascii="仿宋_GB2312" w:eastAsia="仿宋_GB2312" w:hAnsi="Times New Roman" w:cs="Times New Roman" w:hint="eastAsia"/>
                <w:sz w:val="18"/>
                <w:szCs w:val="18"/>
              </w:rPr>
            </w:pPr>
            <w:r w:rsidRPr="006644D1">
              <w:rPr>
                <w:rFonts w:ascii="仿宋_GB2312" w:eastAsia="仿宋_GB2312" w:hAnsi="宋体" w:cs="宋体" w:hint="eastAsia"/>
                <w:sz w:val="18"/>
                <w:szCs w:val="18"/>
              </w:rPr>
              <w:t>1-3-3掌握银行营销技巧</w:t>
            </w:r>
          </w:p>
        </w:tc>
        <w:tc>
          <w:tcPr>
            <w:tcW w:w="1122" w:type="pct"/>
            <w:tcBorders>
              <w:top w:val="single" w:sz="4" w:space="0" w:color="auto"/>
              <w:left w:val="single" w:sz="4" w:space="0" w:color="auto"/>
              <w:bottom w:val="single" w:sz="4" w:space="0" w:color="auto"/>
              <w:right w:val="single" w:sz="4" w:space="0" w:color="auto"/>
            </w:tcBorders>
            <w:vAlign w:val="center"/>
            <w:hideMark/>
          </w:tcPr>
          <w:p w:rsidR="00AD168C" w:rsidRPr="006644D1" w:rsidRDefault="00AD168C" w:rsidP="00AD168C">
            <w:pPr>
              <w:tabs>
                <w:tab w:val="left" w:pos="360"/>
              </w:tabs>
              <w:spacing w:line="240" w:lineRule="exact"/>
              <w:rPr>
                <w:rFonts w:ascii="仿宋_GB2312" w:eastAsia="仿宋_GB2312" w:hAnsi="宋体" w:cs="宋体" w:hint="eastAsia"/>
                <w:sz w:val="18"/>
                <w:szCs w:val="18"/>
              </w:rPr>
            </w:pPr>
            <w:r w:rsidRPr="006644D1">
              <w:rPr>
                <w:rFonts w:ascii="仿宋_GB2312" w:eastAsia="仿宋_GB2312" w:hAnsi="宋体" w:cs="宋体" w:hint="eastAsia"/>
                <w:sz w:val="18"/>
                <w:szCs w:val="18"/>
              </w:rPr>
              <w:t>1.商业银行经营与管理</w:t>
            </w:r>
          </w:p>
          <w:p w:rsidR="00AD168C" w:rsidRPr="006644D1" w:rsidRDefault="00AD168C" w:rsidP="00AD168C">
            <w:pPr>
              <w:tabs>
                <w:tab w:val="left" w:pos="360"/>
              </w:tabs>
              <w:spacing w:line="240" w:lineRule="exact"/>
              <w:rPr>
                <w:rFonts w:ascii="仿宋_GB2312" w:eastAsia="仿宋_GB2312" w:hAnsi="宋体" w:cs="宋体" w:hint="eastAsia"/>
                <w:sz w:val="18"/>
                <w:szCs w:val="18"/>
              </w:rPr>
            </w:pPr>
            <w:r w:rsidRPr="006644D1">
              <w:rPr>
                <w:rFonts w:ascii="仿宋_GB2312" w:eastAsia="仿宋_GB2312" w:hAnsi="宋体" w:cs="宋体" w:hint="eastAsia"/>
                <w:sz w:val="18"/>
                <w:szCs w:val="18"/>
              </w:rPr>
              <w:t>2.</w:t>
            </w:r>
            <w:r w:rsidR="0047450D" w:rsidRPr="006644D1">
              <w:rPr>
                <w:rFonts w:ascii="仿宋_GB2312" w:eastAsia="仿宋_GB2312" w:hAnsi="宋体" w:cs="宋体" w:hint="eastAsia"/>
                <w:sz w:val="18"/>
                <w:szCs w:val="18"/>
              </w:rPr>
              <w:t>金融基础</w:t>
            </w:r>
          </w:p>
          <w:p w:rsidR="00AD168C" w:rsidRPr="006644D1" w:rsidRDefault="00AD168C" w:rsidP="00AD168C">
            <w:pPr>
              <w:tabs>
                <w:tab w:val="left" w:pos="360"/>
              </w:tabs>
              <w:spacing w:line="240" w:lineRule="exact"/>
              <w:rPr>
                <w:rFonts w:ascii="仿宋_GB2312" w:eastAsia="仿宋_GB2312" w:hAnsi="宋体" w:cs="宋体" w:hint="eastAsia"/>
                <w:sz w:val="18"/>
                <w:szCs w:val="18"/>
              </w:rPr>
            </w:pPr>
            <w:r w:rsidRPr="006644D1">
              <w:rPr>
                <w:rFonts w:ascii="仿宋_GB2312" w:eastAsia="仿宋_GB2312" w:hAnsi="宋体" w:cs="宋体" w:hint="eastAsia"/>
                <w:sz w:val="18"/>
                <w:szCs w:val="18"/>
              </w:rPr>
              <w:t>3.</w:t>
            </w:r>
            <w:r w:rsidR="0047450D" w:rsidRPr="006644D1">
              <w:rPr>
                <w:rFonts w:ascii="仿宋_GB2312" w:eastAsia="仿宋_GB2312" w:hAnsi="宋体" w:cs="宋体" w:hint="eastAsia"/>
                <w:sz w:val="18"/>
                <w:szCs w:val="18"/>
              </w:rPr>
              <w:t>金融服务</w:t>
            </w:r>
            <w:r w:rsidRPr="006644D1">
              <w:rPr>
                <w:rFonts w:ascii="仿宋_GB2312" w:eastAsia="仿宋_GB2312" w:hAnsi="宋体" w:cs="宋体" w:hint="eastAsia"/>
                <w:sz w:val="18"/>
                <w:szCs w:val="18"/>
              </w:rPr>
              <w:t>营销</w:t>
            </w:r>
          </w:p>
          <w:p w:rsidR="0047450D" w:rsidRPr="006644D1" w:rsidRDefault="0047450D" w:rsidP="00AD168C">
            <w:pPr>
              <w:tabs>
                <w:tab w:val="left" w:pos="360"/>
              </w:tabs>
              <w:spacing w:line="240" w:lineRule="exact"/>
              <w:rPr>
                <w:rFonts w:ascii="仿宋_GB2312" w:eastAsia="仿宋_GB2312" w:hAnsi="Times New Roman" w:cs="Times New Roman" w:hint="eastAsia"/>
                <w:sz w:val="18"/>
                <w:szCs w:val="18"/>
              </w:rPr>
            </w:pPr>
            <w:r w:rsidRPr="006644D1">
              <w:rPr>
                <w:rFonts w:ascii="仿宋_GB2312" w:eastAsia="仿宋_GB2312" w:hAnsi="宋体" w:cs="宋体" w:hint="eastAsia"/>
                <w:sz w:val="18"/>
                <w:szCs w:val="18"/>
              </w:rPr>
              <w:t>4.理财规划实务</w:t>
            </w:r>
          </w:p>
        </w:tc>
      </w:tr>
      <w:tr w:rsidR="0047450D" w:rsidRPr="006644D1" w:rsidTr="00EB6473">
        <w:trPr>
          <w:cantSplit/>
        </w:trPr>
        <w:tc>
          <w:tcPr>
            <w:tcW w:w="1223" w:type="pct"/>
            <w:vMerge w:val="restart"/>
            <w:tcBorders>
              <w:top w:val="single" w:sz="4" w:space="0" w:color="auto"/>
              <w:left w:val="single" w:sz="4" w:space="0" w:color="auto"/>
              <w:right w:val="single" w:sz="4" w:space="0" w:color="auto"/>
            </w:tcBorders>
            <w:vAlign w:val="center"/>
            <w:hideMark/>
          </w:tcPr>
          <w:p w:rsidR="0047450D" w:rsidRPr="006644D1" w:rsidRDefault="0047450D" w:rsidP="00AD168C">
            <w:pPr>
              <w:tabs>
                <w:tab w:val="left" w:pos="360"/>
              </w:tabs>
              <w:spacing w:line="240" w:lineRule="exact"/>
              <w:rPr>
                <w:rFonts w:ascii="仿宋_GB2312" w:eastAsia="仿宋_GB2312" w:hAnsi="宋体" w:cs="宋体" w:hint="eastAsia"/>
                <w:sz w:val="18"/>
                <w:szCs w:val="18"/>
              </w:rPr>
            </w:pPr>
            <w:r w:rsidRPr="006644D1">
              <w:rPr>
                <w:rFonts w:ascii="仿宋_GB2312" w:eastAsia="仿宋_GB2312" w:hAnsi="宋体" w:cs="宋体" w:hint="eastAsia"/>
                <w:sz w:val="18"/>
                <w:szCs w:val="18"/>
              </w:rPr>
              <w:t>2.证券业务管理</w:t>
            </w:r>
          </w:p>
        </w:tc>
        <w:tc>
          <w:tcPr>
            <w:tcW w:w="1360" w:type="pct"/>
            <w:tcBorders>
              <w:top w:val="single" w:sz="4" w:space="0" w:color="auto"/>
              <w:left w:val="single" w:sz="4" w:space="0" w:color="auto"/>
              <w:bottom w:val="single" w:sz="4" w:space="0" w:color="auto"/>
              <w:right w:val="single" w:sz="4" w:space="0" w:color="auto"/>
            </w:tcBorders>
            <w:vAlign w:val="center"/>
            <w:hideMark/>
          </w:tcPr>
          <w:p w:rsidR="0047450D" w:rsidRPr="006644D1" w:rsidRDefault="0047450D" w:rsidP="00AD168C">
            <w:pPr>
              <w:tabs>
                <w:tab w:val="left" w:pos="360"/>
              </w:tabs>
              <w:spacing w:line="240" w:lineRule="exact"/>
              <w:rPr>
                <w:rFonts w:ascii="仿宋_GB2312" w:eastAsia="仿宋_GB2312" w:hAnsi="宋体" w:cs="宋体" w:hint="eastAsia"/>
                <w:sz w:val="18"/>
                <w:szCs w:val="18"/>
              </w:rPr>
            </w:pPr>
            <w:r w:rsidRPr="006644D1">
              <w:rPr>
                <w:rFonts w:ascii="仿宋_GB2312" w:eastAsia="仿宋_GB2312" w:hAnsi="宋体" w:cs="宋体" w:hint="eastAsia"/>
                <w:sz w:val="18"/>
                <w:szCs w:val="18"/>
              </w:rPr>
              <w:t>2-1在证券公司窗口负责客户咨询</w:t>
            </w:r>
          </w:p>
        </w:tc>
        <w:tc>
          <w:tcPr>
            <w:tcW w:w="1295" w:type="pct"/>
            <w:tcBorders>
              <w:top w:val="single" w:sz="4" w:space="0" w:color="auto"/>
              <w:left w:val="single" w:sz="4" w:space="0" w:color="auto"/>
              <w:bottom w:val="single" w:sz="4" w:space="0" w:color="auto"/>
              <w:right w:val="single" w:sz="4" w:space="0" w:color="auto"/>
            </w:tcBorders>
            <w:vAlign w:val="center"/>
            <w:hideMark/>
          </w:tcPr>
          <w:p w:rsidR="0047450D" w:rsidRPr="006644D1" w:rsidRDefault="0047450D" w:rsidP="00AD168C">
            <w:pPr>
              <w:tabs>
                <w:tab w:val="left" w:pos="360"/>
              </w:tabs>
              <w:spacing w:line="240" w:lineRule="exact"/>
              <w:rPr>
                <w:rFonts w:ascii="仿宋_GB2312" w:eastAsia="仿宋_GB2312" w:hAnsi="宋体" w:cs="宋体" w:hint="eastAsia"/>
                <w:sz w:val="18"/>
                <w:szCs w:val="18"/>
              </w:rPr>
            </w:pPr>
            <w:r w:rsidRPr="006644D1">
              <w:rPr>
                <w:rFonts w:ascii="仿宋_GB2312" w:eastAsia="仿宋_GB2312" w:hAnsi="宋体" w:cs="宋体" w:hint="eastAsia"/>
                <w:sz w:val="18"/>
                <w:szCs w:val="18"/>
              </w:rPr>
              <w:t>2-1-1熟悉证券行业相关投融资知识</w:t>
            </w:r>
          </w:p>
          <w:p w:rsidR="0047450D" w:rsidRPr="006644D1" w:rsidRDefault="0047450D" w:rsidP="00AD168C">
            <w:pPr>
              <w:tabs>
                <w:tab w:val="left" w:pos="360"/>
              </w:tabs>
              <w:spacing w:line="240" w:lineRule="exact"/>
              <w:rPr>
                <w:rFonts w:ascii="仿宋_GB2312" w:eastAsia="仿宋_GB2312" w:hAnsi="宋体" w:cs="宋体" w:hint="eastAsia"/>
                <w:sz w:val="18"/>
                <w:szCs w:val="18"/>
              </w:rPr>
            </w:pPr>
            <w:r w:rsidRPr="006644D1">
              <w:rPr>
                <w:rFonts w:ascii="仿宋_GB2312" w:eastAsia="仿宋_GB2312" w:hAnsi="宋体" w:cs="宋体" w:hint="eastAsia"/>
                <w:sz w:val="18"/>
                <w:szCs w:val="18"/>
              </w:rPr>
              <w:t>2-1-2有效为客户提供办理流程和建议</w:t>
            </w:r>
          </w:p>
          <w:p w:rsidR="0047450D" w:rsidRPr="006644D1" w:rsidRDefault="0047450D" w:rsidP="00AD168C">
            <w:pPr>
              <w:tabs>
                <w:tab w:val="left" w:pos="360"/>
              </w:tabs>
              <w:spacing w:line="240" w:lineRule="exact"/>
              <w:rPr>
                <w:rFonts w:ascii="仿宋_GB2312" w:eastAsia="仿宋_GB2312" w:hAnsi="宋体" w:cs="宋体" w:hint="eastAsia"/>
                <w:sz w:val="18"/>
                <w:szCs w:val="18"/>
              </w:rPr>
            </w:pPr>
            <w:r w:rsidRPr="006644D1">
              <w:rPr>
                <w:rFonts w:ascii="仿宋_GB2312" w:eastAsia="仿宋_GB2312" w:hAnsi="宋体" w:cs="宋体" w:hint="eastAsia"/>
                <w:sz w:val="18"/>
                <w:szCs w:val="18"/>
              </w:rPr>
              <w:t>2-1-3了解国际金融</w:t>
            </w:r>
            <w:r w:rsidR="004C132F" w:rsidRPr="006644D1">
              <w:rPr>
                <w:rFonts w:ascii="仿宋_GB2312" w:eastAsia="仿宋_GB2312" w:hAnsi="宋体" w:cs="宋体" w:hint="eastAsia"/>
                <w:sz w:val="18"/>
                <w:szCs w:val="18"/>
              </w:rPr>
              <w:t>市场</w:t>
            </w:r>
            <w:r w:rsidRPr="006644D1">
              <w:rPr>
                <w:rFonts w:ascii="仿宋_GB2312" w:eastAsia="仿宋_GB2312" w:hAnsi="宋体" w:cs="宋体" w:hint="eastAsia"/>
                <w:sz w:val="18"/>
                <w:szCs w:val="18"/>
              </w:rPr>
              <w:t>产品</w:t>
            </w:r>
          </w:p>
        </w:tc>
        <w:tc>
          <w:tcPr>
            <w:tcW w:w="1122" w:type="pct"/>
            <w:tcBorders>
              <w:top w:val="single" w:sz="4" w:space="0" w:color="auto"/>
              <w:left w:val="single" w:sz="4" w:space="0" w:color="auto"/>
              <w:bottom w:val="single" w:sz="4" w:space="0" w:color="auto"/>
              <w:right w:val="single" w:sz="4" w:space="0" w:color="auto"/>
            </w:tcBorders>
            <w:vAlign w:val="center"/>
            <w:hideMark/>
          </w:tcPr>
          <w:p w:rsidR="0047450D" w:rsidRPr="006644D1" w:rsidRDefault="0047450D" w:rsidP="00AD168C">
            <w:pPr>
              <w:tabs>
                <w:tab w:val="left" w:pos="360"/>
              </w:tabs>
              <w:spacing w:line="240" w:lineRule="exact"/>
              <w:rPr>
                <w:rFonts w:ascii="仿宋_GB2312" w:eastAsia="仿宋_GB2312" w:hAnsi="宋体" w:cs="宋体" w:hint="eastAsia"/>
                <w:sz w:val="18"/>
                <w:szCs w:val="18"/>
              </w:rPr>
            </w:pPr>
            <w:r w:rsidRPr="006644D1">
              <w:rPr>
                <w:rFonts w:ascii="仿宋_GB2312" w:eastAsia="仿宋_GB2312" w:hAnsi="宋体" w:cs="宋体" w:hint="eastAsia"/>
                <w:sz w:val="18"/>
                <w:szCs w:val="18"/>
              </w:rPr>
              <w:t>1.证券投资</w:t>
            </w:r>
            <w:r w:rsidR="004C132F" w:rsidRPr="006644D1">
              <w:rPr>
                <w:rFonts w:ascii="仿宋_GB2312" w:eastAsia="仿宋_GB2312" w:hAnsi="宋体" w:cs="宋体" w:hint="eastAsia"/>
                <w:sz w:val="18"/>
                <w:szCs w:val="18"/>
              </w:rPr>
              <w:t>理论与</w:t>
            </w:r>
            <w:r w:rsidRPr="006644D1">
              <w:rPr>
                <w:rFonts w:ascii="仿宋_GB2312" w:eastAsia="仿宋_GB2312" w:hAnsi="宋体" w:cs="宋体" w:hint="eastAsia"/>
                <w:sz w:val="18"/>
                <w:szCs w:val="18"/>
              </w:rPr>
              <w:t>实务</w:t>
            </w:r>
          </w:p>
          <w:p w:rsidR="0047450D" w:rsidRPr="006644D1" w:rsidRDefault="0047450D" w:rsidP="00AD168C">
            <w:pPr>
              <w:tabs>
                <w:tab w:val="left" w:pos="360"/>
              </w:tabs>
              <w:spacing w:line="240" w:lineRule="exact"/>
              <w:rPr>
                <w:rFonts w:ascii="仿宋_GB2312" w:eastAsia="仿宋_GB2312" w:hAnsi="宋体" w:cs="宋体" w:hint="eastAsia"/>
                <w:sz w:val="18"/>
                <w:szCs w:val="18"/>
              </w:rPr>
            </w:pPr>
            <w:r w:rsidRPr="006644D1">
              <w:rPr>
                <w:rFonts w:ascii="仿宋_GB2312" w:eastAsia="仿宋_GB2312" w:hAnsi="宋体" w:cs="宋体" w:hint="eastAsia"/>
                <w:sz w:val="18"/>
                <w:szCs w:val="18"/>
              </w:rPr>
              <w:t>2.</w:t>
            </w:r>
            <w:r w:rsidR="004C132F" w:rsidRPr="006644D1">
              <w:rPr>
                <w:rFonts w:ascii="仿宋_GB2312" w:eastAsia="仿宋_GB2312" w:hAnsi="宋体" w:cs="宋体" w:hint="eastAsia"/>
                <w:sz w:val="18"/>
                <w:szCs w:val="18"/>
              </w:rPr>
              <w:t>理财规划实务</w:t>
            </w:r>
          </w:p>
          <w:p w:rsidR="0047450D" w:rsidRPr="006644D1" w:rsidRDefault="0047450D" w:rsidP="00AD168C">
            <w:pPr>
              <w:tabs>
                <w:tab w:val="left" w:pos="360"/>
              </w:tabs>
              <w:spacing w:line="240" w:lineRule="exact"/>
              <w:rPr>
                <w:rFonts w:ascii="仿宋_GB2312" w:eastAsia="仿宋_GB2312" w:hAnsi="宋体" w:cs="宋体" w:hint="eastAsia"/>
                <w:sz w:val="18"/>
                <w:szCs w:val="18"/>
              </w:rPr>
            </w:pPr>
            <w:r w:rsidRPr="006644D1">
              <w:rPr>
                <w:rFonts w:ascii="仿宋_GB2312" w:eastAsia="仿宋_GB2312" w:hAnsi="宋体" w:cs="宋体" w:hint="eastAsia"/>
                <w:sz w:val="18"/>
                <w:szCs w:val="18"/>
              </w:rPr>
              <w:t>3.国际金融</w:t>
            </w:r>
            <w:r w:rsidR="004C132F" w:rsidRPr="006644D1">
              <w:rPr>
                <w:rFonts w:ascii="仿宋_GB2312" w:eastAsia="仿宋_GB2312" w:hAnsi="宋体" w:cs="宋体" w:hint="eastAsia"/>
                <w:sz w:val="18"/>
                <w:szCs w:val="18"/>
              </w:rPr>
              <w:t>实务</w:t>
            </w:r>
          </w:p>
        </w:tc>
      </w:tr>
      <w:tr w:rsidR="0047450D" w:rsidRPr="006644D1" w:rsidTr="00EB6473">
        <w:trPr>
          <w:cantSplit/>
        </w:trPr>
        <w:tc>
          <w:tcPr>
            <w:tcW w:w="0" w:type="auto"/>
            <w:vMerge/>
            <w:tcBorders>
              <w:left w:val="single" w:sz="4" w:space="0" w:color="auto"/>
              <w:right w:val="single" w:sz="4" w:space="0" w:color="auto"/>
            </w:tcBorders>
            <w:vAlign w:val="center"/>
            <w:hideMark/>
          </w:tcPr>
          <w:p w:rsidR="0047450D" w:rsidRPr="006644D1" w:rsidRDefault="0047450D" w:rsidP="00AD168C">
            <w:pPr>
              <w:widowControl/>
              <w:jc w:val="left"/>
              <w:rPr>
                <w:rFonts w:ascii="仿宋_GB2312" w:eastAsia="仿宋_GB2312" w:hAnsi="Times New Roman" w:cs="Times New Roman" w:hint="eastAsia"/>
                <w:sz w:val="18"/>
                <w:szCs w:val="18"/>
              </w:rPr>
            </w:pPr>
          </w:p>
        </w:tc>
        <w:tc>
          <w:tcPr>
            <w:tcW w:w="1360" w:type="pct"/>
            <w:tcBorders>
              <w:top w:val="single" w:sz="4" w:space="0" w:color="auto"/>
              <w:left w:val="single" w:sz="4" w:space="0" w:color="auto"/>
              <w:bottom w:val="single" w:sz="4" w:space="0" w:color="auto"/>
              <w:right w:val="single" w:sz="4" w:space="0" w:color="auto"/>
            </w:tcBorders>
            <w:vAlign w:val="center"/>
            <w:hideMark/>
          </w:tcPr>
          <w:p w:rsidR="0047450D" w:rsidRPr="006644D1" w:rsidRDefault="0047450D" w:rsidP="00AD168C">
            <w:pPr>
              <w:tabs>
                <w:tab w:val="left" w:pos="360"/>
              </w:tabs>
              <w:rPr>
                <w:rFonts w:ascii="仿宋_GB2312" w:eastAsia="仿宋_GB2312" w:hAnsi="Times New Roman" w:cs="Times New Roman" w:hint="eastAsia"/>
                <w:sz w:val="18"/>
                <w:szCs w:val="18"/>
              </w:rPr>
            </w:pPr>
            <w:r w:rsidRPr="006644D1">
              <w:rPr>
                <w:rFonts w:ascii="仿宋_GB2312" w:eastAsia="仿宋_GB2312" w:hAnsi="宋体" w:cs="宋体" w:hint="eastAsia"/>
                <w:sz w:val="18"/>
                <w:szCs w:val="18"/>
              </w:rPr>
              <w:t>2-2业务办理指引</w:t>
            </w:r>
          </w:p>
        </w:tc>
        <w:tc>
          <w:tcPr>
            <w:tcW w:w="1295" w:type="pct"/>
            <w:tcBorders>
              <w:top w:val="single" w:sz="4" w:space="0" w:color="auto"/>
              <w:left w:val="single" w:sz="4" w:space="0" w:color="auto"/>
              <w:bottom w:val="single" w:sz="4" w:space="0" w:color="auto"/>
              <w:right w:val="single" w:sz="4" w:space="0" w:color="auto"/>
            </w:tcBorders>
            <w:vAlign w:val="center"/>
            <w:hideMark/>
          </w:tcPr>
          <w:p w:rsidR="0047450D" w:rsidRPr="006644D1" w:rsidRDefault="0047450D" w:rsidP="00AD168C">
            <w:pPr>
              <w:tabs>
                <w:tab w:val="left" w:pos="360"/>
              </w:tabs>
              <w:spacing w:line="240" w:lineRule="exact"/>
              <w:rPr>
                <w:rFonts w:ascii="仿宋_GB2312" w:eastAsia="仿宋_GB2312" w:hAnsi="宋体" w:cs="宋体" w:hint="eastAsia"/>
                <w:sz w:val="18"/>
                <w:szCs w:val="18"/>
              </w:rPr>
            </w:pPr>
            <w:r w:rsidRPr="006644D1">
              <w:rPr>
                <w:rFonts w:ascii="仿宋_GB2312" w:eastAsia="仿宋_GB2312" w:hAnsi="宋体" w:cs="宋体" w:hint="eastAsia"/>
                <w:sz w:val="18"/>
                <w:szCs w:val="18"/>
              </w:rPr>
              <w:t>2-2-1了解证券软件操作</w:t>
            </w:r>
          </w:p>
          <w:p w:rsidR="0047450D" w:rsidRPr="006644D1" w:rsidRDefault="0047450D" w:rsidP="00AD168C">
            <w:pPr>
              <w:tabs>
                <w:tab w:val="left" w:pos="360"/>
              </w:tabs>
              <w:spacing w:line="240" w:lineRule="exact"/>
              <w:rPr>
                <w:rFonts w:ascii="仿宋_GB2312" w:eastAsia="仿宋_GB2312" w:hAnsi="宋体" w:cs="宋体" w:hint="eastAsia"/>
                <w:sz w:val="18"/>
                <w:szCs w:val="18"/>
              </w:rPr>
            </w:pPr>
            <w:r w:rsidRPr="006644D1">
              <w:rPr>
                <w:rFonts w:ascii="仿宋_GB2312" w:eastAsia="仿宋_GB2312" w:hAnsi="宋体" w:cs="宋体" w:hint="eastAsia"/>
                <w:sz w:val="18"/>
                <w:szCs w:val="18"/>
              </w:rPr>
              <w:t>2-2-2熟悉业务办理流程</w:t>
            </w:r>
          </w:p>
          <w:p w:rsidR="0047450D" w:rsidRPr="006644D1" w:rsidRDefault="0047450D" w:rsidP="00AD168C">
            <w:pPr>
              <w:tabs>
                <w:tab w:val="left" w:pos="360"/>
              </w:tabs>
              <w:spacing w:line="240" w:lineRule="exact"/>
              <w:rPr>
                <w:rFonts w:ascii="仿宋_GB2312" w:eastAsia="仿宋_GB2312" w:hAnsi="Times New Roman" w:cs="Times New Roman" w:hint="eastAsia"/>
                <w:sz w:val="18"/>
                <w:szCs w:val="18"/>
              </w:rPr>
            </w:pPr>
            <w:r w:rsidRPr="006644D1">
              <w:rPr>
                <w:rFonts w:ascii="仿宋_GB2312" w:eastAsia="仿宋_GB2312" w:hAnsi="宋体" w:cs="宋体" w:hint="eastAsia"/>
                <w:sz w:val="18"/>
                <w:szCs w:val="18"/>
              </w:rPr>
              <w:t>2-2-3熟悉证券公司运营结构</w:t>
            </w:r>
          </w:p>
        </w:tc>
        <w:tc>
          <w:tcPr>
            <w:tcW w:w="1122" w:type="pct"/>
            <w:tcBorders>
              <w:top w:val="single" w:sz="4" w:space="0" w:color="auto"/>
              <w:left w:val="single" w:sz="4" w:space="0" w:color="auto"/>
              <w:bottom w:val="single" w:sz="4" w:space="0" w:color="auto"/>
              <w:right w:val="single" w:sz="4" w:space="0" w:color="auto"/>
            </w:tcBorders>
            <w:vAlign w:val="center"/>
            <w:hideMark/>
          </w:tcPr>
          <w:p w:rsidR="0047450D" w:rsidRPr="006644D1" w:rsidRDefault="0047450D" w:rsidP="00AD168C">
            <w:pPr>
              <w:tabs>
                <w:tab w:val="left" w:pos="360"/>
              </w:tabs>
              <w:spacing w:line="240" w:lineRule="exact"/>
              <w:rPr>
                <w:rFonts w:ascii="仿宋_GB2312" w:eastAsia="仿宋_GB2312" w:hAnsi="宋体" w:cs="宋体" w:hint="eastAsia"/>
                <w:sz w:val="18"/>
                <w:szCs w:val="18"/>
              </w:rPr>
            </w:pPr>
            <w:r w:rsidRPr="006644D1">
              <w:rPr>
                <w:rFonts w:ascii="仿宋_GB2312" w:eastAsia="仿宋_GB2312" w:hAnsi="宋体" w:cs="宋体" w:hint="eastAsia"/>
                <w:sz w:val="18"/>
                <w:szCs w:val="18"/>
              </w:rPr>
              <w:t>1.</w:t>
            </w:r>
            <w:r w:rsidR="004C132F" w:rsidRPr="006644D1">
              <w:rPr>
                <w:rFonts w:ascii="仿宋_GB2312" w:eastAsia="仿宋_GB2312" w:hAnsi="宋体" w:cs="宋体" w:hint="eastAsia"/>
                <w:sz w:val="18"/>
                <w:szCs w:val="18"/>
              </w:rPr>
              <w:t>证券投资理论与实务</w:t>
            </w:r>
          </w:p>
          <w:p w:rsidR="0047450D" w:rsidRPr="006644D1" w:rsidRDefault="0047450D" w:rsidP="00AD168C">
            <w:pPr>
              <w:tabs>
                <w:tab w:val="left" w:pos="360"/>
              </w:tabs>
              <w:spacing w:line="240" w:lineRule="exact"/>
              <w:rPr>
                <w:rFonts w:ascii="仿宋_GB2312" w:eastAsia="仿宋_GB2312" w:hAnsi="宋体" w:cs="宋体" w:hint="eastAsia"/>
                <w:sz w:val="18"/>
                <w:szCs w:val="18"/>
              </w:rPr>
            </w:pPr>
            <w:r w:rsidRPr="006644D1">
              <w:rPr>
                <w:rFonts w:ascii="仿宋_GB2312" w:eastAsia="仿宋_GB2312" w:hAnsi="宋体" w:cs="宋体" w:hint="eastAsia"/>
                <w:sz w:val="18"/>
                <w:szCs w:val="18"/>
              </w:rPr>
              <w:t>2.</w:t>
            </w:r>
            <w:r w:rsidR="004C132F" w:rsidRPr="006644D1">
              <w:rPr>
                <w:rFonts w:ascii="仿宋_GB2312" w:eastAsia="仿宋_GB2312" w:hAnsi="宋体" w:cs="宋体" w:hint="eastAsia"/>
                <w:sz w:val="18"/>
                <w:szCs w:val="18"/>
              </w:rPr>
              <w:t>证券投资技能实训</w:t>
            </w:r>
          </w:p>
          <w:p w:rsidR="0047450D" w:rsidRPr="006644D1" w:rsidRDefault="0047450D" w:rsidP="00AD168C">
            <w:pPr>
              <w:tabs>
                <w:tab w:val="left" w:pos="360"/>
              </w:tabs>
              <w:spacing w:line="240" w:lineRule="exact"/>
              <w:rPr>
                <w:rFonts w:ascii="仿宋_GB2312" w:eastAsia="仿宋_GB2312" w:hAnsi="Times New Roman" w:cs="Times New Roman" w:hint="eastAsia"/>
                <w:sz w:val="18"/>
                <w:szCs w:val="18"/>
              </w:rPr>
            </w:pPr>
            <w:r w:rsidRPr="006644D1">
              <w:rPr>
                <w:rFonts w:ascii="仿宋_GB2312" w:eastAsia="仿宋_GB2312" w:hAnsi="宋体" w:cs="宋体" w:hint="eastAsia"/>
                <w:sz w:val="18"/>
                <w:szCs w:val="18"/>
              </w:rPr>
              <w:t>3.</w:t>
            </w:r>
            <w:r w:rsidR="004C132F" w:rsidRPr="006644D1">
              <w:rPr>
                <w:rFonts w:ascii="仿宋_GB2312" w:eastAsia="仿宋_GB2312" w:hAnsi="宋体" w:cs="宋体" w:hint="eastAsia"/>
                <w:sz w:val="18"/>
                <w:szCs w:val="18"/>
              </w:rPr>
              <w:t>金融市场技术分析</w:t>
            </w:r>
          </w:p>
        </w:tc>
      </w:tr>
      <w:tr w:rsidR="0047450D" w:rsidRPr="006644D1" w:rsidTr="00EB6473">
        <w:trPr>
          <w:cantSplit/>
        </w:trPr>
        <w:tc>
          <w:tcPr>
            <w:tcW w:w="1223" w:type="pct"/>
            <w:vMerge/>
            <w:tcBorders>
              <w:left w:val="single" w:sz="4" w:space="0" w:color="auto"/>
              <w:bottom w:val="single" w:sz="4" w:space="0" w:color="auto"/>
              <w:right w:val="single" w:sz="4" w:space="0" w:color="auto"/>
            </w:tcBorders>
            <w:vAlign w:val="center"/>
            <w:hideMark/>
          </w:tcPr>
          <w:p w:rsidR="0047450D" w:rsidRPr="006644D1" w:rsidRDefault="0047450D" w:rsidP="00AD168C">
            <w:pPr>
              <w:tabs>
                <w:tab w:val="left" w:pos="360"/>
              </w:tabs>
              <w:spacing w:line="240" w:lineRule="exact"/>
              <w:rPr>
                <w:rFonts w:ascii="仿宋_GB2312" w:eastAsia="仿宋_GB2312" w:hAnsi="宋体" w:cs="宋体" w:hint="eastAsia"/>
                <w:sz w:val="18"/>
                <w:szCs w:val="18"/>
              </w:rPr>
            </w:pPr>
          </w:p>
        </w:tc>
        <w:tc>
          <w:tcPr>
            <w:tcW w:w="1360" w:type="pct"/>
            <w:tcBorders>
              <w:top w:val="single" w:sz="4" w:space="0" w:color="auto"/>
              <w:left w:val="single" w:sz="4" w:space="0" w:color="auto"/>
              <w:bottom w:val="single" w:sz="4" w:space="0" w:color="auto"/>
              <w:right w:val="single" w:sz="4" w:space="0" w:color="auto"/>
            </w:tcBorders>
            <w:vAlign w:val="center"/>
            <w:hideMark/>
          </w:tcPr>
          <w:p w:rsidR="0047450D" w:rsidRPr="006644D1" w:rsidRDefault="0047450D" w:rsidP="00AD168C">
            <w:pPr>
              <w:tabs>
                <w:tab w:val="left" w:pos="360"/>
              </w:tabs>
              <w:spacing w:line="240" w:lineRule="exact"/>
              <w:rPr>
                <w:rFonts w:ascii="仿宋_GB2312" w:eastAsia="仿宋_GB2312" w:hAnsi="宋体" w:cs="宋体" w:hint="eastAsia"/>
                <w:sz w:val="18"/>
                <w:szCs w:val="18"/>
              </w:rPr>
            </w:pPr>
            <w:r w:rsidRPr="006644D1">
              <w:rPr>
                <w:rFonts w:ascii="仿宋_GB2312" w:eastAsia="仿宋_GB2312" w:hAnsi="宋体" w:cs="宋体" w:hint="eastAsia"/>
                <w:sz w:val="18"/>
                <w:szCs w:val="18"/>
              </w:rPr>
              <w:t>2-3理财产品营销</w:t>
            </w:r>
          </w:p>
        </w:tc>
        <w:tc>
          <w:tcPr>
            <w:tcW w:w="1295" w:type="pct"/>
            <w:tcBorders>
              <w:top w:val="single" w:sz="4" w:space="0" w:color="auto"/>
              <w:left w:val="single" w:sz="4" w:space="0" w:color="auto"/>
              <w:bottom w:val="single" w:sz="4" w:space="0" w:color="auto"/>
              <w:right w:val="single" w:sz="4" w:space="0" w:color="auto"/>
            </w:tcBorders>
            <w:vAlign w:val="center"/>
            <w:hideMark/>
          </w:tcPr>
          <w:p w:rsidR="0047450D" w:rsidRPr="006644D1" w:rsidRDefault="0047450D" w:rsidP="00AD168C">
            <w:pPr>
              <w:tabs>
                <w:tab w:val="left" w:pos="360"/>
              </w:tabs>
              <w:spacing w:line="240" w:lineRule="exact"/>
              <w:rPr>
                <w:rFonts w:ascii="仿宋_GB2312" w:eastAsia="仿宋_GB2312" w:hAnsi="宋体" w:cs="宋体" w:hint="eastAsia"/>
                <w:sz w:val="18"/>
                <w:szCs w:val="18"/>
              </w:rPr>
            </w:pPr>
            <w:r w:rsidRPr="006644D1">
              <w:rPr>
                <w:rFonts w:ascii="仿宋_GB2312" w:eastAsia="仿宋_GB2312" w:hAnsi="宋体" w:cs="宋体" w:hint="eastAsia"/>
                <w:sz w:val="18"/>
                <w:szCs w:val="18"/>
              </w:rPr>
              <w:t>2-3-1掌握理财产品特征</w:t>
            </w:r>
          </w:p>
          <w:p w:rsidR="0047450D" w:rsidRPr="006644D1" w:rsidRDefault="0047450D" w:rsidP="00AD168C">
            <w:pPr>
              <w:tabs>
                <w:tab w:val="left" w:pos="360"/>
              </w:tabs>
              <w:spacing w:line="240" w:lineRule="exact"/>
              <w:rPr>
                <w:rFonts w:ascii="仿宋_GB2312" w:eastAsia="仿宋_GB2312" w:hAnsi="宋体" w:cs="宋体" w:hint="eastAsia"/>
                <w:sz w:val="18"/>
                <w:szCs w:val="18"/>
              </w:rPr>
            </w:pPr>
            <w:r w:rsidRPr="006644D1">
              <w:rPr>
                <w:rFonts w:ascii="仿宋_GB2312" w:eastAsia="仿宋_GB2312" w:hAnsi="宋体" w:cs="宋体" w:hint="eastAsia"/>
                <w:sz w:val="18"/>
                <w:szCs w:val="18"/>
              </w:rPr>
              <w:t>2-3-2掌握金融产品风险控制</w:t>
            </w:r>
          </w:p>
          <w:p w:rsidR="0047450D" w:rsidRPr="006644D1" w:rsidRDefault="0047450D" w:rsidP="004C132F">
            <w:pPr>
              <w:tabs>
                <w:tab w:val="left" w:pos="360"/>
              </w:tabs>
              <w:spacing w:line="240" w:lineRule="exact"/>
              <w:rPr>
                <w:rFonts w:ascii="仿宋_GB2312" w:eastAsia="仿宋_GB2312" w:hAnsi="宋体" w:cs="宋体" w:hint="eastAsia"/>
                <w:sz w:val="18"/>
                <w:szCs w:val="18"/>
              </w:rPr>
            </w:pPr>
            <w:r w:rsidRPr="006644D1">
              <w:rPr>
                <w:rFonts w:ascii="仿宋_GB2312" w:eastAsia="仿宋_GB2312" w:hAnsi="宋体" w:cs="宋体" w:hint="eastAsia"/>
                <w:sz w:val="18"/>
                <w:szCs w:val="18"/>
              </w:rPr>
              <w:t>2-3-3熟悉</w:t>
            </w:r>
            <w:r w:rsidR="004C132F" w:rsidRPr="006644D1">
              <w:rPr>
                <w:rFonts w:ascii="仿宋_GB2312" w:eastAsia="仿宋_GB2312" w:hAnsi="宋体" w:cs="宋体" w:hint="eastAsia"/>
                <w:sz w:val="18"/>
                <w:szCs w:val="18"/>
              </w:rPr>
              <w:t>金融</w:t>
            </w:r>
            <w:r w:rsidRPr="006644D1">
              <w:rPr>
                <w:rFonts w:ascii="仿宋_GB2312" w:eastAsia="仿宋_GB2312" w:hAnsi="宋体" w:cs="宋体" w:hint="eastAsia"/>
                <w:sz w:val="18"/>
                <w:szCs w:val="18"/>
              </w:rPr>
              <w:t>市场环境</w:t>
            </w:r>
          </w:p>
        </w:tc>
        <w:tc>
          <w:tcPr>
            <w:tcW w:w="1122" w:type="pct"/>
            <w:tcBorders>
              <w:top w:val="single" w:sz="4" w:space="0" w:color="auto"/>
              <w:left w:val="single" w:sz="4" w:space="0" w:color="auto"/>
              <w:bottom w:val="single" w:sz="4" w:space="0" w:color="auto"/>
              <w:right w:val="single" w:sz="4" w:space="0" w:color="auto"/>
            </w:tcBorders>
            <w:vAlign w:val="center"/>
            <w:hideMark/>
          </w:tcPr>
          <w:p w:rsidR="0047450D" w:rsidRPr="006644D1" w:rsidRDefault="0047450D" w:rsidP="00AD168C">
            <w:pPr>
              <w:tabs>
                <w:tab w:val="left" w:pos="360"/>
              </w:tabs>
              <w:spacing w:line="240" w:lineRule="exact"/>
              <w:rPr>
                <w:rFonts w:ascii="仿宋_GB2312" w:eastAsia="仿宋_GB2312" w:hAnsi="宋体" w:cs="宋体" w:hint="eastAsia"/>
                <w:sz w:val="18"/>
                <w:szCs w:val="18"/>
              </w:rPr>
            </w:pPr>
            <w:r w:rsidRPr="006644D1">
              <w:rPr>
                <w:rFonts w:ascii="仿宋_GB2312" w:eastAsia="仿宋_GB2312" w:hAnsi="宋体" w:cs="宋体" w:hint="eastAsia"/>
                <w:sz w:val="18"/>
                <w:szCs w:val="18"/>
              </w:rPr>
              <w:t>1.</w:t>
            </w:r>
            <w:r w:rsidR="004C132F" w:rsidRPr="006644D1">
              <w:rPr>
                <w:rFonts w:ascii="仿宋_GB2312" w:eastAsia="仿宋_GB2312" w:hAnsi="宋体" w:cs="宋体" w:hint="eastAsia"/>
                <w:sz w:val="18"/>
                <w:szCs w:val="18"/>
              </w:rPr>
              <w:t>金融服务营销</w:t>
            </w:r>
          </w:p>
          <w:p w:rsidR="0047450D" w:rsidRPr="006644D1" w:rsidRDefault="0047450D" w:rsidP="00AD168C">
            <w:pPr>
              <w:tabs>
                <w:tab w:val="left" w:pos="360"/>
              </w:tabs>
              <w:spacing w:line="240" w:lineRule="exact"/>
              <w:rPr>
                <w:rFonts w:ascii="仿宋_GB2312" w:eastAsia="仿宋_GB2312" w:hAnsi="宋体" w:cs="宋体" w:hint="eastAsia"/>
                <w:sz w:val="18"/>
                <w:szCs w:val="18"/>
              </w:rPr>
            </w:pPr>
            <w:r w:rsidRPr="006644D1">
              <w:rPr>
                <w:rFonts w:ascii="仿宋_GB2312" w:eastAsia="仿宋_GB2312" w:hAnsi="宋体" w:cs="宋体" w:hint="eastAsia"/>
                <w:sz w:val="18"/>
                <w:szCs w:val="18"/>
              </w:rPr>
              <w:t>2.金融风险与管理</w:t>
            </w:r>
          </w:p>
          <w:p w:rsidR="0047450D" w:rsidRPr="006644D1" w:rsidRDefault="0047450D" w:rsidP="00AD168C">
            <w:pPr>
              <w:tabs>
                <w:tab w:val="left" w:pos="360"/>
              </w:tabs>
              <w:spacing w:line="240" w:lineRule="exact"/>
              <w:rPr>
                <w:rFonts w:ascii="仿宋_GB2312" w:eastAsia="仿宋_GB2312" w:hAnsi="宋体" w:cs="宋体" w:hint="eastAsia"/>
                <w:sz w:val="18"/>
                <w:szCs w:val="18"/>
              </w:rPr>
            </w:pPr>
            <w:r w:rsidRPr="006644D1">
              <w:rPr>
                <w:rFonts w:ascii="仿宋_GB2312" w:eastAsia="仿宋_GB2312" w:hAnsi="宋体" w:cs="宋体" w:hint="eastAsia"/>
                <w:sz w:val="18"/>
                <w:szCs w:val="18"/>
              </w:rPr>
              <w:t>3.</w:t>
            </w:r>
            <w:r w:rsidR="007251EB" w:rsidRPr="006644D1">
              <w:rPr>
                <w:rFonts w:ascii="仿宋_GB2312" w:eastAsia="仿宋_GB2312" w:hAnsi="宋体" w:cs="宋体" w:hint="eastAsia"/>
                <w:sz w:val="18"/>
                <w:szCs w:val="18"/>
              </w:rPr>
              <w:t>理财规划实务</w:t>
            </w:r>
          </w:p>
        </w:tc>
      </w:tr>
      <w:tr w:rsidR="0047450D" w:rsidRPr="006644D1" w:rsidTr="00EB6473">
        <w:trPr>
          <w:cantSplit/>
        </w:trPr>
        <w:tc>
          <w:tcPr>
            <w:tcW w:w="1223" w:type="pct"/>
            <w:vMerge w:val="restart"/>
            <w:tcBorders>
              <w:top w:val="single" w:sz="4" w:space="0" w:color="auto"/>
              <w:left w:val="single" w:sz="4" w:space="0" w:color="auto"/>
              <w:right w:val="single" w:sz="4" w:space="0" w:color="auto"/>
            </w:tcBorders>
            <w:vAlign w:val="center"/>
          </w:tcPr>
          <w:p w:rsidR="0047450D" w:rsidRPr="006644D1" w:rsidRDefault="0047450D" w:rsidP="00AD168C">
            <w:pPr>
              <w:tabs>
                <w:tab w:val="left" w:pos="360"/>
              </w:tabs>
              <w:rPr>
                <w:rFonts w:ascii="仿宋_GB2312" w:eastAsia="仿宋_GB2312" w:hAnsi="宋体" w:cs="宋体" w:hint="eastAsia"/>
                <w:sz w:val="18"/>
                <w:szCs w:val="18"/>
              </w:rPr>
            </w:pPr>
            <w:r w:rsidRPr="006644D1">
              <w:rPr>
                <w:rFonts w:ascii="仿宋_GB2312" w:eastAsia="仿宋_GB2312" w:hAnsi="宋体" w:cs="宋体" w:hint="eastAsia"/>
                <w:sz w:val="18"/>
                <w:szCs w:val="18"/>
              </w:rPr>
              <w:t>3.保险业务管理</w:t>
            </w:r>
          </w:p>
        </w:tc>
        <w:tc>
          <w:tcPr>
            <w:tcW w:w="1360" w:type="pct"/>
            <w:tcBorders>
              <w:top w:val="single" w:sz="4" w:space="0" w:color="auto"/>
              <w:left w:val="single" w:sz="4" w:space="0" w:color="auto"/>
              <w:bottom w:val="single" w:sz="4" w:space="0" w:color="auto"/>
              <w:right w:val="single" w:sz="4" w:space="0" w:color="auto"/>
            </w:tcBorders>
            <w:vAlign w:val="center"/>
          </w:tcPr>
          <w:p w:rsidR="0047450D" w:rsidRPr="006644D1" w:rsidRDefault="0047450D" w:rsidP="00AD168C">
            <w:pPr>
              <w:tabs>
                <w:tab w:val="left" w:pos="360"/>
              </w:tabs>
              <w:rPr>
                <w:rFonts w:ascii="仿宋_GB2312" w:eastAsia="仿宋_GB2312" w:hAnsi="宋体" w:cs="宋体" w:hint="eastAsia"/>
                <w:sz w:val="18"/>
                <w:szCs w:val="18"/>
              </w:rPr>
            </w:pPr>
            <w:r w:rsidRPr="006644D1">
              <w:rPr>
                <w:rFonts w:ascii="仿宋_GB2312" w:eastAsia="仿宋_GB2312" w:hAnsi="宋体" w:cs="宋体" w:hint="eastAsia"/>
                <w:sz w:val="18"/>
                <w:szCs w:val="18"/>
              </w:rPr>
              <w:t>3-1保险需求</w:t>
            </w:r>
          </w:p>
        </w:tc>
        <w:tc>
          <w:tcPr>
            <w:tcW w:w="1295" w:type="pct"/>
            <w:tcBorders>
              <w:top w:val="single" w:sz="4" w:space="0" w:color="auto"/>
              <w:left w:val="single" w:sz="4" w:space="0" w:color="auto"/>
              <w:bottom w:val="single" w:sz="4" w:space="0" w:color="auto"/>
              <w:right w:val="single" w:sz="4" w:space="0" w:color="auto"/>
            </w:tcBorders>
            <w:vAlign w:val="center"/>
          </w:tcPr>
          <w:p w:rsidR="0047450D" w:rsidRPr="006644D1" w:rsidRDefault="0047450D" w:rsidP="00AD168C">
            <w:pPr>
              <w:tabs>
                <w:tab w:val="left" w:pos="360"/>
              </w:tabs>
              <w:spacing w:line="240" w:lineRule="exact"/>
              <w:rPr>
                <w:rFonts w:ascii="仿宋_GB2312" w:eastAsia="仿宋_GB2312" w:hAnsi="宋体" w:cs="宋体" w:hint="eastAsia"/>
                <w:sz w:val="18"/>
                <w:szCs w:val="18"/>
              </w:rPr>
            </w:pPr>
            <w:r w:rsidRPr="006644D1">
              <w:rPr>
                <w:rFonts w:ascii="仿宋_GB2312" w:eastAsia="仿宋_GB2312" w:hAnsi="宋体" w:cs="宋体" w:hint="eastAsia"/>
                <w:sz w:val="18"/>
                <w:szCs w:val="18"/>
              </w:rPr>
              <w:t>3-1-1了解保险需求情况</w:t>
            </w:r>
          </w:p>
          <w:p w:rsidR="0047450D" w:rsidRPr="006644D1" w:rsidRDefault="0047450D" w:rsidP="00AD168C">
            <w:pPr>
              <w:tabs>
                <w:tab w:val="left" w:pos="360"/>
              </w:tabs>
              <w:spacing w:line="240" w:lineRule="exact"/>
              <w:rPr>
                <w:rFonts w:ascii="仿宋_GB2312" w:eastAsia="仿宋_GB2312" w:hAnsi="宋体" w:cs="宋体" w:hint="eastAsia"/>
                <w:sz w:val="18"/>
                <w:szCs w:val="18"/>
              </w:rPr>
            </w:pPr>
            <w:r w:rsidRPr="006644D1">
              <w:rPr>
                <w:rFonts w:ascii="仿宋_GB2312" w:eastAsia="仿宋_GB2312" w:hAnsi="宋体" w:cs="宋体" w:hint="eastAsia"/>
                <w:sz w:val="18"/>
                <w:szCs w:val="18"/>
              </w:rPr>
              <w:t>3-1-2熟悉保险销售相关法规</w:t>
            </w:r>
          </w:p>
          <w:p w:rsidR="0047450D" w:rsidRPr="006644D1" w:rsidRDefault="0047450D" w:rsidP="00AD168C">
            <w:pPr>
              <w:tabs>
                <w:tab w:val="left" w:pos="360"/>
              </w:tabs>
              <w:spacing w:line="240" w:lineRule="exact"/>
              <w:rPr>
                <w:rFonts w:ascii="仿宋_GB2312" w:eastAsia="仿宋_GB2312" w:hAnsi="宋体" w:cs="宋体" w:hint="eastAsia"/>
                <w:sz w:val="18"/>
                <w:szCs w:val="18"/>
              </w:rPr>
            </w:pPr>
            <w:r w:rsidRPr="006644D1">
              <w:rPr>
                <w:rFonts w:ascii="仿宋_GB2312" w:eastAsia="仿宋_GB2312" w:hAnsi="宋体" w:cs="宋体" w:hint="eastAsia"/>
                <w:sz w:val="18"/>
                <w:szCs w:val="18"/>
              </w:rPr>
              <w:t>3-1-3掌握保险风险控制技巧</w:t>
            </w:r>
          </w:p>
        </w:tc>
        <w:tc>
          <w:tcPr>
            <w:tcW w:w="1122" w:type="pct"/>
            <w:tcBorders>
              <w:top w:val="single" w:sz="4" w:space="0" w:color="auto"/>
              <w:left w:val="single" w:sz="4" w:space="0" w:color="auto"/>
              <w:bottom w:val="single" w:sz="4" w:space="0" w:color="auto"/>
              <w:right w:val="single" w:sz="4" w:space="0" w:color="auto"/>
            </w:tcBorders>
            <w:vAlign w:val="center"/>
          </w:tcPr>
          <w:p w:rsidR="0047450D" w:rsidRPr="006644D1" w:rsidRDefault="0047450D" w:rsidP="00AD168C">
            <w:pPr>
              <w:tabs>
                <w:tab w:val="left" w:pos="360"/>
              </w:tabs>
              <w:spacing w:line="240" w:lineRule="exact"/>
              <w:rPr>
                <w:rFonts w:ascii="仿宋_GB2312" w:eastAsia="仿宋_GB2312" w:hAnsi="宋体" w:cs="宋体" w:hint="eastAsia"/>
                <w:sz w:val="18"/>
                <w:szCs w:val="18"/>
              </w:rPr>
            </w:pPr>
            <w:r w:rsidRPr="006644D1">
              <w:rPr>
                <w:rFonts w:ascii="仿宋_GB2312" w:eastAsia="仿宋_GB2312" w:hAnsi="宋体" w:cs="宋体" w:hint="eastAsia"/>
                <w:sz w:val="18"/>
                <w:szCs w:val="18"/>
              </w:rPr>
              <w:t>1.金融</w:t>
            </w:r>
            <w:r w:rsidR="007251EB" w:rsidRPr="006644D1">
              <w:rPr>
                <w:rFonts w:ascii="仿宋_GB2312" w:eastAsia="仿宋_GB2312" w:hAnsi="宋体" w:cs="宋体" w:hint="eastAsia"/>
                <w:sz w:val="18"/>
                <w:szCs w:val="18"/>
              </w:rPr>
              <w:t>基础</w:t>
            </w:r>
          </w:p>
          <w:p w:rsidR="0047450D" w:rsidRPr="006644D1" w:rsidRDefault="0047450D" w:rsidP="00AD168C">
            <w:pPr>
              <w:tabs>
                <w:tab w:val="left" w:pos="360"/>
              </w:tabs>
              <w:spacing w:line="240" w:lineRule="exact"/>
              <w:rPr>
                <w:rFonts w:ascii="仿宋_GB2312" w:eastAsia="仿宋_GB2312" w:hAnsi="宋体" w:cs="宋体" w:hint="eastAsia"/>
                <w:sz w:val="18"/>
                <w:szCs w:val="18"/>
              </w:rPr>
            </w:pPr>
            <w:r w:rsidRPr="006644D1">
              <w:rPr>
                <w:rFonts w:ascii="仿宋_GB2312" w:eastAsia="仿宋_GB2312" w:hAnsi="宋体" w:cs="宋体" w:hint="eastAsia"/>
                <w:sz w:val="18"/>
                <w:szCs w:val="18"/>
              </w:rPr>
              <w:t>2.</w:t>
            </w:r>
            <w:r w:rsidR="007251EB" w:rsidRPr="006644D1">
              <w:rPr>
                <w:rFonts w:ascii="仿宋_GB2312" w:eastAsia="仿宋_GB2312" w:hAnsi="宋体" w:cs="宋体" w:hint="eastAsia"/>
                <w:sz w:val="18"/>
                <w:szCs w:val="18"/>
              </w:rPr>
              <w:t>金融服务营销</w:t>
            </w:r>
          </w:p>
          <w:p w:rsidR="007251EB" w:rsidRPr="006644D1" w:rsidRDefault="0047450D" w:rsidP="00AD168C">
            <w:pPr>
              <w:tabs>
                <w:tab w:val="left" w:pos="360"/>
              </w:tabs>
              <w:spacing w:line="240" w:lineRule="exact"/>
              <w:rPr>
                <w:rFonts w:ascii="仿宋_GB2312" w:eastAsia="仿宋_GB2312" w:hAnsi="宋体" w:cs="宋体" w:hint="eastAsia"/>
                <w:sz w:val="18"/>
                <w:szCs w:val="18"/>
              </w:rPr>
            </w:pPr>
            <w:r w:rsidRPr="006644D1">
              <w:rPr>
                <w:rFonts w:ascii="仿宋_GB2312" w:eastAsia="仿宋_GB2312" w:hAnsi="宋体" w:cs="宋体" w:hint="eastAsia"/>
                <w:sz w:val="18"/>
                <w:szCs w:val="18"/>
              </w:rPr>
              <w:t>3.金融风险与管理</w:t>
            </w:r>
          </w:p>
          <w:p w:rsidR="007251EB" w:rsidRPr="006644D1" w:rsidRDefault="007251EB" w:rsidP="00AD168C">
            <w:pPr>
              <w:tabs>
                <w:tab w:val="left" w:pos="360"/>
              </w:tabs>
              <w:spacing w:line="240" w:lineRule="exact"/>
              <w:rPr>
                <w:rFonts w:ascii="仿宋_GB2312" w:eastAsia="仿宋_GB2312" w:hAnsi="宋体" w:cs="宋体" w:hint="eastAsia"/>
                <w:sz w:val="18"/>
                <w:szCs w:val="18"/>
              </w:rPr>
            </w:pPr>
            <w:r w:rsidRPr="006644D1">
              <w:rPr>
                <w:rFonts w:ascii="仿宋_GB2312" w:eastAsia="仿宋_GB2312" w:hAnsi="宋体" w:cs="宋体" w:hint="eastAsia"/>
                <w:sz w:val="18"/>
                <w:szCs w:val="18"/>
              </w:rPr>
              <w:t>4.金融服务礼仪</w:t>
            </w:r>
          </w:p>
        </w:tc>
      </w:tr>
      <w:tr w:rsidR="0047450D" w:rsidRPr="006644D1" w:rsidTr="00EB6473">
        <w:trPr>
          <w:cantSplit/>
        </w:trPr>
        <w:tc>
          <w:tcPr>
            <w:tcW w:w="1223" w:type="pct"/>
            <w:vMerge/>
            <w:tcBorders>
              <w:left w:val="single" w:sz="4" w:space="0" w:color="auto"/>
              <w:right w:val="single" w:sz="4" w:space="0" w:color="auto"/>
            </w:tcBorders>
            <w:vAlign w:val="center"/>
          </w:tcPr>
          <w:p w:rsidR="0047450D" w:rsidRPr="006644D1" w:rsidRDefault="0047450D" w:rsidP="00AD168C">
            <w:pPr>
              <w:tabs>
                <w:tab w:val="left" w:pos="360"/>
              </w:tabs>
              <w:rPr>
                <w:rFonts w:ascii="仿宋_GB2312" w:eastAsia="仿宋_GB2312" w:hAnsi="宋体" w:cs="宋体" w:hint="eastAsia"/>
                <w:sz w:val="18"/>
                <w:szCs w:val="18"/>
              </w:rPr>
            </w:pPr>
          </w:p>
        </w:tc>
        <w:tc>
          <w:tcPr>
            <w:tcW w:w="1360" w:type="pct"/>
            <w:tcBorders>
              <w:top w:val="single" w:sz="4" w:space="0" w:color="auto"/>
              <w:left w:val="single" w:sz="4" w:space="0" w:color="auto"/>
              <w:bottom w:val="single" w:sz="4" w:space="0" w:color="auto"/>
              <w:right w:val="single" w:sz="4" w:space="0" w:color="auto"/>
            </w:tcBorders>
            <w:vAlign w:val="center"/>
          </w:tcPr>
          <w:p w:rsidR="0047450D" w:rsidRPr="006644D1" w:rsidRDefault="0047450D" w:rsidP="00AD168C">
            <w:pPr>
              <w:tabs>
                <w:tab w:val="left" w:pos="360"/>
              </w:tabs>
              <w:rPr>
                <w:rFonts w:ascii="仿宋_GB2312" w:eastAsia="仿宋_GB2312" w:hAnsi="宋体" w:cs="宋体" w:hint="eastAsia"/>
                <w:sz w:val="18"/>
                <w:szCs w:val="18"/>
              </w:rPr>
            </w:pPr>
            <w:r w:rsidRPr="006644D1">
              <w:rPr>
                <w:rFonts w:ascii="仿宋_GB2312" w:eastAsia="仿宋_GB2312" w:hAnsi="宋体" w:cs="宋体" w:hint="eastAsia"/>
                <w:sz w:val="18"/>
                <w:szCs w:val="18"/>
              </w:rPr>
              <w:t>3-2构建营销团队</w:t>
            </w:r>
          </w:p>
        </w:tc>
        <w:tc>
          <w:tcPr>
            <w:tcW w:w="1295" w:type="pct"/>
            <w:tcBorders>
              <w:top w:val="single" w:sz="4" w:space="0" w:color="auto"/>
              <w:left w:val="single" w:sz="4" w:space="0" w:color="auto"/>
              <w:bottom w:val="single" w:sz="4" w:space="0" w:color="auto"/>
              <w:right w:val="single" w:sz="4" w:space="0" w:color="auto"/>
            </w:tcBorders>
            <w:vAlign w:val="center"/>
          </w:tcPr>
          <w:p w:rsidR="0047450D" w:rsidRPr="006644D1" w:rsidRDefault="0047450D" w:rsidP="00AD168C">
            <w:pPr>
              <w:tabs>
                <w:tab w:val="left" w:pos="360"/>
              </w:tabs>
              <w:spacing w:line="240" w:lineRule="exact"/>
              <w:rPr>
                <w:rFonts w:ascii="仿宋_GB2312" w:eastAsia="仿宋_GB2312" w:hAnsi="宋体" w:cs="宋体" w:hint="eastAsia"/>
                <w:sz w:val="18"/>
                <w:szCs w:val="18"/>
              </w:rPr>
            </w:pPr>
            <w:r w:rsidRPr="006644D1">
              <w:rPr>
                <w:rFonts w:ascii="仿宋_GB2312" w:eastAsia="仿宋_GB2312" w:hAnsi="宋体" w:cs="宋体" w:hint="eastAsia"/>
                <w:sz w:val="18"/>
                <w:szCs w:val="18"/>
              </w:rPr>
              <w:t>3-2-1了解保险产品</w:t>
            </w:r>
          </w:p>
          <w:p w:rsidR="0047450D" w:rsidRPr="006644D1" w:rsidRDefault="0047450D" w:rsidP="00AD168C">
            <w:pPr>
              <w:tabs>
                <w:tab w:val="left" w:pos="360"/>
              </w:tabs>
              <w:spacing w:line="240" w:lineRule="exact"/>
              <w:rPr>
                <w:rFonts w:ascii="仿宋_GB2312" w:eastAsia="仿宋_GB2312" w:hAnsi="宋体" w:cs="宋体" w:hint="eastAsia"/>
                <w:sz w:val="18"/>
                <w:szCs w:val="18"/>
              </w:rPr>
            </w:pPr>
            <w:r w:rsidRPr="006644D1">
              <w:rPr>
                <w:rFonts w:ascii="仿宋_GB2312" w:eastAsia="仿宋_GB2312" w:hAnsi="宋体" w:cs="宋体" w:hint="eastAsia"/>
                <w:sz w:val="18"/>
                <w:szCs w:val="18"/>
              </w:rPr>
              <w:t>3-2-2团队组织构建</w:t>
            </w:r>
          </w:p>
          <w:p w:rsidR="0047450D" w:rsidRPr="006644D1" w:rsidRDefault="0047450D" w:rsidP="00AD168C">
            <w:pPr>
              <w:tabs>
                <w:tab w:val="left" w:pos="360"/>
              </w:tabs>
              <w:spacing w:line="240" w:lineRule="exact"/>
              <w:rPr>
                <w:rFonts w:ascii="仿宋_GB2312" w:eastAsia="仿宋_GB2312" w:hAnsi="宋体" w:cs="宋体" w:hint="eastAsia"/>
                <w:sz w:val="18"/>
                <w:szCs w:val="18"/>
              </w:rPr>
            </w:pPr>
            <w:r w:rsidRPr="006644D1">
              <w:rPr>
                <w:rFonts w:ascii="仿宋_GB2312" w:eastAsia="仿宋_GB2312" w:hAnsi="宋体" w:cs="宋体" w:hint="eastAsia"/>
                <w:sz w:val="18"/>
                <w:szCs w:val="18"/>
              </w:rPr>
              <w:t>3-2-3能有效为企业提供团队营销建议</w:t>
            </w:r>
          </w:p>
        </w:tc>
        <w:tc>
          <w:tcPr>
            <w:tcW w:w="1122" w:type="pct"/>
            <w:tcBorders>
              <w:top w:val="single" w:sz="4" w:space="0" w:color="auto"/>
              <w:left w:val="single" w:sz="4" w:space="0" w:color="auto"/>
              <w:bottom w:val="single" w:sz="4" w:space="0" w:color="auto"/>
              <w:right w:val="single" w:sz="4" w:space="0" w:color="auto"/>
            </w:tcBorders>
            <w:vAlign w:val="center"/>
          </w:tcPr>
          <w:p w:rsidR="0047450D" w:rsidRPr="006644D1" w:rsidRDefault="0047450D" w:rsidP="00AD168C">
            <w:pPr>
              <w:tabs>
                <w:tab w:val="left" w:pos="360"/>
              </w:tabs>
              <w:spacing w:line="240" w:lineRule="exact"/>
              <w:rPr>
                <w:rFonts w:ascii="仿宋_GB2312" w:eastAsia="仿宋_GB2312" w:hAnsi="宋体" w:cs="宋体" w:hint="eastAsia"/>
                <w:sz w:val="18"/>
                <w:szCs w:val="18"/>
              </w:rPr>
            </w:pPr>
            <w:r w:rsidRPr="006644D1">
              <w:rPr>
                <w:rFonts w:ascii="仿宋_GB2312" w:eastAsia="仿宋_GB2312" w:hAnsi="宋体" w:cs="宋体" w:hint="eastAsia"/>
                <w:sz w:val="18"/>
                <w:szCs w:val="18"/>
              </w:rPr>
              <w:t>1.</w:t>
            </w:r>
            <w:r w:rsidR="007251EB" w:rsidRPr="006644D1">
              <w:rPr>
                <w:rFonts w:ascii="仿宋_GB2312" w:eastAsia="仿宋_GB2312" w:hAnsi="宋体" w:cs="宋体" w:hint="eastAsia"/>
                <w:sz w:val="18"/>
                <w:szCs w:val="18"/>
              </w:rPr>
              <w:t>保险原理与实务</w:t>
            </w:r>
          </w:p>
          <w:p w:rsidR="0047450D" w:rsidRPr="006644D1" w:rsidRDefault="0047450D" w:rsidP="00AD168C">
            <w:pPr>
              <w:tabs>
                <w:tab w:val="left" w:pos="360"/>
              </w:tabs>
              <w:spacing w:line="240" w:lineRule="exact"/>
              <w:rPr>
                <w:rFonts w:ascii="仿宋_GB2312" w:eastAsia="仿宋_GB2312" w:hAnsi="宋体" w:cs="宋体" w:hint="eastAsia"/>
                <w:sz w:val="18"/>
                <w:szCs w:val="18"/>
              </w:rPr>
            </w:pPr>
            <w:r w:rsidRPr="006644D1">
              <w:rPr>
                <w:rFonts w:ascii="仿宋_GB2312" w:eastAsia="仿宋_GB2312" w:hAnsi="宋体" w:cs="宋体" w:hint="eastAsia"/>
                <w:sz w:val="18"/>
                <w:szCs w:val="18"/>
              </w:rPr>
              <w:t>2.</w:t>
            </w:r>
            <w:r w:rsidR="007251EB" w:rsidRPr="006644D1">
              <w:rPr>
                <w:rFonts w:ascii="仿宋_GB2312" w:eastAsia="仿宋_GB2312" w:hAnsi="宋体" w:cs="宋体" w:hint="eastAsia"/>
                <w:sz w:val="18"/>
                <w:szCs w:val="18"/>
              </w:rPr>
              <w:t>金融服务营销</w:t>
            </w:r>
          </w:p>
          <w:p w:rsidR="0047450D" w:rsidRPr="006644D1" w:rsidRDefault="0047450D" w:rsidP="00AD168C">
            <w:pPr>
              <w:tabs>
                <w:tab w:val="left" w:pos="360"/>
              </w:tabs>
              <w:spacing w:line="240" w:lineRule="exact"/>
              <w:rPr>
                <w:rFonts w:ascii="仿宋_GB2312" w:eastAsia="仿宋_GB2312" w:hAnsi="宋体" w:cs="宋体" w:hint="eastAsia"/>
                <w:sz w:val="18"/>
                <w:szCs w:val="18"/>
              </w:rPr>
            </w:pPr>
            <w:r w:rsidRPr="006644D1">
              <w:rPr>
                <w:rFonts w:ascii="仿宋_GB2312" w:eastAsia="仿宋_GB2312" w:hAnsi="宋体" w:cs="宋体" w:hint="eastAsia"/>
                <w:sz w:val="18"/>
                <w:szCs w:val="18"/>
              </w:rPr>
              <w:t>3.</w:t>
            </w:r>
            <w:r w:rsidR="007251EB" w:rsidRPr="006644D1">
              <w:rPr>
                <w:rFonts w:ascii="仿宋_GB2312" w:eastAsia="仿宋_GB2312" w:hAnsi="宋体" w:cs="宋体" w:hint="eastAsia"/>
                <w:sz w:val="18"/>
                <w:szCs w:val="18"/>
              </w:rPr>
              <w:t>客户关系管理</w:t>
            </w:r>
          </w:p>
        </w:tc>
      </w:tr>
      <w:tr w:rsidR="0047450D" w:rsidRPr="006644D1" w:rsidTr="00EB6473">
        <w:trPr>
          <w:cantSplit/>
        </w:trPr>
        <w:tc>
          <w:tcPr>
            <w:tcW w:w="1223" w:type="pct"/>
            <w:vMerge/>
            <w:tcBorders>
              <w:left w:val="single" w:sz="4" w:space="0" w:color="auto"/>
              <w:bottom w:val="single" w:sz="4" w:space="0" w:color="auto"/>
              <w:right w:val="single" w:sz="4" w:space="0" w:color="auto"/>
            </w:tcBorders>
            <w:vAlign w:val="center"/>
          </w:tcPr>
          <w:p w:rsidR="0047450D" w:rsidRPr="006644D1" w:rsidRDefault="0047450D" w:rsidP="00AD168C">
            <w:pPr>
              <w:tabs>
                <w:tab w:val="left" w:pos="360"/>
              </w:tabs>
              <w:rPr>
                <w:rFonts w:ascii="仿宋_GB2312" w:eastAsia="仿宋_GB2312" w:hAnsi="宋体" w:cs="宋体" w:hint="eastAsia"/>
                <w:sz w:val="18"/>
                <w:szCs w:val="18"/>
              </w:rPr>
            </w:pPr>
          </w:p>
        </w:tc>
        <w:tc>
          <w:tcPr>
            <w:tcW w:w="1360" w:type="pct"/>
            <w:tcBorders>
              <w:top w:val="single" w:sz="4" w:space="0" w:color="auto"/>
              <w:left w:val="single" w:sz="4" w:space="0" w:color="auto"/>
              <w:bottom w:val="single" w:sz="4" w:space="0" w:color="auto"/>
              <w:right w:val="single" w:sz="4" w:space="0" w:color="auto"/>
            </w:tcBorders>
            <w:vAlign w:val="center"/>
          </w:tcPr>
          <w:p w:rsidR="0047450D" w:rsidRPr="006644D1" w:rsidRDefault="0047450D" w:rsidP="00AD168C">
            <w:pPr>
              <w:tabs>
                <w:tab w:val="left" w:pos="360"/>
              </w:tabs>
              <w:rPr>
                <w:rFonts w:ascii="仿宋_GB2312" w:eastAsia="仿宋_GB2312" w:hAnsi="宋体" w:cs="宋体" w:hint="eastAsia"/>
                <w:sz w:val="18"/>
                <w:szCs w:val="18"/>
              </w:rPr>
            </w:pPr>
            <w:r w:rsidRPr="006644D1">
              <w:rPr>
                <w:rFonts w:ascii="仿宋_GB2312" w:eastAsia="仿宋_GB2312" w:hAnsi="宋体" w:cs="宋体" w:hint="eastAsia"/>
                <w:sz w:val="18"/>
                <w:szCs w:val="18"/>
              </w:rPr>
              <w:t>3-3拓展服务渠道和提供专业理赔</w:t>
            </w:r>
          </w:p>
        </w:tc>
        <w:tc>
          <w:tcPr>
            <w:tcW w:w="1295" w:type="pct"/>
            <w:tcBorders>
              <w:top w:val="single" w:sz="4" w:space="0" w:color="auto"/>
              <w:left w:val="single" w:sz="4" w:space="0" w:color="auto"/>
              <w:bottom w:val="single" w:sz="4" w:space="0" w:color="auto"/>
              <w:right w:val="single" w:sz="4" w:space="0" w:color="auto"/>
            </w:tcBorders>
            <w:vAlign w:val="center"/>
          </w:tcPr>
          <w:p w:rsidR="0047450D" w:rsidRPr="006644D1" w:rsidRDefault="0047450D" w:rsidP="00AD168C">
            <w:pPr>
              <w:tabs>
                <w:tab w:val="left" w:pos="360"/>
              </w:tabs>
              <w:spacing w:line="240" w:lineRule="exact"/>
              <w:rPr>
                <w:rFonts w:ascii="仿宋_GB2312" w:eastAsia="仿宋_GB2312" w:hAnsi="宋体" w:cs="宋体" w:hint="eastAsia"/>
                <w:sz w:val="18"/>
                <w:szCs w:val="18"/>
              </w:rPr>
            </w:pPr>
            <w:r w:rsidRPr="006644D1">
              <w:rPr>
                <w:rFonts w:ascii="仿宋_GB2312" w:eastAsia="仿宋_GB2312" w:hAnsi="宋体" w:cs="宋体" w:hint="eastAsia"/>
                <w:sz w:val="18"/>
                <w:szCs w:val="18"/>
              </w:rPr>
              <w:t>3-3-1保险产品设计与盈利特点</w:t>
            </w:r>
          </w:p>
          <w:p w:rsidR="0047450D" w:rsidRPr="006644D1" w:rsidRDefault="0047450D" w:rsidP="00AD168C">
            <w:pPr>
              <w:tabs>
                <w:tab w:val="left" w:pos="360"/>
              </w:tabs>
              <w:spacing w:line="240" w:lineRule="exact"/>
              <w:rPr>
                <w:rFonts w:ascii="仿宋_GB2312" w:eastAsia="仿宋_GB2312" w:hAnsi="宋体" w:cs="宋体" w:hint="eastAsia"/>
                <w:sz w:val="18"/>
                <w:szCs w:val="18"/>
              </w:rPr>
            </w:pPr>
            <w:r w:rsidRPr="006644D1">
              <w:rPr>
                <w:rFonts w:ascii="仿宋_GB2312" w:eastAsia="仿宋_GB2312" w:hAnsi="宋体" w:cs="宋体" w:hint="eastAsia"/>
                <w:sz w:val="18"/>
                <w:szCs w:val="18"/>
              </w:rPr>
              <w:t>3-3-2保险理赔法规要求</w:t>
            </w:r>
          </w:p>
          <w:p w:rsidR="0047450D" w:rsidRPr="006644D1" w:rsidRDefault="0047450D" w:rsidP="00AD168C">
            <w:pPr>
              <w:tabs>
                <w:tab w:val="left" w:pos="360"/>
              </w:tabs>
              <w:spacing w:line="240" w:lineRule="exact"/>
              <w:rPr>
                <w:rFonts w:ascii="仿宋_GB2312" w:eastAsia="仿宋_GB2312" w:hAnsi="宋体" w:cs="宋体" w:hint="eastAsia"/>
                <w:sz w:val="18"/>
                <w:szCs w:val="18"/>
              </w:rPr>
            </w:pPr>
            <w:r w:rsidRPr="006644D1">
              <w:rPr>
                <w:rFonts w:ascii="仿宋_GB2312" w:eastAsia="仿宋_GB2312" w:hAnsi="宋体" w:cs="宋体" w:hint="eastAsia"/>
                <w:sz w:val="18"/>
                <w:szCs w:val="18"/>
              </w:rPr>
              <w:t>3-3-3能有效为客户提供专业理赔建议</w:t>
            </w:r>
          </w:p>
        </w:tc>
        <w:tc>
          <w:tcPr>
            <w:tcW w:w="1122" w:type="pct"/>
            <w:tcBorders>
              <w:top w:val="single" w:sz="4" w:space="0" w:color="auto"/>
              <w:left w:val="single" w:sz="4" w:space="0" w:color="auto"/>
              <w:bottom w:val="single" w:sz="4" w:space="0" w:color="auto"/>
              <w:right w:val="single" w:sz="4" w:space="0" w:color="auto"/>
            </w:tcBorders>
            <w:vAlign w:val="center"/>
          </w:tcPr>
          <w:p w:rsidR="0047450D" w:rsidRPr="006644D1" w:rsidRDefault="0047450D" w:rsidP="00AD168C">
            <w:pPr>
              <w:tabs>
                <w:tab w:val="left" w:pos="360"/>
              </w:tabs>
              <w:spacing w:line="240" w:lineRule="exact"/>
              <w:rPr>
                <w:rFonts w:ascii="仿宋_GB2312" w:eastAsia="仿宋_GB2312" w:hAnsi="宋体" w:cs="宋体" w:hint="eastAsia"/>
                <w:sz w:val="18"/>
                <w:szCs w:val="18"/>
              </w:rPr>
            </w:pPr>
            <w:r w:rsidRPr="006644D1">
              <w:rPr>
                <w:rFonts w:ascii="仿宋_GB2312" w:eastAsia="仿宋_GB2312" w:hAnsi="宋体" w:cs="宋体" w:hint="eastAsia"/>
                <w:sz w:val="18"/>
                <w:szCs w:val="18"/>
              </w:rPr>
              <w:t>1.保险原理与实务</w:t>
            </w:r>
          </w:p>
          <w:p w:rsidR="0047450D" w:rsidRPr="006644D1" w:rsidRDefault="007251EB" w:rsidP="00AD168C">
            <w:pPr>
              <w:tabs>
                <w:tab w:val="left" w:pos="360"/>
              </w:tabs>
              <w:spacing w:line="240" w:lineRule="exact"/>
              <w:rPr>
                <w:rFonts w:ascii="仿宋_GB2312" w:eastAsia="仿宋_GB2312" w:hAnsi="宋体" w:cs="宋体" w:hint="eastAsia"/>
                <w:sz w:val="18"/>
                <w:szCs w:val="18"/>
              </w:rPr>
            </w:pPr>
            <w:r w:rsidRPr="006644D1">
              <w:rPr>
                <w:rFonts w:ascii="仿宋_GB2312" w:eastAsia="仿宋_GB2312" w:hAnsi="宋体" w:cs="宋体" w:hint="eastAsia"/>
                <w:sz w:val="18"/>
                <w:szCs w:val="18"/>
              </w:rPr>
              <w:t>2.理财规划实务</w:t>
            </w:r>
            <w:r w:rsidR="0047450D" w:rsidRPr="006644D1">
              <w:rPr>
                <w:rFonts w:ascii="仿宋_GB2312" w:eastAsia="仿宋_GB2312" w:hAnsi="宋体" w:cs="宋体" w:hint="eastAsia"/>
                <w:sz w:val="18"/>
                <w:szCs w:val="18"/>
              </w:rPr>
              <w:t>3.</w:t>
            </w:r>
            <w:r w:rsidRPr="006644D1">
              <w:rPr>
                <w:rFonts w:ascii="仿宋_GB2312" w:eastAsia="仿宋_GB2312" w:hAnsi="宋体" w:cs="宋体" w:hint="eastAsia"/>
                <w:sz w:val="18"/>
                <w:szCs w:val="18"/>
              </w:rPr>
              <w:t>金融理财综合实训</w:t>
            </w:r>
          </w:p>
          <w:p w:rsidR="007251EB" w:rsidRPr="006644D1" w:rsidRDefault="007251EB" w:rsidP="00AD168C">
            <w:pPr>
              <w:tabs>
                <w:tab w:val="left" w:pos="360"/>
              </w:tabs>
              <w:spacing w:line="240" w:lineRule="exact"/>
              <w:rPr>
                <w:rFonts w:ascii="仿宋_GB2312" w:eastAsia="仿宋_GB2312" w:hAnsi="宋体" w:cs="宋体" w:hint="eastAsia"/>
                <w:sz w:val="18"/>
                <w:szCs w:val="18"/>
              </w:rPr>
            </w:pPr>
            <w:r w:rsidRPr="006644D1">
              <w:rPr>
                <w:rFonts w:ascii="仿宋_GB2312" w:eastAsia="仿宋_GB2312" w:hAnsi="宋体" w:cs="宋体" w:hint="eastAsia"/>
                <w:sz w:val="18"/>
                <w:szCs w:val="18"/>
              </w:rPr>
              <w:t>4.经济法基础</w:t>
            </w:r>
          </w:p>
        </w:tc>
      </w:tr>
      <w:tr w:rsidR="0047450D" w:rsidRPr="006644D1" w:rsidTr="00EB6473">
        <w:trPr>
          <w:cantSplit/>
        </w:trPr>
        <w:tc>
          <w:tcPr>
            <w:tcW w:w="1223" w:type="pct"/>
            <w:vMerge w:val="restart"/>
            <w:tcBorders>
              <w:top w:val="single" w:sz="4" w:space="0" w:color="auto"/>
              <w:left w:val="single" w:sz="4" w:space="0" w:color="auto"/>
              <w:right w:val="single" w:sz="4" w:space="0" w:color="auto"/>
            </w:tcBorders>
            <w:vAlign w:val="center"/>
          </w:tcPr>
          <w:p w:rsidR="0047450D" w:rsidRPr="006644D1" w:rsidRDefault="0047450D" w:rsidP="00AD168C">
            <w:pPr>
              <w:tabs>
                <w:tab w:val="left" w:pos="360"/>
              </w:tabs>
              <w:rPr>
                <w:rFonts w:ascii="仿宋_GB2312" w:eastAsia="仿宋_GB2312" w:hAnsi="宋体" w:cs="宋体" w:hint="eastAsia"/>
                <w:sz w:val="18"/>
                <w:szCs w:val="18"/>
              </w:rPr>
            </w:pPr>
            <w:r w:rsidRPr="006644D1">
              <w:rPr>
                <w:rFonts w:ascii="仿宋_GB2312" w:eastAsia="仿宋_GB2312" w:hAnsi="宋体" w:cs="宋体" w:hint="eastAsia"/>
                <w:sz w:val="18"/>
                <w:szCs w:val="18"/>
              </w:rPr>
              <w:t>4.期货业务管理</w:t>
            </w:r>
          </w:p>
        </w:tc>
        <w:tc>
          <w:tcPr>
            <w:tcW w:w="1360" w:type="pct"/>
            <w:tcBorders>
              <w:top w:val="single" w:sz="4" w:space="0" w:color="auto"/>
              <w:left w:val="single" w:sz="4" w:space="0" w:color="auto"/>
              <w:bottom w:val="single" w:sz="4" w:space="0" w:color="auto"/>
              <w:right w:val="single" w:sz="4" w:space="0" w:color="auto"/>
            </w:tcBorders>
            <w:vAlign w:val="center"/>
          </w:tcPr>
          <w:p w:rsidR="0047450D" w:rsidRPr="006644D1" w:rsidRDefault="0047450D" w:rsidP="00AD168C">
            <w:pPr>
              <w:tabs>
                <w:tab w:val="left" w:pos="360"/>
              </w:tabs>
              <w:rPr>
                <w:rFonts w:ascii="仿宋_GB2312" w:eastAsia="仿宋_GB2312" w:hAnsi="宋体" w:cs="宋体" w:hint="eastAsia"/>
                <w:sz w:val="18"/>
                <w:szCs w:val="18"/>
              </w:rPr>
            </w:pPr>
            <w:r w:rsidRPr="006644D1">
              <w:rPr>
                <w:rFonts w:ascii="仿宋_GB2312" w:eastAsia="仿宋_GB2312" w:hAnsi="宋体" w:cs="宋体" w:hint="eastAsia"/>
                <w:sz w:val="18"/>
                <w:szCs w:val="18"/>
              </w:rPr>
              <w:t>4-1在期货公司窗口负责客户咨询</w:t>
            </w:r>
          </w:p>
        </w:tc>
        <w:tc>
          <w:tcPr>
            <w:tcW w:w="1295" w:type="pct"/>
            <w:tcBorders>
              <w:top w:val="single" w:sz="4" w:space="0" w:color="auto"/>
              <w:left w:val="single" w:sz="4" w:space="0" w:color="auto"/>
              <w:bottom w:val="single" w:sz="4" w:space="0" w:color="auto"/>
              <w:right w:val="single" w:sz="4" w:space="0" w:color="auto"/>
            </w:tcBorders>
            <w:vAlign w:val="center"/>
          </w:tcPr>
          <w:p w:rsidR="0047450D" w:rsidRPr="006644D1" w:rsidRDefault="0047450D" w:rsidP="00AD168C">
            <w:pPr>
              <w:tabs>
                <w:tab w:val="left" w:pos="360"/>
              </w:tabs>
              <w:spacing w:line="240" w:lineRule="exact"/>
              <w:rPr>
                <w:rFonts w:ascii="仿宋_GB2312" w:eastAsia="仿宋_GB2312" w:hAnsi="宋体" w:cs="宋体" w:hint="eastAsia"/>
                <w:sz w:val="18"/>
                <w:szCs w:val="18"/>
              </w:rPr>
            </w:pPr>
            <w:r w:rsidRPr="006644D1">
              <w:rPr>
                <w:rFonts w:ascii="仿宋_GB2312" w:eastAsia="仿宋_GB2312" w:hAnsi="宋体" w:cs="宋体" w:hint="eastAsia"/>
                <w:sz w:val="18"/>
                <w:szCs w:val="18"/>
              </w:rPr>
              <w:t>4-1-1熟悉期货行业相关投资知识</w:t>
            </w:r>
          </w:p>
          <w:p w:rsidR="0047450D" w:rsidRPr="006644D1" w:rsidRDefault="0047450D" w:rsidP="00AD168C">
            <w:pPr>
              <w:tabs>
                <w:tab w:val="left" w:pos="360"/>
              </w:tabs>
              <w:spacing w:line="240" w:lineRule="exact"/>
              <w:rPr>
                <w:rFonts w:ascii="仿宋_GB2312" w:eastAsia="仿宋_GB2312" w:hAnsi="宋体" w:cs="宋体" w:hint="eastAsia"/>
                <w:sz w:val="18"/>
                <w:szCs w:val="18"/>
              </w:rPr>
            </w:pPr>
            <w:r w:rsidRPr="006644D1">
              <w:rPr>
                <w:rFonts w:ascii="仿宋_GB2312" w:eastAsia="仿宋_GB2312" w:hAnsi="宋体" w:cs="宋体" w:hint="eastAsia"/>
                <w:sz w:val="18"/>
                <w:szCs w:val="18"/>
              </w:rPr>
              <w:t>4-1-2有效为客户提供办理流程和建议</w:t>
            </w:r>
          </w:p>
          <w:p w:rsidR="0047450D" w:rsidRPr="006644D1" w:rsidRDefault="0047450D" w:rsidP="00AD168C">
            <w:pPr>
              <w:tabs>
                <w:tab w:val="left" w:pos="360"/>
              </w:tabs>
              <w:spacing w:line="240" w:lineRule="exact"/>
              <w:rPr>
                <w:rFonts w:ascii="仿宋_GB2312" w:eastAsia="仿宋_GB2312" w:hAnsi="宋体" w:cs="宋体" w:hint="eastAsia"/>
                <w:sz w:val="18"/>
                <w:szCs w:val="18"/>
              </w:rPr>
            </w:pPr>
            <w:r w:rsidRPr="006644D1">
              <w:rPr>
                <w:rFonts w:ascii="仿宋_GB2312" w:eastAsia="仿宋_GB2312" w:hAnsi="宋体" w:cs="宋体" w:hint="eastAsia"/>
                <w:sz w:val="18"/>
                <w:szCs w:val="18"/>
              </w:rPr>
              <w:t>4-1-3了解国际金融产品</w:t>
            </w:r>
          </w:p>
        </w:tc>
        <w:tc>
          <w:tcPr>
            <w:tcW w:w="1122" w:type="pct"/>
            <w:tcBorders>
              <w:top w:val="single" w:sz="4" w:space="0" w:color="auto"/>
              <w:left w:val="single" w:sz="4" w:space="0" w:color="auto"/>
              <w:bottom w:val="single" w:sz="4" w:space="0" w:color="auto"/>
              <w:right w:val="single" w:sz="4" w:space="0" w:color="auto"/>
            </w:tcBorders>
            <w:vAlign w:val="center"/>
          </w:tcPr>
          <w:p w:rsidR="0047450D" w:rsidRPr="006644D1" w:rsidRDefault="0047450D" w:rsidP="00AD168C">
            <w:pPr>
              <w:tabs>
                <w:tab w:val="left" w:pos="360"/>
              </w:tabs>
              <w:spacing w:line="240" w:lineRule="exact"/>
              <w:rPr>
                <w:rFonts w:ascii="仿宋_GB2312" w:eastAsia="仿宋_GB2312" w:hAnsi="宋体" w:cs="宋体" w:hint="eastAsia"/>
                <w:sz w:val="18"/>
                <w:szCs w:val="18"/>
              </w:rPr>
            </w:pPr>
            <w:r w:rsidRPr="006644D1">
              <w:rPr>
                <w:rFonts w:ascii="仿宋_GB2312" w:eastAsia="仿宋_GB2312" w:hAnsi="宋体" w:cs="宋体" w:hint="eastAsia"/>
                <w:sz w:val="18"/>
                <w:szCs w:val="18"/>
              </w:rPr>
              <w:t>1.期货基础与投资</w:t>
            </w:r>
            <w:r w:rsidR="007251EB" w:rsidRPr="006644D1">
              <w:rPr>
                <w:rFonts w:ascii="仿宋_GB2312" w:eastAsia="仿宋_GB2312" w:hAnsi="宋体" w:cs="宋体" w:hint="eastAsia"/>
                <w:sz w:val="18"/>
                <w:szCs w:val="18"/>
              </w:rPr>
              <w:t>实务</w:t>
            </w:r>
          </w:p>
          <w:p w:rsidR="0047450D" w:rsidRPr="006644D1" w:rsidRDefault="0047450D" w:rsidP="00AD168C">
            <w:pPr>
              <w:tabs>
                <w:tab w:val="left" w:pos="360"/>
              </w:tabs>
              <w:spacing w:line="240" w:lineRule="exact"/>
              <w:rPr>
                <w:rFonts w:ascii="仿宋_GB2312" w:eastAsia="仿宋_GB2312" w:hAnsi="宋体" w:cs="宋体" w:hint="eastAsia"/>
                <w:sz w:val="18"/>
                <w:szCs w:val="18"/>
              </w:rPr>
            </w:pPr>
            <w:r w:rsidRPr="006644D1">
              <w:rPr>
                <w:rFonts w:ascii="仿宋_GB2312" w:eastAsia="仿宋_GB2312" w:hAnsi="宋体" w:cs="宋体" w:hint="eastAsia"/>
                <w:sz w:val="18"/>
                <w:szCs w:val="18"/>
              </w:rPr>
              <w:t>2.</w:t>
            </w:r>
            <w:r w:rsidR="007251EB" w:rsidRPr="006644D1">
              <w:rPr>
                <w:rFonts w:ascii="仿宋_GB2312" w:eastAsia="仿宋_GB2312" w:hAnsi="宋体" w:cs="宋体" w:hint="eastAsia"/>
                <w:sz w:val="18"/>
                <w:szCs w:val="18"/>
              </w:rPr>
              <w:t>理财规划实务</w:t>
            </w:r>
          </w:p>
          <w:p w:rsidR="0047450D" w:rsidRPr="006644D1" w:rsidRDefault="0047450D" w:rsidP="00AD168C">
            <w:pPr>
              <w:tabs>
                <w:tab w:val="left" w:pos="360"/>
              </w:tabs>
              <w:spacing w:line="240" w:lineRule="exact"/>
              <w:rPr>
                <w:rFonts w:ascii="仿宋_GB2312" w:eastAsia="仿宋_GB2312" w:hAnsi="宋体" w:cs="宋体" w:hint="eastAsia"/>
                <w:sz w:val="18"/>
                <w:szCs w:val="18"/>
              </w:rPr>
            </w:pPr>
            <w:r w:rsidRPr="006644D1">
              <w:rPr>
                <w:rFonts w:ascii="仿宋_GB2312" w:eastAsia="仿宋_GB2312" w:hAnsi="宋体" w:cs="宋体" w:hint="eastAsia"/>
                <w:sz w:val="18"/>
                <w:szCs w:val="18"/>
              </w:rPr>
              <w:t>3.国际金融</w:t>
            </w:r>
            <w:r w:rsidR="007251EB" w:rsidRPr="006644D1">
              <w:rPr>
                <w:rFonts w:ascii="仿宋_GB2312" w:eastAsia="仿宋_GB2312" w:hAnsi="宋体" w:cs="宋体" w:hint="eastAsia"/>
                <w:sz w:val="18"/>
                <w:szCs w:val="18"/>
              </w:rPr>
              <w:t>实务</w:t>
            </w:r>
          </w:p>
        </w:tc>
      </w:tr>
      <w:tr w:rsidR="0047450D" w:rsidRPr="006644D1" w:rsidTr="00EB6473">
        <w:trPr>
          <w:cantSplit/>
        </w:trPr>
        <w:tc>
          <w:tcPr>
            <w:tcW w:w="1223" w:type="pct"/>
            <w:vMerge/>
            <w:tcBorders>
              <w:left w:val="single" w:sz="4" w:space="0" w:color="auto"/>
              <w:right w:val="single" w:sz="4" w:space="0" w:color="auto"/>
            </w:tcBorders>
            <w:vAlign w:val="center"/>
          </w:tcPr>
          <w:p w:rsidR="0047450D" w:rsidRPr="006644D1" w:rsidRDefault="0047450D" w:rsidP="00AD168C">
            <w:pPr>
              <w:tabs>
                <w:tab w:val="left" w:pos="360"/>
              </w:tabs>
              <w:rPr>
                <w:rFonts w:ascii="仿宋_GB2312" w:eastAsia="仿宋_GB2312" w:hAnsi="宋体" w:cs="宋体" w:hint="eastAsia"/>
                <w:sz w:val="18"/>
                <w:szCs w:val="18"/>
              </w:rPr>
            </w:pPr>
          </w:p>
        </w:tc>
        <w:tc>
          <w:tcPr>
            <w:tcW w:w="1360" w:type="pct"/>
            <w:tcBorders>
              <w:top w:val="single" w:sz="4" w:space="0" w:color="auto"/>
              <w:left w:val="single" w:sz="4" w:space="0" w:color="auto"/>
              <w:bottom w:val="single" w:sz="4" w:space="0" w:color="auto"/>
              <w:right w:val="single" w:sz="4" w:space="0" w:color="auto"/>
            </w:tcBorders>
            <w:vAlign w:val="center"/>
          </w:tcPr>
          <w:p w:rsidR="0047450D" w:rsidRPr="006644D1" w:rsidRDefault="0047450D" w:rsidP="00AD168C">
            <w:pPr>
              <w:tabs>
                <w:tab w:val="left" w:pos="360"/>
              </w:tabs>
              <w:rPr>
                <w:rFonts w:ascii="仿宋_GB2312" w:eastAsia="仿宋_GB2312" w:hAnsi="宋体" w:cs="宋体" w:hint="eastAsia"/>
                <w:sz w:val="18"/>
                <w:szCs w:val="18"/>
              </w:rPr>
            </w:pPr>
            <w:r w:rsidRPr="006644D1">
              <w:rPr>
                <w:rFonts w:ascii="仿宋_GB2312" w:eastAsia="仿宋_GB2312" w:hAnsi="宋体" w:cs="宋体" w:hint="eastAsia"/>
                <w:sz w:val="18"/>
                <w:szCs w:val="18"/>
              </w:rPr>
              <w:t>4-2业务办理指引</w:t>
            </w:r>
          </w:p>
        </w:tc>
        <w:tc>
          <w:tcPr>
            <w:tcW w:w="1295" w:type="pct"/>
            <w:tcBorders>
              <w:top w:val="single" w:sz="4" w:space="0" w:color="auto"/>
              <w:left w:val="single" w:sz="4" w:space="0" w:color="auto"/>
              <w:bottom w:val="single" w:sz="4" w:space="0" w:color="auto"/>
              <w:right w:val="single" w:sz="4" w:space="0" w:color="auto"/>
            </w:tcBorders>
            <w:vAlign w:val="center"/>
          </w:tcPr>
          <w:p w:rsidR="0047450D" w:rsidRPr="006644D1" w:rsidRDefault="0047450D" w:rsidP="00AD168C">
            <w:pPr>
              <w:tabs>
                <w:tab w:val="left" w:pos="360"/>
              </w:tabs>
              <w:spacing w:line="240" w:lineRule="exact"/>
              <w:rPr>
                <w:rFonts w:ascii="仿宋_GB2312" w:eastAsia="仿宋_GB2312" w:hAnsi="宋体" w:cs="宋体" w:hint="eastAsia"/>
                <w:sz w:val="18"/>
                <w:szCs w:val="18"/>
              </w:rPr>
            </w:pPr>
            <w:r w:rsidRPr="006644D1">
              <w:rPr>
                <w:rFonts w:ascii="仿宋_GB2312" w:eastAsia="仿宋_GB2312" w:hAnsi="宋体" w:cs="宋体" w:hint="eastAsia"/>
                <w:sz w:val="18"/>
                <w:szCs w:val="18"/>
              </w:rPr>
              <w:t>4-2-1了解期货软件操作</w:t>
            </w:r>
          </w:p>
          <w:p w:rsidR="0047450D" w:rsidRPr="006644D1" w:rsidRDefault="0047450D" w:rsidP="00AD168C">
            <w:pPr>
              <w:tabs>
                <w:tab w:val="left" w:pos="360"/>
              </w:tabs>
              <w:spacing w:line="240" w:lineRule="exact"/>
              <w:rPr>
                <w:rFonts w:ascii="仿宋_GB2312" w:eastAsia="仿宋_GB2312" w:hAnsi="宋体" w:cs="宋体" w:hint="eastAsia"/>
                <w:sz w:val="18"/>
                <w:szCs w:val="18"/>
              </w:rPr>
            </w:pPr>
            <w:r w:rsidRPr="006644D1">
              <w:rPr>
                <w:rFonts w:ascii="仿宋_GB2312" w:eastAsia="仿宋_GB2312" w:hAnsi="宋体" w:cs="宋体" w:hint="eastAsia"/>
                <w:sz w:val="18"/>
                <w:szCs w:val="18"/>
              </w:rPr>
              <w:t>4-2-2熟悉业务办理流程</w:t>
            </w:r>
          </w:p>
          <w:p w:rsidR="0047450D" w:rsidRPr="006644D1" w:rsidRDefault="0047450D" w:rsidP="00AD168C">
            <w:pPr>
              <w:tabs>
                <w:tab w:val="left" w:pos="360"/>
              </w:tabs>
              <w:spacing w:line="240" w:lineRule="exact"/>
              <w:rPr>
                <w:rFonts w:ascii="仿宋_GB2312" w:eastAsia="仿宋_GB2312" w:hAnsi="宋体" w:cs="宋体" w:hint="eastAsia"/>
                <w:sz w:val="18"/>
                <w:szCs w:val="18"/>
              </w:rPr>
            </w:pPr>
            <w:r w:rsidRPr="006644D1">
              <w:rPr>
                <w:rFonts w:ascii="仿宋_GB2312" w:eastAsia="仿宋_GB2312" w:hAnsi="宋体" w:cs="宋体" w:hint="eastAsia"/>
                <w:sz w:val="18"/>
                <w:szCs w:val="18"/>
              </w:rPr>
              <w:t>4-2-3熟悉期货公司运营结构</w:t>
            </w:r>
          </w:p>
        </w:tc>
        <w:tc>
          <w:tcPr>
            <w:tcW w:w="1122" w:type="pct"/>
            <w:tcBorders>
              <w:top w:val="single" w:sz="4" w:space="0" w:color="auto"/>
              <w:left w:val="single" w:sz="4" w:space="0" w:color="auto"/>
              <w:bottom w:val="single" w:sz="4" w:space="0" w:color="auto"/>
              <w:right w:val="single" w:sz="4" w:space="0" w:color="auto"/>
            </w:tcBorders>
            <w:vAlign w:val="center"/>
          </w:tcPr>
          <w:p w:rsidR="0047450D" w:rsidRPr="006644D1" w:rsidRDefault="0047450D" w:rsidP="00AD168C">
            <w:pPr>
              <w:tabs>
                <w:tab w:val="left" w:pos="360"/>
              </w:tabs>
              <w:spacing w:line="240" w:lineRule="exact"/>
              <w:rPr>
                <w:rFonts w:ascii="仿宋_GB2312" w:eastAsia="仿宋_GB2312" w:hAnsi="宋体" w:cs="宋体" w:hint="eastAsia"/>
                <w:sz w:val="18"/>
                <w:szCs w:val="18"/>
              </w:rPr>
            </w:pPr>
            <w:r w:rsidRPr="006644D1">
              <w:rPr>
                <w:rFonts w:ascii="仿宋_GB2312" w:eastAsia="仿宋_GB2312" w:hAnsi="宋体" w:cs="宋体" w:hint="eastAsia"/>
                <w:sz w:val="18"/>
                <w:szCs w:val="18"/>
              </w:rPr>
              <w:t>1.</w:t>
            </w:r>
            <w:r w:rsidR="007251EB" w:rsidRPr="006644D1">
              <w:rPr>
                <w:rFonts w:ascii="仿宋_GB2312" w:eastAsia="仿宋_GB2312" w:hAnsi="宋体" w:cs="宋体" w:hint="eastAsia"/>
                <w:sz w:val="18"/>
                <w:szCs w:val="18"/>
              </w:rPr>
              <w:t>金融市场</w:t>
            </w:r>
            <w:r w:rsidRPr="006644D1">
              <w:rPr>
                <w:rFonts w:ascii="仿宋_GB2312" w:eastAsia="仿宋_GB2312" w:hAnsi="宋体" w:cs="宋体" w:hint="eastAsia"/>
                <w:sz w:val="18"/>
                <w:szCs w:val="18"/>
              </w:rPr>
              <w:t>技术分析</w:t>
            </w:r>
          </w:p>
          <w:p w:rsidR="0047450D" w:rsidRPr="006644D1" w:rsidRDefault="0047450D" w:rsidP="00AD168C">
            <w:pPr>
              <w:tabs>
                <w:tab w:val="left" w:pos="360"/>
              </w:tabs>
              <w:spacing w:line="240" w:lineRule="exact"/>
              <w:rPr>
                <w:rFonts w:ascii="仿宋_GB2312" w:eastAsia="仿宋_GB2312" w:hAnsi="宋体" w:cs="宋体" w:hint="eastAsia"/>
                <w:sz w:val="18"/>
                <w:szCs w:val="18"/>
              </w:rPr>
            </w:pPr>
            <w:r w:rsidRPr="006644D1">
              <w:rPr>
                <w:rFonts w:ascii="仿宋_GB2312" w:eastAsia="仿宋_GB2312" w:hAnsi="宋体" w:cs="宋体" w:hint="eastAsia"/>
                <w:sz w:val="18"/>
                <w:szCs w:val="18"/>
              </w:rPr>
              <w:t>2.</w:t>
            </w:r>
            <w:r w:rsidR="007251EB" w:rsidRPr="006644D1">
              <w:rPr>
                <w:rFonts w:ascii="仿宋_GB2312" w:eastAsia="仿宋_GB2312" w:hAnsi="宋体" w:cs="宋体" w:hint="eastAsia"/>
                <w:sz w:val="18"/>
                <w:szCs w:val="18"/>
              </w:rPr>
              <w:t>期货基础与投资实务</w:t>
            </w:r>
          </w:p>
          <w:p w:rsidR="0047450D" w:rsidRPr="006644D1" w:rsidRDefault="0047450D" w:rsidP="00AD168C">
            <w:pPr>
              <w:tabs>
                <w:tab w:val="left" w:pos="360"/>
              </w:tabs>
              <w:spacing w:line="240" w:lineRule="exact"/>
              <w:rPr>
                <w:rFonts w:ascii="仿宋_GB2312" w:eastAsia="仿宋_GB2312" w:hAnsi="宋体" w:cs="宋体" w:hint="eastAsia"/>
                <w:sz w:val="18"/>
                <w:szCs w:val="18"/>
              </w:rPr>
            </w:pPr>
            <w:r w:rsidRPr="006644D1">
              <w:rPr>
                <w:rFonts w:ascii="仿宋_GB2312" w:eastAsia="仿宋_GB2312" w:hAnsi="宋体" w:cs="宋体" w:hint="eastAsia"/>
                <w:sz w:val="18"/>
                <w:szCs w:val="18"/>
              </w:rPr>
              <w:t>3.</w:t>
            </w:r>
            <w:r w:rsidR="007251EB" w:rsidRPr="006644D1">
              <w:rPr>
                <w:rFonts w:ascii="仿宋_GB2312" w:eastAsia="仿宋_GB2312" w:hAnsi="宋体" w:cs="宋体" w:hint="eastAsia"/>
                <w:sz w:val="18"/>
                <w:szCs w:val="18"/>
              </w:rPr>
              <w:t>金融理财综合实训</w:t>
            </w:r>
          </w:p>
        </w:tc>
      </w:tr>
      <w:tr w:rsidR="0047450D" w:rsidRPr="006644D1" w:rsidTr="00EB6473">
        <w:trPr>
          <w:cantSplit/>
        </w:trPr>
        <w:tc>
          <w:tcPr>
            <w:tcW w:w="1223" w:type="pct"/>
            <w:vMerge/>
            <w:tcBorders>
              <w:left w:val="single" w:sz="4" w:space="0" w:color="auto"/>
              <w:bottom w:val="single" w:sz="4" w:space="0" w:color="auto"/>
              <w:right w:val="single" w:sz="4" w:space="0" w:color="auto"/>
            </w:tcBorders>
            <w:vAlign w:val="center"/>
          </w:tcPr>
          <w:p w:rsidR="0047450D" w:rsidRPr="006644D1" w:rsidRDefault="0047450D" w:rsidP="00AD168C">
            <w:pPr>
              <w:tabs>
                <w:tab w:val="left" w:pos="360"/>
              </w:tabs>
              <w:rPr>
                <w:rFonts w:ascii="仿宋_GB2312" w:eastAsia="仿宋_GB2312" w:hAnsi="宋体" w:cs="宋体" w:hint="eastAsia"/>
                <w:sz w:val="18"/>
                <w:szCs w:val="18"/>
              </w:rPr>
            </w:pPr>
          </w:p>
        </w:tc>
        <w:tc>
          <w:tcPr>
            <w:tcW w:w="1360" w:type="pct"/>
            <w:tcBorders>
              <w:top w:val="single" w:sz="4" w:space="0" w:color="auto"/>
              <w:left w:val="single" w:sz="4" w:space="0" w:color="auto"/>
              <w:bottom w:val="single" w:sz="4" w:space="0" w:color="auto"/>
              <w:right w:val="single" w:sz="4" w:space="0" w:color="auto"/>
            </w:tcBorders>
            <w:vAlign w:val="center"/>
          </w:tcPr>
          <w:p w:rsidR="0047450D" w:rsidRPr="006644D1" w:rsidRDefault="0047450D" w:rsidP="00AD168C">
            <w:pPr>
              <w:tabs>
                <w:tab w:val="left" w:pos="360"/>
              </w:tabs>
              <w:rPr>
                <w:rFonts w:ascii="仿宋_GB2312" w:eastAsia="仿宋_GB2312" w:hAnsi="宋体" w:cs="宋体" w:hint="eastAsia"/>
                <w:sz w:val="18"/>
                <w:szCs w:val="18"/>
              </w:rPr>
            </w:pPr>
            <w:r w:rsidRPr="006644D1">
              <w:rPr>
                <w:rFonts w:ascii="仿宋_GB2312" w:eastAsia="仿宋_GB2312" w:hAnsi="宋体" w:cs="宋体" w:hint="eastAsia"/>
                <w:sz w:val="18"/>
                <w:szCs w:val="18"/>
              </w:rPr>
              <w:t>4-3理财产品营销</w:t>
            </w:r>
          </w:p>
        </w:tc>
        <w:tc>
          <w:tcPr>
            <w:tcW w:w="1295" w:type="pct"/>
            <w:tcBorders>
              <w:top w:val="single" w:sz="4" w:space="0" w:color="auto"/>
              <w:left w:val="single" w:sz="4" w:space="0" w:color="auto"/>
              <w:bottom w:val="single" w:sz="4" w:space="0" w:color="auto"/>
              <w:right w:val="single" w:sz="4" w:space="0" w:color="auto"/>
            </w:tcBorders>
            <w:vAlign w:val="center"/>
          </w:tcPr>
          <w:p w:rsidR="0047450D" w:rsidRPr="006644D1" w:rsidRDefault="0047450D" w:rsidP="00AD168C">
            <w:pPr>
              <w:tabs>
                <w:tab w:val="left" w:pos="360"/>
              </w:tabs>
              <w:spacing w:line="240" w:lineRule="exact"/>
              <w:rPr>
                <w:rFonts w:ascii="仿宋_GB2312" w:eastAsia="仿宋_GB2312" w:hAnsi="宋体" w:cs="宋体" w:hint="eastAsia"/>
                <w:sz w:val="18"/>
                <w:szCs w:val="18"/>
              </w:rPr>
            </w:pPr>
            <w:r w:rsidRPr="006644D1">
              <w:rPr>
                <w:rFonts w:ascii="仿宋_GB2312" w:eastAsia="仿宋_GB2312" w:hAnsi="宋体" w:cs="宋体" w:hint="eastAsia"/>
                <w:sz w:val="18"/>
                <w:szCs w:val="18"/>
              </w:rPr>
              <w:t>4-3-1掌握理财产品特征</w:t>
            </w:r>
          </w:p>
          <w:p w:rsidR="0047450D" w:rsidRPr="006644D1" w:rsidRDefault="0047450D" w:rsidP="00AD168C">
            <w:pPr>
              <w:tabs>
                <w:tab w:val="left" w:pos="360"/>
              </w:tabs>
              <w:spacing w:line="240" w:lineRule="exact"/>
              <w:rPr>
                <w:rFonts w:ascii="仿宋_GB2312" w:eastAsia="仿宋_GB2312" w:hAnsi="宋体" w:cs="宋体" w:hint="eastAsia"/>
                <w:sz w:val="18"/>
                <w:szCs w:val="18"/>
              </w:rPr>
            </w:pPr>
            <w:r w:rsidRPr="006644D1">
              <w:rPr>
                <w:rFonts w:ascii="仿宋_GB2312" w:eastAsia="仿宋_GB2312" w:hAnsi="宋体" w:cs="宋体" w:hint="eastAsia"/>
                <w:sz w:val="18"/>
                <w:szCs w:val="18"/>
              </w:rPr>
              <w:t>4-3-2掌握金融产品风险控制</w:t>
            </w:r>
          </w:p>
          <w:p w:rsidR="0047450D" w:rsidRPr="006644D1" w:rsidRDefault="0047450D" w:rsidP="007251EB">
            <w:pPr>
              <w:tabs>
                <w:tab w:val="left" w:pos="360"/>
              </w:tabs>
              <w:spacing w:line="240" w:lineRule="exact"/>
              <w:rPr>
                <w:rFonts w:ascii="仿宋_GB2312" w:eastAsia="仿宋_GB2312" w:hAnsi="宋体" w:cs="宋体" w:hint="eastAsia"/>
                <w:sz w:val="18"/>
                <w:szCs w:val="18"/>
              </w:rPr>
            </w:pPr>
            <w:r w:rsidRPr="006644D1">
              <w:rPr>
                <w:rFonts w:ascii="仿宋_GB2312" w:eastAsia="仿宋_GB2312" w:hAnsi="宋体" w:cs="宋体" w:hint="eastAsia"/>
                <w:sz w:val="18"/>
                <w:szCs w:val="18"/>
              </w:rPr>
              <w:t>4-3-3熟悉国际</w:t>
            </w:r>
            <w:r w:rsidR="007251EB" w:rsidRPr="006644D1">
              <w:rPr>
                <w:rFonts w:ascii="仿宋_GB2312" w:eastAsia="仿宋_GB2312" w:hAnsi="宋体" w:cs="宋体" w:hint="eastAsia"/>
                <w:sz w:val="18"/>
                <w:szCs w:val="18"/>
              </w:rPr>
              <w:t>金融</w:t>
            </w:r>
            <w:r w:rsidRPr="006644D1">
              <w:rPr>
                <w:rFonts w:ascii="仿宋_GB2312" w:eastAsia="仿宋_GB2312" w:hAnsi="宋体" w:cs="宋体" w:hint="eastAsia"/>
                <w:sz w:val="18"/>
                <w:szCs w:val="18"/>
              </w:rPr>
              <w:t>市场环境</w:t>
            </w:r>
          </w:p>
        </w:tc>
        <w:tc>
          <w:tcPr>
            <w:tcW w:w="1122" w:type="pct"/>
            <w:tcBorders>
              <w:top w:val="single" w:sz="4" w:space="0" w:color="auto"/>
              <w:left w:val="single" w:sz="4" w:space="0" w:color="auto"/>
              <w:bottom w:val="single" w:sz="4" w:space="0" w:color="auto"/>
              <w:right w:val="single" w:sz="4" w:space="0" w:color="auto"/>
            </w:tcBorders>
            <w:vAlign w:val="center"/>
          </w:tcPr>
          <w:p w:rsidR="0047450D" w:rsidRPr="006644D1" w:rsidRDefault="0047450D" w:rsidP="00AD168C">
            <w:pPr>
              <w:tabs>
                <w:tab w:val="left" w:pos="360"/>
              </w:tabs>
              <w:spacing w:line="240" w:lineRule="exact"/>
              <w:rPr>
                <w:rFonts w:ascii="仿宋_GB2312" w:eastAsia="仿宋_GB2312" w:hAnsi="宋体" w:cs="宋体" w:hint="eastAsia"/>
                <w:sz w:val="18"/>
                <w:szCs w:val="18"/>
              </w:rPr>
            </w:pPr>
            <w:r w:rsidRPr="006644D1">
              <w:rPr>
                <w:rFonts w:ascii="仿宋_GB2312" w:eastAsia="仿宋_GB2312" w:hAnsi="宋体" w:cs="宋体" w:hint="eastAsia"/>
                <w:sz w:val="18"/>
                <w:szCs w:val="18"/>
              </w:rPr>
              <w:t>1.理财</w:t>
            </w:r>
            <w:r w:rsidR="007251EB" w:rsidRPr="006644D1">
              <w:rPr>
                <w:rFonts w:ascii="仿宋_GB2312" w:eastAsia="仿宋_GB2312" w:hAnsi="宋体" w:cs="宋体" w:hint="eastAsia"/>
                <w:sz w:val="18"/>
                <w:szCs w:val="18"/>
              </w:rPr>
              <w:t>规划实务</w:t>
            </w:r>
          </w:p>
          <w:p w:rsidR="0047450D" w:rsidRPr="006644D1" w:rsidRDefault="0047450D" w:rsidP="00AD168C">
            <w:pPr>
              <w:tabs>
                <w:tab w:val="left" w:pos="360"/>
              </w:tabs>
              <w:spacing w:line="240" w:lineRule="exact"/>
              <w:rPr>
                <w:rFonts w:ascii="仿宋_GB2312" w:eastAsia="仿宋_GB2312" w:hAnsi="宋体" w:cs="宋体" w:hint="eastAsia"/>
                <w:sz w:val="18"/>
                <w:szCs w:val="18"/>
              </w:rPr>
            </w:pPr>
            <w:r w:rsidRPr="006644D1">
              <w:rPr>
                <w:rFonts w:ascii="仿宋_GB2312" w:eastAsia="仿宋_GB2312" w:hAnsi="宋体" w:cs="宋体" w:hint="eastAsia"/>
                <w:sz w:val="18"/>
                <w:szCs w:val="18"/>
              </w:rPr>
              <w:t>2.金融风险与管理</w:t>
            </w:r>
          </w:p>
          <w:p w:rsidR="0047450D" w:rsidRPr="006644D1" w:rsidRDefault="0047450D" w:rsidP="007251EB">
            <w:pPr>
              <w:tabs>
                <w:tab w:val="left" w:pos="360"/>
              </w:tabs>
              <w:spacing w:line="240" w:lineRule="exact"/>
              <w:rPr>
                <w:rFonts w:ascii="仿宋_GB2312" w:eastAsia="仿宋_GB2312" w:hAnsi="宋体" w:cs="宋体" w:hint="eastAsia"/>
                <w:sz w:val="18"/>
                <w:szCs w:val="18"/>
              </w:rPr>
            </w:pPr>
            <w:r w:rsidRPr="006644D1">
              <w:rPr>
                <w:rFonts w:ascii="仿宋_GB2312" w:eastAsia="仿宋_GB2312" w:hAnsi="宋体" w:cs="宋体" w:hint="eastAsia"/>
                <w:sz w:val="18"/>
                <w:szCs w:val="18"/>
              </w:rPr>
              <w:t>3.</w:t>
            </w:r>
            <w:r w:rsidR="007251EB" w:rsidRPr="006644D1">
              <w:rPr>
                <w:rFonts w:ascii="仿宋_GB2312" w:eastAsia="仿宋_GB2312" w:hAnsi="宋体" w:cs="宋体" w:hint="eastAsia"/>
                <w:sz w:val="18"/>
                <w:szCs w:val="18"/>
              </w:rPr>
              <w:t>国际金融实务</w:t>
            </w:r>
          </w:p>
        </w:tc>
      </w:tr>
      <w:tr w:rsidR="0047450D" w:rsidRPr="006644D1" w:rsidTr="00EB6473">
        <w:trPr>
          <w:cantSplit/>
        </w:trPr>
        <w:tc>
          <w:tcPr>
            <w:tcW w:w="1223" w:type="pct"/>
            <w:vMerge w:val="restart"/>
            <w:tcBorders>
              <w:top w:val="single" w:sz="4" w:space="0" w:color="auto"/>
              <w:left w:val="single" w:sz="4" w:space="0" w:color="auto"/>
              <w:right w:val="single" w:sz="4" w:space="0" w:color="auto"/>
            </w:tcBorders>
            <w:vAlign w:val="center"/>
          </w:tcPr>
          <w:p w:rsidR="0047450D" w:rsidRPr="006644D1" w:rsidRDefault="0047450D" w:rsidP="00AD168C">
            <w:pPr>
              <w:tabs>
                <w:tab w:val="left" w:pos="360"/>
              </w:tabs>
              <w:spacing w:line="240" w:lineRule="exact"/>
              <w:rPr>
                <w:rFonts w:ascii="仿宋_GB2312" w:eastAsia="仿宋_GB2312" w:hAnsi="宋体" w:cs="宋体" w:hint="eastAsia"/>
                <w:sz w:val="18"/>
                <w:szCs w:val="18"/>
              </w:rPr>
            </w:pPr>
            <w:r w:rsidRPr="006644D1">
              <w:rPr>
                <w:rFonts w:ascii="仿宋_GB2312" w:eastAsia="仿宋_GB2312" w:hAnsi="宋体" w:cs="宋体" w:hint="eastAsia"/>
                <w:sz w:val="18"/>
                <w:szCs w:val="18"/>
              </w:rPr>
              <w:lastRenderedPageBreak/>
              <w:t>5.公司财务管理</w:t>
            </w:r>
          </w:p>
        </w:tc>
        <w:tc>
          <w:tcPr>
            <w:tcW w:w="1360" w:type="pct"/>
            <w:tcBorders>
              <w:top w:val="single" w:sz="4" w:space="0" w:color="auto"/>
              <w:left w:val="single" w:sz="4" w:space="0" w:color="auto"/>
              <w:bottom w:val="single" w:sz="4" w:space="0" w:color="auto"/>
              <w:right w:val="single" w:sz="4" w:space="0" w:color="auto"/>
            </w:tcBorders>
            <w:vAlign w:val="center"/>
          </w:tcPr>
          <w:p w:rsidR="0047450D" w:rsidRPr="006644D1" w:rsidRDefault="0047450D" w:rsidP="00AD168C">
            <w:pPr>
              <w:tabs>
                <w:tab w:val="left" w:pos="360"/>
              </w:tabs>
              <w:spacing w:line="240" w:lineRule="exact"/>
              <w:rPr>
                <w:rFonts w:ascii="仿宋_GB2312" w:eastAsia="仿宋_GB2312" w:hAnsi="宋体" w:cs="宋体" w:hint="eastAsia"/>
                <w:sz w:val="18"/>
                <w:szCs w:val="18"/>
              </w:rPr>
            </w:pPr>
            <w:r w:rsidRPr="006644D1">
              <w:rPr>
                <w:rFonts w:ascii="仿宋_GB2312" w:eastAsia="仿宋_GB2312" w:hAnsi="宋体" w:cs="宋体" w:hint="eastAsia"/>
                <w:sz w:val="18"/>
                <w:szCs w:val="18"/>
              </w:rPr>
              <w:t>5-1出纳、记账、收银</w:t>
            </w:r>
          </w:p>
        </w:tc>
        <w:tc>
          <w:tcPr>
            <w:tcW w:w="1295" w:type="pct"/>
            <w:tcBorders>
              <w:top w:val="single" w:sz="4" w:space="0" w:color="auto"/>
              <w:left w:val="single" w:sz="4" w:space="0" w:color="auto"/>
              <w:bottom w:val="single" w:sz="4" w:space="0" w:color="auto"/>
              <w:right w:val="single" w:sz="4" w:space="0" w:color="auto"/>
            </w:tcBorders>
            <w:vAlign w:val="center"/>
          </w:tcPr>
          <w:p w:rsidR="0047450D" w:rsidRPr="006644D1" w:rsidRDefault="0047450D" w:rsidP="00AD168C">
            <w:pPr>
              <w:tabs>
                <w:tab w:val="left" w:pos="360"/>
              </w:tabs>
              <w:spacing w:line="240" w:lineRule="exact"/>
              <w:rPr>
                <w:rFonts w:ascii="仿宋_GB2312" w:eastAsia="仿宋_GB2312" w:hAnsi="宋体" w:cs="宋体" w:hint="eastAsia"/>
                <w:sz w:val="18"/>
                <w:szCs w:val="18"/>
              </w:rPr>
            </w:pPr>
            <w:r w:rsidRPr="006644D1">
              <w:rPr>
                <w:rFonts w:ascii="仿宋_GB2312" w:eastAsia="仿宋_GB2312" w:hAnsi="宋体" w:cs="宋体" w:hint="eastAsia"/>
                <w:sz w:val="18"/>
                <w:szCs w:val="18"/>
              </w:rPr>
              <w:t>5-1-1熟悉财务会计相关知识</w:t>
            </w:r>
          </w:p>
          <w:p w:rsidR="0047450D" w:rsidRPr="006644D1" w:rsidRDefault="0047450D" w:rsidP="00AD168C">
            <w:pPr>
              <w:tabs>
                <w:tab w:val="left" w:pos="360"/>
              </w:tabs>
              <w:spacing w:line="240" w:lineRule="exact"/>
              <w:rPr>
                <w:rFonts w:ascii="仿宋_GB2312" w:eastAsia="仿宋_GB2312" w:hAnsi="宋体" w:cs="宋体" w:hint="eastAsia"/>
                <w:sz w:val="18"/>
                <w:szCs w:val="18"/>
              </w:rPr>
            </w:pPr>
            <w:r w:rsidRPr="006644D1">
              <w:rPr>
                <w:rFonts w:ascii="仿宋_GB2312" w:eastAsia="仿宋_GB2312" w:hAnsi="宋体" w:cs="宋体" w:hint="eastAsia"/>
                <w:sz w:val="18"/>
                <w:szCs w:val="18"/>
              </w:rPr>
              <w:t>5-1-2了解财务管理原理和实务</w:t>
            </w:r>
          </w:p>
          <w:p w:rsidR="0047450D" w:rsidRPr="006644D1" w:rsidRDefault="0047450D" w:rsidP="00AD168C">
            <w:pPr>
              <w:tabs>
                <w:tab w:val="left" w:pos="360"/>
              </w:tabs>
              <w:spacing w:line="240" w:lineRule="exact"/>
              <w:rPr>
                <w:rFonts w:ascii="仿宋_GB2312" w:eastAsia="仿宋_GB2312" w:hAnsi="宋体" w:cs="宋体" w:hint="eastAsia"/>
                <w:sz w:val="18"/>
                <w:szCs w:val="18"/>
              </w:rPr>
            </w:pPr>
            <w:r w:rsidRPr="006644D1">
              <w:rPr>
                <w:rFonts w:ascii="仿宋_GB2312" w:eastAsia="仿宋_GB2312" w:hAnsi="宋体" w:cs="宋体" w:hint="eastAsia"/>
                <w:sz w:val="18"/>
                <w:szCs w:val="18"/>
              </w:rPr>
              <w:t>5-1-3有效为客户提供办理流程和建议</w:t>
            </w:r>
          </w:p>
        </w:tc>
        <w:tc>
          <w:tcPr>
            <w:tcW w:w="1122" w:type="pct"/>
            <w:tcBorders>
              <w:top w:val="single" w:sz="4" w:space="0" w:color="auto"/>
              <w:left w:val="single" w:sz="4" w:space="0" w:color="auto"/>
              <w:bottom w:val="single" w:sz="4" w:space="0" w:color="auto"/>
              <w:right w:val="single" w:sz="4" w:space="0" w:color="auto"/>
            </w:tcBorders>
            <w:vAlign w:val="center"/>
          </w:tcPr>
          <w:p w:rsidR="0047450D" w:rsidRPr="006644D1" w:rsidRDefault="0047450D" w:rsidP="00AD168C">
            <w:pPr>
              <w:tabs>
                <w:tab w:val="left" w:pos="360"/>
              </w:tabs>
              <w:spacing w:line="240" w:lineRule="exact"/>
              <w:rPr>
                <w:rFonts w:ascii="仿宋_GB2312" w:eastAsia="仿宋_GB2312" w:hAnsi="宋体" w:cs="宋体" w:hint="eastAsia"/>
                <w:sz w:val="18"/>
                <w:szCs w:val="18"/>
              </w:rPr>
            </w:pPr>
            <w:r w:rsidRPr="006644D1">
              <w:rPr>
                <w:rFonts w:ascii="仿宋_GB2312" w:eastAsia="仿宋_GB2312" w:hAnsi="宋体" w:cs="宋体" w:hint="eastAsia"/>
                <w:sz w:val="18"/>
                <w:szCs w:val="18"/>
              </w:rPr>
              <w:t>1.</w:t>
            </w:r>
            <w:r w:rsidR="002E7343" w:rsidRPr="006644D1">
              <w:rPr>
                <w:rFonts w:ascii="仿宋_GB2312" w:eastAsia="仿宋_GB2312" w:hAnsi="宋体" w:cs="宋体" w:hint="eastAsia"/>
                <w:sz w:val="18"/>
                <w:szCs w:val="18"/>
              </w:rPr>
              <w:t>财务会计实务</w:t>
            </w:r>
          </w:p>
          <w:p w:rsidR="0047450D" w:rsidRPr="006644D1" w:rsidRDefault="0047450D" w:rsidP="00AD168C">
            <w:pPr>
              <w:tabs>
                <w:tab w:val="left" w:pos="360"/>
              </w:tabs>
              <w:spacing w:line="240" w:lineRule="exact"/>
              <w:rPr>
                <w:rFonts w:ascii="仿宋_GB2312" w:eastAsia="仿宋_GB2312" w:hAnsi="宋体" w:cs="宋体" w:hint="eastAsia"/>
                <w:sz w:val="18"/>
                <w:szCs w:val="18"/>
              </w:rPr>
            </w:pPr>
            <w:r w:rsidRPr="006644D1">
              <w:rPr>
                <w:rFonts w:ascii="仿宋_GB2312" w:eastAsia="仿宋_GB2312" w:hAnsi="宋体" w:cs="宋体" w:hint="eastAsia"/>
                <w:sz w:val="18"/>
                <w:szCs w:val="18"/>
              </w:rPr>
              <w:t>2.财务管理</w:t>
            </w:r>
            <w:r w:rsidR="002E7343" w:rsidRPr="006644D1">
              <w:rPr>
                <w:rFonts w:ascii="仿宋_GB2312" w:eastAsia="仿宋_GB2312" w:hAnsi="宋体" w:cs="宋体" w:hint="eastAsia"/>
                <w:sz w:val="18"/>
                <w:szCs w:val="18"/>
              </w:rPr>
              <w:t>实务</w:t>
            </w:r>
          </w:p>
          <w:p w:rsidR="0047450D" w:rsidRPr="006644D1" w:rsidRDefault="0047450D" w:rsidP="002E7343">
            <w:pPr>
              <w:tabs>
                <w:tab w:val="left" w:pos="360"/>
              </w:tabs>
              <w:spacing w:line="240" w:lineRule="exact"/>
              <w:rPr>
                <w:rFonts w:ascii="仿宋_GB2312" w:eastAsia="仿宋_GB2312" w:hAnsi="宋体" w:cs="宋体" w:hint="eastAsia"/>
                <w:sz w:val="18"/>
                <w:szCs w:val="18"/>
              </w:rPr>
            </w:pPr>
            <w:r w:rsidRPr="006644D1">
              <w:rPr>
                <w:rFonts w:ascii="仿宋_GB2312" w:eastAsia="仿宋_GB2312" w:hAnsi="宋体" w:cs="宋体" w:hint="eastAsia"/>
                <w:sz w:val="18"/>
                <w:szCs w:val="18"/>
              </w:rPr>
              <w:t>3.基础</w:t>
            </w:r>
            <w:r w:rsidR="002E7343" w:rsidRPr="006644D1">
              <w:rPr>
                <w:rFonts w:ascii="仿宋_GB2312" w:eastAsia="仿宋_GB2312" w:hAnsi="宋体" w:cs="宋体" w:hint="eastAsia"/>
                <w:sz w:val="18"/>
                <w:szCs w:val="18"/>
              </w:rPr>
              <w:t>会计</w:t>
            </w:r>
          </w:p>
          <w:p w:rsidR="002E7343" w:rsidRPr="006644D1" w:rsidRDefault="002E7343" w:rsidP="002E7343">
            <w:pPr>
              <w:tabs>
                <w:tab w:val="left" w:pos="360"/>
              </w:tabs>
              <w:spacing w:line="240" w:lineRule="exact"/>
              <w:rPr>
                <w:rFonts w:ascii="仿宋_GB2312" w:eastAsia="仿宋_GB2312" w:hAnsi="宋体" w:cs="宋体" w:hint="eastAsia"/>
                <w:sz w:val="18"/>
                <w:szCs w:val="18"/>
              </w:rPr>
            </w:pPr>
            <w:r w:rsidRPr="006644D1">
              <w:rPr>
                <w:rFonts w:ascii="仿宋_GB2312" w:eastAsia="仿宋_GB2312" w:hAnsi="宋体" w:cs="宋体" w:hint="eastAsia"/>
                <w:sz w:val="18"/>
                <w:szCs w:val="18"/>
              </w:rPr>
              <w:t>4.经济法基础</w:t>
            </w:r>
          </w:p>
        </w:tc>
      </w:tr>
      <w:tr w:rsidR="0047450D" w:rsidRPr="006644D1" w:rsidTr="00EB6473">
        <w:trPr>
          <w:cantSplit/>
        </w:trPr>
        <w:tc>
          <w:tcPr>
            <w:tcW w:w="1223" w:type="pct"/>
            <w:vMerge/>
            <w:tcBorders>
              <w:left w:val="single" w:sz="4" w:space="0" w:color="auto"/>
              <w:right w:val="single" w:sz="4" w:space="0" w:color="auto"/>
            </w:tcBorders>
            <w:vAlign w:val="center"/>
          </w:tcPr>
          <w:p w:rsidR="0047450D" w:rsidRPr="006644D1" w:rsidRDefault="0047450D" w:rsidP="00AD168C">
            <w:pPr>
              <w:tabs>
                <w:tab w:val="left" w:pos="360"/>
              </w:tabs>
              <w:spacing w:line="240" w:lineRule="exact"/>
              <w:rPr>
                <w:rFonts w:ascii="仿宋_GB2312" w:eastAsia="仿宋_GB2312" w:hAnsi="宋体" w:cs="宋体" w:hint="eastAsia"/>
                <w:sz w:val="18"/>
                <w:szCs w:val="18"/>
              </w:rPr>
            </w:pPr>
          </w:p>
        </w:tc>
        <w:tc>
          <w:tcPr>
            <w:tcW w:w="1360" w:type="pct"/>
            <w:tcBorders>
              <w:top w:val="single" w:sz="4" w:space="0" w:color="auto"/>
              <w:left w:val="single" w:sz="4" w:space="0" w:color="auto"/>
              <w:bottom w:val="single" w:sz="4" w:space="0" w:color="auto"/>
              <w:right w:val="single" w:sz="4" w:space="0" w:color="auto"/>
            </w:tcBorders>
            <w:vAlign w:val="center"/>
          </w:tcPr>
          <w:p w:rsidR="0047450D" w:rsidRPr="006644D1" w:rsidRDefault="0047450D" w:rsidP="00AD168C">
            <w:pPr>
              <w:tabs>
                <w:tab w:val="left" w:pos="360"/>
              </w:tabs>
              <w:spacing w:line="240" w:lineRule="exact"/>
              <w:rPr>
                <w:rFonts w:ascii="仿宋_GB2312" w:eastAsia="仿宋_GB2312" w:hAnsi="宋体" w:cs="宋体" w:hint="eastAsia"/>
                <w:sz w:val="18"/>
                <w:szCs w:val="18"/>
              </w:rPr>
            </w:pPr>
            <w:r w:rsidRPr="006644D1">
              <w:rPr>
                <w:rFonts w:ascii="仿宋_GB2312" w:eastAsia="仿宋_GB2312" w:hAnsi="宋体" w:cs="宋体" w:hint="eastAsia"/>
                <w:sz w:val="18"/>
                <w:szCs w:val="18"/>
              </w:rPr>
              <w:t>5-2成本会计管理</w:t>
            </w:r>
          </w:p>
        </w:tc>
        <w:tc>
          <w:tcPr>
            <w:tcW w:w="1295" w:type="pct"/>
            <w:tcBorders>
              <w:top w:val="single" w:sz="4" w:space="0" w:color="auto"/>
              <w:left w:val="single" w:sz="4" w:space="0" w:color="auto"/>
              <w:bottom w:val="single" w:sz="4" w:space="0" w:color="auto"/>
              <w:right w:val="single" w:sz="4" w:space="0" w:color="auto"/>
            </w:tcBorders>
            <w:vAlign w:val="center"/>
          </w:tcPr>
          <w:p w:rsidR="0047450D" w:rsidRPr="006644D1" w:rsidRDefault="0047450D" w:rsidP="00AD168C">
            <w:pPr>
              <w:tabs>
                <w:tab w:val="left" w:pos="360"/>
              </w:tabs>
              <w:spacing w:line="240" w:lineRule="exact"/>
              <w:rPr>
                <w:rFonts w:ascii="仿宋_GB2312" w:eastAsia="仿宋_GB2312" w:hAnsi="宋体" w:cs="宋体" w:hint="eastAsia"/>
                <w:sz w:val="18"/>
                <w:szCs w:val="18"/>
              </w:rPr>
            </w:pPr>
            <w:r w:rsidRPr="006644D1">
              <w:rPr>
                <w:rFonts w:ascii="仿宋_GB2312" w:eastAsia="仿宋_GB2312" w:hAnsi="宋体" w:cs="宋体" w:hint="eastAsia"/>
                <w:sz w:val="18"/>
                <w:szCs w:val="18"/>
              </w:rPr>
              <w:t>5-2-1了解成本会计基础知识</w:t>
            </w:r>
          </w:p>
          <w:p w:rsidR="0047450D" w:rsidRPr="006644D1" w:rsidRDefault="0047450D" w:rsidP="00AD168C">
            <w:pPr>
              <w:tabs>
                <w:tab w:val="left" w:pos="360"/>
              </w:tabs>
              <w:spacing w:line="240" w:lineRule="exact"/>
              <w:rPr>
                <w:rFonts w:ascii="仿宋_GB2312" w:eastAsia="仿宋_GB2312" w:hAnsi="宋体" w:cs="宋体" w:hint="eastAsia"/>
                <w:sz w:val="18"/>
                <w:szCs w:val="18"/>
              </w:rPr>
            </w:pPr>
            <w:r w:rsidRPr="006644D1">
              <w:rPr>
                <w:rFonts w:ascii="仿宋_GB2312" w:eastAsia="仿宋_GB2312" w:hAnsi="宋体" w:cs="宋体" w:hint="eastAsia"/>
                <w:sz w:val="18"/>
                <w:szCs w:val="18"/>
              </w:rPr>
              <w:t>5-2-2熟悉业务办理流程</w:t>
            </w:r>
          </w:p>
          <w:p w:rsidR="0047450D" w:rsidRPr="006644D1" w:rsidRDefault="0047450D" w:rsidP="00AD168C">
            <w:pPr>
              <w:tabs>
                <w:tab w:val="left" w:pos="360"/>
              </w:tabs>
              <w:spacing w:line="240" w:lineRule="exact"/>
              <w:rPr>
                <w:rFonts w:ascii="仿宋_GB2312" w:eastAsia="仿宋_GB2312" w:hAnsi="宋体" w:cs="宋体" w:hint="eastAsia"/>
                <w:sz w:val="18"/>
                <w:szCs w:val="18"/>
              </w:rPr>
            </w:pPr>
            <w:r w:rsidRPr="006644D1">
              <w:rPr>
                <w:rFonts w:ascii="仿宋_GB2312" w:eastAsia="仿宋_GB2312" w:hAnsi="宋体" w:cs="宋体" w:hint="eastAsia"/>
                <w:sz w:val="18"/>
                <w:szCs w:val="18"/>
              </w:rPr>
              <w:t>5-2-3熟悉证券公司运营结构</w:t>
            </w:r>
          </w:p>
        </w:tc>
        <w:tc>
          <w:tcPr>
            <w:tcW w:w="1122" w:type="pct"/>
            <w:tcBorders>
              <w:top w:val="single" w:sz="4" w:space="0" w:color="auto"/>
              <w:left w:val="single" w:sz="4" w:space="0" w:color="auto"/>
              <w:bottom w:val="single" w:sz="4" w:space="0" w:color="auto"/>
              <w:right w:val="single" w:sz="4" w:space="0" w:color="auto"/>
            </w:tcBorders>
            <w:vAlign w:val="center"/>
          </w:tcPr>
          <w:p w:rsidR="0047450D" w:rsidRPr="006644D1" w:rsidRDefault="0047450D" w:rsidP="00AD168C">
            <w:pPr>
              <w:tabs>
                <w:tab w:val="left" w:pos="360"/>
              </w:tabs>
              <w:spacing w:line="240" w:lineRule="exact"/>
              <w:rPr>
                <w:rFonts w:ascii="仿宋_GB2312" w:eastAsia="仿宋_GB2312" w:hAnsi="宋体" w:cs="宋体" w:hint="eastAsia"/>
                <w:sz w:val="18"/>
                <w:szCs w:val="18"/>
              </w:rPr>
            </w:pPr>
            <w:r w:rsidRPr="006644D1">
              <w:rPr>
                <w:rFonts w:ascii="仿宋_GB2312" w:eastAsia="仿宋_GB2312" w:hAnsi="宋体" w:cs="宋体" w:hint="eastAsia"/>
                <w:sz w:val="18"/>
                <w:szCs w:val="18"/>
              </w:rPr>
              <w:t>1.</w:t>
            </w:r>
            <w:r w:rsidR="002E7343" w:rsidRPr="006644D1">
              <w:rPr>
                <w:rFonts w:ascii="仿宋_GB2312" w:eastAsia="仿宋_GB2312" w:hAnsi="宋体" w:cs="宋体" w:hint="eastAsia"/>
                <w:sz w:val="18"/>
                <w:szCs w:val="18"/>
              </w:rPr>
              <w:t>财务会计实务</w:t>
            </w:r>
          </w:p>
          <w:p w:rsidR="0047450D" w:rsidRPr="006644D1" w:rsidRDefault="0047450D" w:rsidP="00AD168C">
            <w:pPr>
              <w:tabs>
                <w:tab w:val="left" w:pos="360"/>
              </w:tabs>
              <w:spacing w:line="240" w:lineRule="exact"/>
              <w:rPr>
                <w:rFonts w:ascii="仿宋_GB2312" w:eastAsia="仿宋_GB2312" w:hAnsi="宋体" w:cs="宋体" w:hint="eastAsia"/>
                <w:sz w:val="18"/>
                <w:szCs w:val="18"/>
              </w:rPr>
            </w:pPr>
            <w:r w:rsidRPr="006644D1">
              <w:rPr>
                <w:rFonts w:ascii="仿宋_GB2312" w:eastAsia="仿宋_GB2312" w:hAnsi="宋体" w:cs="宋体" w:hint="eastAsia"/>
                <w:sz w:val="18"/>
                <w:szCs w:val="18"/>
              </w:rPr>
              <w:t>2.</w:t>
            </w:r>
            <w:r w:rsidR="002E7343" w:rsidRPr="006644D1">
              <w:rPr>
                <w:rFonts w:ascii="仿宋_GB2312" w:eastAsia="仿宋_GB2312" w:hAnsi="宋体" w:cs="宋体" w:hint="eastAsia"/>
                <w:sz w:val="18"/>
                <w:szCs w:val="18"/>
              </w:rPr>
              <w:t>财务管理实务</w:t>
            </w:r>
          </w:p>
          <w:p w:rsidR="0047450D" w:rsidRPr="006644D1" w:rsidRDefault="0047450D" w:rsidP="00AD168C">
            <w:pPr>
              <w:tabs>
                <w:tab w:val="left" w:pos="360"/>
              </w:tabs>
              <w:spacing w:line="240" w:lineRule="exact"/>
              <w:rPr>
                <w:rFonts w:ascii="仿宋_GB2312" w:eastAsia="仿宋_GB2312" w:hAnsi="宋体" w:cs="宋体" w:hint="eastAsia"/>
                <w:sz w:val="18"/>
                <w:szCs w:val="18"/>
              </w:rPr>
            </w:pPr>
            <w:r w:rsidRPr="006644D1">
              <w:rPr>
                <w:rFonts w:ascii="仿宋_GB2312" w:eastAsia="仿宋_GB2312" w:hAnsi="宋体" w:cs="宋体" w:hint="eastAsia"/>
                <w:sz w:val="18"/>
                <w:szCs w:val="18"/>
              </w:rPr>
              <w:t>3.证券投资</w:t>
            </w:r>
            <w:r w:rsidR="002E7343" w:rsidRPr="006644D1">
              <w:rPr>
                <w:rFonts w:ascii="仿宋_GB2312" w:eastAsia="仿宋_GB2312" w:hAnsi="宋体" w:cs="宋体" w:hint="eastAsia"/>
                <w:sz w:val="18"/>
                <w:szCs w:val="18"/>
              </w:rPr>
              <w:t>理论与</w:t>
            </w:r>
            <w:r w:rsidRPr="006644D1">
              <w:rPr>
                <w:rFonts w:ascii="仿宋_GB2312" w:eastAsia="仿宋_GB2312" w:hAnsi="宋体" w:cs="宋体" w:hint="eastAsia"/>
                <w:sz w:val="18"/>
                <w:szCs w:val="18"/>
              </w:rPr>
              <w:t>实务</w:t>
            </w:r>
          </w:p>
        </w:tc>
      </w:tr>
      <w:tr w:rsidR="0047450D" w:rsidRPr="006644D1" w:rsidTr="00EB6473">
        <w:trPr>
          <w:cantSplit/>
        </w:trPr>
        <w:tc>
          <w:tcPr>
            <w:tcW w:w="1223" w:type="pct"/>
            <w:vMerge/>
            <w:tcBorders>
              <w:left w:val="single" w:sz="4" w:space="0" w:color="auto"/>
              <w:bottom w:val="single" w:sz="4" w:space="0" w:color="auto"/>
              <w:right w:val="single" w:sz="4" w:space="0" w:color="auto"/>
            </w:tcBorders>
            <w:vAlign w:val="center"/>
          </w:tcPr>
          <w:p w:rsidR="0047450D" w:rsidRPr="006644D1" w:rsidRDefault="0047450D" w:rsidP="00AD168C">
            <w:pPr>
              <w:tabs>
                <w:tab w:val="left" w:pos="360"/>
              </w:tabs>
              <w:spacing w:line="240" w:lineRule="exact"/>
              <w:rPr>
                <w:rFonts w:ascii="仿宋_GB2312" w:eastAsia="仿宋_GB2312" w:hAnsi="宋体" w:cs="宋体" w:hint="eastAsia"/>
                <w:sz w:val="18"/>
                <w:szCs w:val="18"/>
              </w:rPr>
            </w:pPr>
          </w:p>
        </w:tc>
        <w:tc>
          <w:tcPr>
            <w:tcW w:w="1360" w:type="pct"/>
            <w:tcBorders>
              <w:top w:val="single" w:sz="4" w:space="0" w:color="auto"/>
              <w:left w:val="single" w:sz="4" w:space="0" w:color="auto"/>
              <w:bottom w:val="single" w:sz="4" w:space="0" w:color="auto"/>
              <w:right w:val="single" w:sz="4" w:space="0" w:color="auto"/>
            </w:tcBorders>
            <w:vAlign w:val="center"/>
          </w:tcPr>
          <w:p w:rsidR="0047450D" w:rsidRPr="006644D1" w:rsidRDefault="0047450D" w:rsidP="00AD168C">
            <w:pPr>
              <w:tabs>
                <w:tab w:val="left" w:pos="360"/>
              </w:tabs>
              <w:spacing w:line="240" w:lineRule="exact"/>
              <w:rPr>
                <w:rFonts w:ascii="仿宋_GB2312" w:eastAsia="仿宋_GB2312" w:hAnsi="宋体" w:cs="宋体" w:hint="eastAsia"/>
                <w:sz w:val="18"/>
                <w:szCs w:val="18"/>
              </w:rPr>
            </w:pPr>
            <w:r w:rsidRPr="006644D1">
              <w:rPr>
                <w:rFonts w:ascii="仿宋_GB2312" w:eastAsia="仿宋_GB2312" w:hAnsi="宋体" w:cs="宋体" w:hint="eastAsia"/>
                <w:sz w:val="18"/>
                <w:szCs w:val="18"/>
              </w:rPr>
              <w:t>5-3财务报表分析</w:t>
            </w:r>
          </w:p>
        </w:tc>
        <w:tc>
          <w:tcPr>
            <w:tcW w:w="1295" w:type="pct"/>
            <w:tcBorders>
              <w:top w:val="single" w:sz="4" w:space="0" w:color="auto"/>
              <w:left w:val="single" w:sz="4" w:space="0" w:color="auto"/>
              <w:bottom w:val="single" w:sz="4" w:space="0" w:color="auto"/>
              <w:right w:val="single" w:sz="4" w:space="0" w:color="auto"/>
            </w:tcBorders>
            <w:vAlign w:val="center"/>
          </w:tcPr>
          <w:p w:rsidR="0047450D" w:rsidRPr="006644D1" w:rsidRDefault="0047450D" w:rsidP="00AD168C">
            <w:pPr>
              <w:tabs>
                <w:tab w:val="left" w:pos="360"/>
              </w:tabs>
              <w:spacing w:line="240" w:lineRule="exact"/>
              <w:rPr>
                <w:rFonts w:ascii="仿宋_GB2312" w:eastAsia="仿宋_GB2312" w:hAnsi="宋体" w:cs="宋体" w:hint="eastAsia"/>
                <w:sz w:val="18"/>
                <w:szCs w:val="18"/>
              </w:rPr>
            </w:pPr>
            <w:r w:rsidRPr="006644D1">
              <w:rPr>
                <w:rFonts w:ascii="仿宋_GB2312" w:eastAsia="仿宋_GB2312" w:hAnsi="宋体" w:cs="宋体" w:hint="eastAsia"/>
                <w:sz w:val="18"/>
                <w:szCs w:val="18"/>
              </w:rPr>
              <w:t>5-3-1掌握理财产品特征</w:t>
            </w:r>
          </w:p>
          <w:p w:rsidR="0047450D" w:rsidRPr="006644D1" w:rsidRDefault="0047450D" w:rsidP="00AD168C">
            <w:pPr>
              <w:tabs>
                <w:tab w:val="left" w:pos="360"/>
              </w:tabs>
              <w:spacing w:line="240" w:lineRule="exact"/>
              <w:rPr>
                <w:rFonts w:ascii="仿宋_GB2312" w:eastAsia="仿宋_GB2312" w:hAnsi="宋体" w:cs="宋体" w:hint="eastAsia"/>
                <w:sz w:val="18"/>
                <w:szCs w:val="18"/>
              </w:rPr>
            </w:pPr>
            <w:r w:rsidRPr="006644D1">
              <w:rPr>
                <w:rFonts w:ascii="仿宋_GB2312" w:eastAsia="仿宋_GB2312" w:hAnsi="宋体" w:cs="宋体" w:hint="eastAsia"/>
                <w:sz w:val="18"/>
                <w:szCs w:val="18"/>
              </w:rPr>
              <w:t>5-3-2掌握财务管理风险控制</w:t>
            </w:r>
          </w:p>
          <w:p w:rsidR="0047450D" w:rsidRPr="006644D1" w:rsidRDefault="0047450D" w:rsidP="00AD168C">
            <w:pPr>
              <w:tabs>
                <w:tab w:val="left" w:pos="360"/>
              </w:tabs>
              <w:spacing w:line="240" w:lineRule="exact"/>
              <w:rPr>
                <w:rFonts w:ascii="仿宋_GB2312" w:eastAsia="仿宋_GB2312" w:hAnsi="宋体" w:cs="宋体" w:hint="eastAsia"/>
                <w:sz w:val="18"/>
                <w:szCs w:val="18"/>
              </w:rPr>
            </w:pPr>
            <w:r w:rsidRPr="006644D1">
              <w:rPr>
                <w:rFonts w:ascii="仿宋_GB2312" w:eastAsia="仿宋_GB2312" w:hAnsi="宋体" w:cs="宋体" w:hint="eastAsia"/>
                <w:sz w:val="18"/>
                <w:szCs w:val="18"/>
              </w:rPr>
              <w:t>5-3-3掌握财务信息系统操作</w:t>
            </w:r>
          </w:p>
        </w:tc>
        <w:tc>
          <w:tcPr>
            <w:tcW w:w="1122" w:type="pct"/>
            <w:tcBorders>
              <w:top w:val="single" w:sz="4" w:space="0" w:color="auto"/>
              <w:left w:val="single" w:sz="4" w:space="0" w:color="auto"/>
              <w:bottom w:val="single" w:sz="4" w:space="0" w:color="auto"/>
              <w:right w:val="single" w:sz="4" w:space="0" w:color="auto"/>
            </w:tcBorders>
            <w:vAlign w:val="center"/>
          </w:tcPr>
          <w:p w:rsidR="0047450D" w:rsidRPr="006644D1" w:rsidRDefault="0047450D" w:rsidP="00AD168C">
            <w:pPr>
              <w:tabs>
                <w:tab w:val="left" w:pos="360"/>
              </w:tabs>
              <w:spacing w:line="240" w:lineRule="exact"/>
              <w:rPr>
                <w:rFonts w:ascii="仿宋_GB2312" w:eastAsia="仿宋_GB2312" w:hAnsi="宋体" w:cs="宋体" w:hint="eastAsia"/>
                <w:sz w:val="18"/>
                <w:szCs w:val="18"/>
              </w:rPr>
            </w:pPr>
            <w:r w:rsidRPr="006644D1">
              <w:rPr>
                <w:rFonts w:ascii="仿宋_GB2312" w:eastAsia="仿宋_GB2312" w:hAnsi="宋体" w:cs="宋体" w:hint="eastAsia"/>
                <w:sz w:val="18"/>
                <w:szCs w:val="18"/>
              </w:rPr>
              <w:t>1.</w:t>
            </w:r>
            <w:r w:rsidR="002E7343" w:rsidRPr="006644D1">
              <w:rPr>
                <w:rFonts w:ascii="仿宋_GB2312" w:eastAsia="仿宋_GB2312" w:hAnsi="宋体" w:cs="宋体" w:hint="eastAsia"/>
                <w:sz w:val="18"/>
                <w:szCs w:val="18"/>
              </w:rPr>
              <w:t>理财规划实务</w:t>
            </w:r>
          </w:p>
          <w:p w:rsidR="0047450D" w:rsidRPr="006644D1" w:rsidRDefault="0047450D" w:rsidP="00AD168C">
            <w:pPr>
              <w:tabs>
                <w:tab w:val="left" w:pos="360"/>
              </w:tabs>
              <w:spacing w:line="240" w:lineRule="exact"/>
              <w:rPr>
                <w:rFonts w:ascii="仿宋_GB2312" w:eastAsia="仿宋_GB2312" w:hAnsi="宋体" w:cs="宋体" w:hint="eastAsia"/>
                <w:sz w:val="18"/>
                <w:szCs w:val="18"/>
              </w:rPr>
            </w:pPr>
            <w:r w:rsidRPr="006644D1">
              <w:rPr>
                <w:rFonts w:ascii="仿宋_GB2312" w:eastAsia="仿宋_GB2312" w:hAnsi="宋体" w:cs="宋体" w:hint="eastAsia"/>
                <w:sz w:val="18"/>
                <w:szCs w:val="18"/>
              </w:rPr>
              <w:t>2.金融风险与管理</w:t>
            </w:r>
          </w:p>
          <w:p w:rsidR="0047450D" w:rsidRPr="006644D1" w:rsidRDefault="0047450D" w:rsidP="00AD168C">
            <w:pPr>
              <w:tabs>
                <w:tab w:val="left" w:pos="360"/>
              </w:tabs>
              <w:spacing w:line="240" w:lineRule="exact"/>
              <w:rPr>
                <w:rFonts w:ascii="仿宋_GB2312" w:eastAsia="仿宋_GB2312" w:hAnsi="宋体" w:cs="宋体" w:hint="eastAsia"/>
                <w:sz w:val="18"/>
                <w:szCs w:val="18"/>
              </w:rPr>
            </w:pPr>
            <w:r w:rsidRPr="006644D1">
              <w:rPr>
                <w:rFonts w:ascii="仿宋_GB2312" w:eastAsia="仿宋_GB2312" w:hAnsi="宋体" w:cs="宋体" w:hint="eastAsia"/>
                <w:sz w:val="18"/>
                <w:szCs w:val="18"/>
              </w:rPr>
              <w:t>3.财务会计实务</w:t>
            </w:r>
          </w:p>
          <w:p w:rsidR="002E7343" w:rsidRPr="006644D1" w:rsidRDefault="002E7343" w:rsidP="00AD168C">
            <w:pPr>
              <w:tabs>
                <w:tab w:val="left" w:pos="360"/>
              </w:tabs>
              <w:spacing w:line="240" w:lineRule="exact"/>
              <w:rPr>
                <w:rFonts w:ascii="仿宋_GB2312" w:eastAsia="仿宋_GB2312" w:hAnsi="宋体" w:cs="宋体" w:hint="eastAsia"/>
                <w:sz w:val="18"/>
                <w:szCs w:val="18"/>
              </w:rPr>
            </w:pPr>
            <w:r w:rsidRPr="006644D1">
              <w:rPr>
                <w:rFonts w:ascii="仿宋_GB2312" w:eastAsia="仿宋_GB2312" w:hAnsi="宋体" w:cs="宋体" w:hint="eastAsia"/>
                <w:sz w:val="18"/>
                <w:szCs w:val="18"/>
              </w:rPr>
              <w:t>4.财务管理实务</w:t>
            </w:r>
          </w:p>
        </w:tc>
      </w:tr>
    </w:tbl>
    <w:p w:rsidR="009155F6" w:rsidRPr="006644D1" w:rsidRDefault="009155F6" w:rsidP="006644D1">
      <w:pPr>
        <w:spacing w:line="400" w:lineRule="exact"/>
        <w:ind w:firstLineChars="200" w:firstLine="422"/>
        <w:rPr>
          <w:rFonts w:ascii="仿宋_GB2312" w:eastAsia="仿宋_GB2312" w:hAnsi="Times New Roman" w:cs="Times New Roman" w:hint="eastAsia"/>
          <w:b/>
          <w:color w:val="000000" w:themeColor="text1"/>
          <w:szCs w:val="21"/>
        </w:rPr>
      </w:pPr>
      <w:r w:rsidRPr="006644D1">
        <w:rPr>
          <w:rFonts w:ascii="仿宋_GB2312" w:eastAsia="仿宋_GB2312" w:hAnsi="Times New Roman" w:cs="Times New Roman" w:hint="eastAsia"/>
          <w:b/>
          <w:color w:val="000000" w:themeColor="text1"/>
          <w:szCs w:val="21"/>
        </w:rPr>
        <w:t>5.【培养目标与规格】</w:t>
      </w:r>
    </w:p>
    <w:p w:rsidR="009155F6" w:rsidRPr="006644D1" w:rsidRDefault="00A37554" w:rsidP="006644D1">
      <w:pPr>
        <w:spacing w:line="400" w:lineRule="exact"/>
        <w:ind w:firstLineChars="200" w:firstLine="422"/>
        <w:rPr>
          <w:rFonts w:ascii="仿宋_GB2312" w:eastAsia="仿宋_GB2312" w:hAnsi="Times New Roman" w:cs="Times New Roman" w:hint="eastAsia"/>
          <w:color w:val="000000" w:themeColor="text1"/>
          <w:szCs w:val="21"/>
        </w:rPr>
      </w:pPr>
      <w:r w:rsidRPr="006644D1">
        <w:rPr>
          <w:rFonts w:ascii="仿宋_GB2312" w:eastAsia="仿宋_GB2312" w:hAnsi="Times New Roman" w:cs="Times New Roman" w:hint="eastAsia"/>
          <w:b/>
          <w:color w:val="000000" w:themeColor="text1"/>
          <w:szCs w:val="21"/>
        </w:rPr>
        <w:t>5.1</w:t>
      </w:r>
      <w:r w:rsidR="009155F6" w:rsidRPr="006644D1">
        <w:rPr>
          <w:rFonts w:ascii="仿宋_GB2312" w:eastAsia="仿宋_GB2312" w:hAnsi="Times New Roman" w:cs="Times New Roman" w:hint="eastAsia"/>
          <w:b/>
          <w:color w:val="000000" w:themeColor="text1"/>
          <w:szCs w:val="21"/>
        </w:rPr>
        <w:t>培养目标：</w:t>
      </w:r>
      <w:r w:rsidRPr="006644D1">
        <w:rPr>
          <w:rFonts w:ascii="仿宋_GB2312" w:eastAsia="仿宋_GB2312" w:hAnsi="Times New Roman" w:cs="Times New Roman" w:hint="eastAsia"/>
          <w:color w:val="000000" w:themeColor="text1"/>
          <w:szCs w:val="21"/>
        </w:rPr>
        <w:t xml:space="preserve"> </w:t>
      </w:r>
    </w:p>
    <w:p w:rsidR="002E7343" w:rsidRPr="006644D1" w:rsidRDefault="002E7343" w:rsidP="006644D1">
      <w:pPr>
        <w:spacing w:line="400" w:lineRule="exact"/>
        <w:ind w:firstLineChars="200" w:firstLine="420"/>
        <w:rPr>
          <w:rFonts w:ascii="仿宋_GB2312" w:eastAsia="仿宋_GB2312" w:hAnsi="Times New Roman" w:cs="Times New Roman" w:hint="eastAsia"/>
          <w:color w:val="000000" w:themeColor="text1"/>
          <w:szCs w:val="21"/>
        </w:rPr>
      </w:pPr>
      <w:r w:rsidRPr="006644D1">
        <w:rPr>
          <w:rFonts w:ascii="仿宋_GB2312" w:eastAsia="仿宋_GB2312" w:hAnsi="Times New Roman" w:cs="Times New Roman" w:hint="eastAsia"/>
          <w:color w:val="000000" w:themeColor="text1"/>
          <w:szCs w:val="21"/>
        </w:rPr>
        <w:t>培养有觉悟、讲责任，</w:t>
      </w:r>
      <w:proofErr w:type="gramStart"/>
      <w:r w:rsidRPr="006644D1">
        <w:rPr>
          <w:rFonts w:ascii="仿宋_GB2312" w:eastAsia="仿宋_GB2312" w:hAnsi="Times New Roman" w:cs="Times New Roman" w:hint="eastAsia"/>
          <w:color w:val="000000" w:themeColor="text1"/>
          <w:szCs w:val="21"/>
        </w:rPr>
        <w:t>德技兼修</w:t>
      </w:r>
      <w:proofErr w:type="gramEnd"/>
      <w:r w:rsidRPr="006644D1">
        <w:rPr>
          <w:rFonts w:ascii="仿宋_GB2312" w:eastAsia="仿宋_GB2312" w:hAnsi="Times New Roman" w:cs="Times New Roman" w:hint="eastAsia"/>
          <w:color w:val="000000" w:themeColor="text1"/>
          <w:szCs w:val="21"/>
        </w:rPr>
        <w:t>，德智体美劳全面发展，适应区域经济社会发展和产业发展需要，适应粤港澳大湾区经济</w:t>
      </w:r>
      <w:r w:rsidR="00323575" w:rsidRPr="006644D1">
        <w:rPr>
          <w:rFonts w:ascii="仿宋_GB2312" w:eastAsia="仿宋_GB2312" w:hAnsi="Times New Roman" w:cs="Times New Roman" w:hint="eastAsia"/>
          <w:color w:val="000000" w:themeColor="text1"/>
          <w:szCs w:val="21"/>
        </w:rPr>
        <w:t>社会和产业发展需要，面向银行、证券、保险、期货、外汇、信托、担保</w:t>
      </w:r>
      <w:r w:rsidR="00847E23" w:rsidRPr="006644D1">
        <w:rPr>
          <w:rFonts w:ascii="仿宋_GB2312" w:eastAsia="仿宋_GB2312" w:hAnsi="Times New Roman" w:cs="Times New Roman" w:hint="eastAsia"/>
          <w:color w:val="000000" w:themeColor="text1"/>
          <w:szCs w:val="21"/>
        </w:rPr>
        <w:t>、互联网金融</w:t>
      </w:r>
      <w:r w:rsidR="00323575" w:rsidRPr="006644D1">
        <w:rPr>
          <w:rFonts w:ascii="仿宋_GB2312" w:eastAsia="仿宋_GB2312" w:hAnsi="Times New Roman" w:cs="Times New Roman" w:hint="eastAsia"/>
          <w:color w:val="000000" w:themeColor="text1"/>
          <w:szCs w:val="21"/>
        </w:rPr>
        <w:t>等金融科技机构，掌握经济学、金融学</w:t>
      </w:r>
      <w:r w:rsidR="00CA204E" w:rsidRPr="006644D1">
        <w:rPr>
          <w:rFonts w:ascii="仿宋_GB2312" w:eastAsia="仿宋_GB2312" w:hAnsi="Times New Roman" w:cs="Times New Roman" w:hint="eastAsia"/>
          <w:color w:val="000000" w:themeColor="text1"/>
          <w:szCs w:val="21"/>
        </w:rPr>
        <w:t>专业</w:t>
      </w:r>
      <w:r w:rsidR="00323575" w:rsidRPr="006644D1">
        <w:rPr>
          <w:rFonts w:ascii="仿宋_GB2312" w:eastAsia="仿宋_GB2312" w:hAnsi="Times New Roman" w:cs="Times New Roman" w:hint="eastAsia"/>
          <w:color w:val="000000" w:themeColor="text1"/>
          <w:szCs w:val="21"/>
        </w:rPr>
        <w:t>基础理论知识和现代化金融科技行业必要技术技能，具有良好的公民素质、人文科技素质和职业道德素质且身心健康、人格健全</w:t>
      </w:r>
      <w:r w:rsidR="00CA204E" w:rsidRPr="006644D1">
        <w:rPr>
          <w:rFonts w:ascii="仿宋_GB2312" w:eastAsia="仿宋_GB2312" w:hAnsi="Times New Roman" w:cs="Times New Roman" w:hint="eastAsia"/>
          <w:color w:val="000000" w:themeColor="text1"/>
          <w:szCs w:val="21"/>
        </w:rPr>
        <w:t>、诚实守信</w:t>
      </w:r>
      <w:r w:rsidR="00323575" w:rsidRPr="006644D1">
        <w:rPr>
          <w:rFonts w:ascii="仿宋_GB2312" w:eastAsia="仿宋_GB2312" w:hAnsi="Times New Roman" w:cs="Times New Roman" w:hint="eastAsia"/>
          <w:color w:val="000000" w:themeColor="text1"/>
          <w:szCs w:val="21"/>
        </w:rPr>
        <w:t>，</w:t>
      </w:r>
      <w:r w:rsidR="00CA204E" w:rsidRPr="006644D1">
        <w:rPr>
          <w:rFonts w:ascii="仿宋_GB2312" w:eastAsia="仿宋_GB2312" w:hAnsi="Times New Roman" w:cs="Times New Roman" w:hint="eastAsia"/>
          <w:color w:val="000000" w:themeColor="text1"/>
          <w:szCs w:val="21"/>
        </w:rPr>
        <w:t>有较强的就业能力和可持续发展能力，</w:t>
      </w:r>
      <w:r w:rsidRPr="006644D1">
        <w:rPr>
          <w:rFonts w:ascii="仿宋_GB2312" w:eastAsia="仿宋_GB2312" w:hAnsi="Times New Roman" w:cs="Times New Roman" w:hint="eastAsia"/>
          <w:color w:val="000000" w:themeColor="text1"/>
          <w:szCs w:val="21"/>
        </w:rPr>
        <w:t>能胜任</w:t>
      </w:r>
      <w:r w:rsidR="00323575" w:rsidRPr="006644D1">
        <w:rPr>
          <w:rFonts w:ascii="仿宋_GB2312" w:eastAsia="仿宋_GB2312" w:hAnsi="Times New Roman" w:cs="Times New Roman" w:hint="eastAsia"/>
          <w:color w:val="000000" w:themeColor="text1"/>
          <w:szCs w:val="21"/>
        </w:rPr>
        <w:t>传统</w:t>
      </w:r>
      <w:r w:rsidRPr="006644D1">
        <w:rPr>
          <w:rFonts w:ascii="仿宋_GB2312" w:eastAsia="仿宋_GB2312" w:hAnsi="Times New Roman" w:cs="Times New Roman" w:hint="eastAsia"/>
          <w:color w:val="000000" w:themeColor="text1"/>
          <w:szCs w:val="21"/>
        </w:rPr>
        <w:t>金融行业</w:t>
      </w:r>
      <w:r w:rsidR="00323575" w:rsidRPr="006644D1">
        <w:rPr>
          <w:rFonts w:ascii="仿宋_GB2312" w:eastAsia="仿宋_GB2312" w:hAnsi="Times New Roman" w:cs="Times New Roman" w:hint="eastAsia"/>
          <w:color w:val="000000" w:themeColor="text1"/>
          <w:szCs w:val="21"/>
        </w:rPr>
        <w:t>及</w:t>
      </w:r>
      <w:r w:rsidRPr="006644D1">
        <w:rPr>
          <w:rFonts w:ascii="仿宋_GB2312" w:eastAsia="仿宋_GB2312" w:hAnsi="Times New Roman" w:cs="Times New Roman" w:hint="eastAsia"/>
          <w:color w:val="000000" w:themeColor="text1"/>
          <w:szCs w:val="21"/>
        </w:rPr>
        <w:t>金融</w:t>
      </w:r>
      <w:r w:rsidR="00323575" w:rsidRPr="006644D1">
        <w:rPr>
          <w:rFonts w:ascii="仿宋_GB2312" w:eastAsia="仿宋_GB2312" w:hAnsi="Times New Roman" w:cs="Times New Roman" w:hint="eastAsia"/>
          <w:color w:val="000000" w:themeColor="text1"/>
          <w:szCs w:val="21"/>
        </w:rPr>
        <w:t>科技</w:t>
      </w:r>
      <w:r w:rsidRPr="006644D1">
        <w:rPr>
          <w:rFonts w:ascii="仿宋_GB2312" w:eastAsia="仿宋_GB2312" w:hAnsi="Times New Roman" w:cs="Times New Roman" w:hint="eastAsia"/>
          <w:color w:val="000000" w:themeColor="text1"/>
          <w:szCs w:val="21"/>
        </w:rPr>
        <w:t>机构和企业相关部门第一线进行数据、资料、档案、产品、项目、投资、融资、财务、客户、团队、组织等实务操作</w:t>
      </w:r>
      <w:r w:rsidR="00CA204E" w:rsidRPr="006644D1">
        <w:rPr>
          <w:rFonts w:ascii="仿宋_GB2312" w:eastAsia="仿宋_GB2312" w:hAnsi="Times New Roman" w:cs="Times New Roman" w:hint="eastAsia"/>
          <w:color w:val="000000" w:themeColor="text1"/>
          <w:szCs w:val="21"/>
        </w:rPr>
        <w:t>、服务和</w:t>
      </w:r>
      <w:r w:rsidR="00323575" w:rsidRPr="006644D1">
        <w:rPr>
          <w:rFonts w:ascii="仿宋_GB2312" w:eastAsia="仿宋_GB2312" w:hAnsi="Times New Roman" w:cs="Times New Roman" w:hint="eastAsia"/>
          <w:color w:val="000000" w:themeColor="text1"/>
          <w:szCs w:val="21"/>
        </w:rPr>
        <w:t>管理</w:t>
      </w:r>
      <w:r w:rsidRPr="006644D1">
        <w:rPr>
          <w:rFonts w:ascii="仿宋_GB2312" w:eastAsia="仿宋_GB2312" w:hAnsi="Times New Roman" w:cs="Times New Roman" w:hint="eastAsia"/>
          <w:color w:val="000000" w:themeColor="text1"/>
          <w:szCs w:val="21"/>
        </w:rPr>
        <w:t>工作需要的高素质劳动者和高</w:t>
      </w:r>
      <w:r w:rsidR="00CA204E" w:rsidRPr="006644D1">
        <w:rPr>
          <w:rFonts w:ascii="仿宋_GB2312" w:eastAsia="仿宋_GB2312" w:hAnsi="Times New Roman" w:cs="Times New Roman" w:hint="eastAsia"/>
          <w:color w:val="000000" w:themeColor="text1"/>
          <w:szCs w:val="21"/>
        </w:rPr>
        <w:t>技术</w:t>
      </w:r>
      <w:r w:rsidRPr="006644D1">
        <w:rPr>
          <w:rFonts w:ascii="仿宋_GB2312" w:eastAsia="仿宋_GB2312" w:hAnsi="Times New Roman" w:cs="Times New Roman" w:hint="eastAsia"/>
          <w:color w:val="000000" w:themeColor="text1"/>
          <w:szCs w:val="21"/>
        </w:rPr>
        <w:t>技能人才。</w:t>
      </w:r>
    </w:p>
    <w:p w:rsidR="00A37554" w:rsidRPr="006644D1" w:rsidRDefault="00A37554" w:rsidP="006644D1">
      <w:pPr>
        <w:spacing w:line="400" w:lineRule="exact"/>
        <w:ind w:firstLineChars="200" w:firstLine="422"/>
        <w:rPr>
          <w:rFonts w:ascii="仿宋_GB2312" w:eastAsia="仿宋_GB2312" w:hAnsi="Times New Roman" w:cs="Times New Roman" w:hint="eastAsia"/>
          <w:color w:val="000000" w:themeColor="text1"/>
          <w:szCs w:val="21"/>
        </w:rPr>
      </w:pPr>
      <w:r w:rsidRPr="006644D1">
        <w:rPr>
          <w:rFonts w:ascii="仿宋_GB2312" w:eastAsia="仿宋_GB2312" w:hAnsi="Times New Roman" w:cs="Times New Roman" w:hint="eastAsia"/>
          <w:b/>
          <w:color w:val="000000" w:themeColor="text1"/>
          <w:szCs w:val="21"/>
        </w:rPr>
        <w:t>5.2</w:t>
      </w:r>
      <w:r w:rsidR="009155F6" w:rsidRPr="006644D1">
        <w:rPr>
          <w:rFonts w:ascii="仿宋_GB2312" w:eastAsia="仿宋_GB2312" w:hAnsi="Times New Roman" w:cs="Times New Roman" w:hint="eastAsia"/>
          <w:b/>
          <w:color w:val="000000" w:themeColor="text1"/>
          <w:szCs w:val="21"/>
        </w:rPr>
        <w:t>培养规格：</w:t>
      </w:r>
    </w:p>
    <w:p w:rsidR="009155F6" w:rsidRPr="006644D1" w:rsidRDefault="00A37554" w:rsidP="006644D1">
      <w:pPr>
        <w:spacing w:line="400" w:lineRule="exact"/>
        <w:ind w:firstLineChars="200" w:firstLine="420"/>
        <w:rPr>
          <w:rFonts w:ascii="仿宋_GB2312" w:eastAsia="仿宋_GB2312" w:hAnsi="Times New Roman" w:cs="Times New Roman" w:hint="eastAsia"/>
          <w:color w:val="000000" w:themeColor="text1"/>
          <w:szCs w:val="21"/>
        </w:rPr>
      </w:pPr>
      <w:proofErr w:type="gramStart"/>
      <w:r w:rsidRPr="006644D1">
        <w:rPr>
          <w:rFonts w:ascii="仿宋_GB2312" w:eastAsia="仿宋_GB2312" w:hAnsi="Times New Roman" w:cs="Times New Roman" w:hint="eastAsia"/>
          <w:color w:val="000000" w:themeColor="text1"/>
          <w:szCs w:val="21"/>
        </w:rPr>
        <w:t>由</w:t>
      </w:r>
      <w:r w:rsidR="009155F6" w:rsidRPr="006644D1">
        <w:rPr>
          <w:rFonts w:ascii="仿宋_GB2312" w:eastAsia="仿宋_GB2312" w:hAnsi="Times New Roman" w:cs="Times New Roman" w:hint="eastAsia"/>
          <w:color w:val="000000" w:themeColor="text1"/>
          <w:szCs w:val="21"/>
        </w:rPr>
        <w:t>素质</w:t>
      </w:r>
      <w:proofErr w:type="gramEnd"/>
      <w:r w:rsidR="009155F6" w:rsidRPr="006644D1">
        <w:rPr>
          <w:rFonts w:ascii="仿宋_GB2312" w:eastAsia="仿宋_GB2312" w:hAnsi="Times New Roman" w:cs="Times New Roman" w:hint="eastAsia"/>
          <w:color w:val="000000" w:themeColor="text1"/>
          <w:szCs w:val="21"/>
        </w:rPr>
        <w:t>结构、知识结构、能力结构</w:t>
      </w:r>
      <w:r w:rsidRPr="006644D1">
        <w:rPr>
          <w:rFonts w:ascii="仿宋_GB2312" w:eastAsia="仿宋_GB2312" w:hAnsi="Times New Roman" w:cs="Times New Roman" w:hint="eastAsia"/>
          <w:color w:val="000000" w:themeColor="text1"/>
          <w:szCs w:val="21"/>
        </w:rPr>
        <w:t>三个方面组成。</w:t>
      </w:r>
    </w:p>
    <w:p w:rsidR="00A37554" w:rsidRPr="006644D1" w:rsidRDefault="00A37554" w:rsidP="006644D1">
      <w:pPr>
        <w:spacing w:line="400" w:lineRule="exact"/>
        <w:ind w:firstLineChars="200" w:firstLine="422"/>
        <w:rPr>
          <w:rFonts w:ascii="仿宋_GB2312" w:eastAsia="仿宋_GB2312" w:hAnsi="Times New Roman" w:cs="Times New Roman" w:hint="eastAsia"/>
          <w:b/>
          <w:color w:val="000000" w:themeColor="text1"/>
          <w:szCs w:val="21"/>
        </w:rPr>
      </w:pPr>
      <w:r w:rsidRPr="006644D1">
        <w:rPr>
          <w:rFonts w:ascii="仿宋_GB2312" w:eastAsia="仿宋_GB2312" w:hAnsi="Times New Roman" w:cs="Times New Roman" w:hint="eastAsia"/>
          <w:b/>
          <w:color w:val="000000" w:themeColor="text1"/>
          <w:szCs w:val="21"/>
        </w:rPr>
        <w:t>5.2.1素质结构</w:t>
      </w:r>
    </w:p>
    <w:p w:rsidR="00A37554" w:rsidRPr="006644D1" w:rsidRDefault="00A37554" w:rsidP="006644D1">
      <w:pPr>
        <w:spacing w:line="400" w:lineRule="exact"/>
        <w:ind w:firstLineChars="200" w:firstLine="422"/>
        <w:rPr>
          <w:rFonts w:ascii="仿宋_GB2312" w:eastAsia="仿宋_GB2312" w:hAnsi="Times New Roman" w:cs="Times New Roman" w:hint="eastAsia"/>
          <w:color w:val="000000" w:themeColor="text1"/>
          <w:szCs w:val="21"/>
        </w:rPr>
      </w:pPr>
      <w:r w:rsidRPr="006644D1">
        <w:rPr>
          <w:rFonts w:ascii="仿宋_GB2312" w:eastAsia="仿宋_GB2312" w:hAnsi="Times New Roman" w:cs="Times New Roman" w:hint="eastAsia"/>
          <w:b/>
          <w:color w:val="000000" w:themeColor="text1"/>
          <w:szCs w:val="21"/>
        </w:rPr>
        <w:t>1.思想品德素质。</w:t>
      </w:r>
      <w:r w:rsidRPr="006644D1">
        <w:rPr>
          <w:rFonts w:ascii="仿宋_GB2312" w:eastAsia="仿宋_GB2312" w:hAnsi="Times New Roman" w:cs="Times New Roman" w:hint="eastAsia"/>
          <w:color w:val="000000" w:themeColor="text1"/>
          <w:szCs w:val="21"/>
        </w:rPr>
        <w:t>具有正确的世界观、人生观、价值观、苦乐观和公民观，</w:t>
      </w:r>
      <w:proofErr w:type="gramStart"/>
      <w:r w:rsidRPr="006644D1">
        <w:rPr>
          <w:rFonts w:ascii="仿宋_GB2312" w:eastAsia="仿宋_GB2312" w:hAnsi="Times New Roman" w:cs="Times New Roman" w:hint="eastAsia"/>
          <w:color w:val="000000" w:themeColor="text1"/>
          <w:szCs w:val="21"/>
        </w:rPr>
        <w:t>践行</w:t>
      </w:r>
      <w:proofErr w:type="gramEnd"/>
      <w:r w:rsidRPr="006644D1">
        <w:rPr>
          <w:rFonts w:ascii="仿宋_GB2312" w:eastAsia="仿宋_GB2312" w:hAnsi="Times New Roman" w:cs="Times New Roman" w:hint="eastAsia"/>
          <w:color w:val="000000" w:themeColor="text1"/>
          <w:szCs w:val="21"/>
        </w:rPr>
        <w:t>社会主义核心价值观；具有爱国主义精神、法律意识、责任心和社会责任感; 具有良好的职业道德与职业操守(树立不做假账、</w:t>
      </w:r>
      <w:proofErr w:type="gramStart"/>
      <w:r w:rsidRPr="006644D1">
        <w:rPr>
          <w:rFonts w:ascii="仿宋_GB2312" w:eastAsia="仿宋_GB2312" w:hAnsi="Times New Roman" w:cs="Times New Roman" w:hint="eastAsia"/>
          <w:color w:val="000000" w:themeColor="text1"/>
          <w:szCs w:val="21"/>
        </w:rPr>
        <w:t>不</w:t>
      </w:r>
      <w:proofErr w:type="gramEnd"/>
      <w:r w:rsidRPr="006644D1">
        <w:rPr>
          <w:rFonts w:ascii="仿宋_GB2312" w:eastAsia="仿宋_GB2312" w:hAnsi="Times New Roman" w:cs="Times New Roman" w:hint="eastAsia"/>
          <w:color w:val="000000" w:themeColor="text1"/>
          <w:szCs w:val="21"/>
        </w:rPr>
        <w:t>制售假货、不坐地起价、不坑蒙拐骗、不偷工减料、</w:t>
      </w:r>
      <w:proofErr w:type="gramStart"/>
      <w:r w:rsidRPr="006644D1">
        <w:rPr>
          <w:rFonts w:ascii="仿宋_GB2312" w:eastAsia="仿宋_GB2312" w:hAnsi="Times New Roman" w:cs="Times New Roman" w:hint="eastAsia"/>
          <w:color w:val="000000" w:themeColor="text1"/>
          <w:szCs w:val="21"/>
        </w:rPr>
        <w:t>不</w:t>
      </w:r>
      <w:proofErr w:type="gramEnd"/>
      <w:r w:rsidRPr="006644D1">
        <w:rPr>
          <w:rFonts w:ascii="仿宋_GB2312" w:eastAsia="仿宋_GB2312" w:hAnsi="Times New Roman" w:cs="Times New Roman" w:hint="eastAsia"/>
          <w:color w:val="000000" w:themeColor="text1"/>
          <w:szCs w:val="21"/>
        </w:rPr>
        <w:t>非法牟利等意识)</w:t>
      </w:r>
      <w:r w:rsidR="00CA204E" w:rsidRPr="006644D1">
        <w:rPr>
          <w:rFonts w:ascii="仿宋_GB2312" w:eastAsia="仿宋_GB2312" w:hAnsi="Times New Roman" w:cs="Times New Roman" w:hint="eastAsia"/>
          <w:color w:val="000000" w:themeColor="text1"/>
          <w:szCs w:val="21"/>
        </w:rPr>
        <w:t>，遵纪守法、崇德向善、诚实守信</w:t>
      </w:r>
      <w:r w:rsidRPr="006644D1">
        <w:rPr>
          <w:rFonts w:ascii="仿宋_GB2312" w:eastAsia="仿宋_GB2312" w:hAnsi="Times New Roman" w:cs="Times New Roman" w:hint="eastAsia"/>
          <w:color w:val="000000" w:themeColor="text1"/>
          <w:szCs w:val="21"/>
        </w:rPr>
        <w:t>；具有较强的组织观念和集体意识(有服从分配、干一行爱一行的观念和自觉地按照集体规范要求自己的意识)。</w:t>
      </w:r>
    </w:p>
    <w:p w:rsidR="00A37554" w:rsidRPr="006644D1" w:rsidRDefault="00A37554" w:rsidP="006644D1">
      <w:pPr>
        <w:spacing w:line="400" w:lineRule="exact"/>
        <w:ind w:firstLineChars="200" w:firstLine="422"/>
        <w:rPr>
          <w:rFonts w:ascii="仿宋_GB2312" w:eastAsia="仿宋_GB2312" w:hAnsi="Times New Roman" w:cs="Times New Roman" w:hint="eastAsia"/>
          <w:color w:val="000000" w:themeColor="text1"/>
          <w:szCs w:val="21"/>
        </w:rPr>
      </w:pPr>
      <w:r w:rsidRPr="006644D1">
        <w:rPr>
          <w:rFonts w:ascii="仿宋_GB2312" w:eastAsia="仿宋_GB2312" w:hAnsi="Times New Roman" w:cs="Times New Roman" w:hint="eastAsia"/>
          <w:b/>
          <w:color w:val="000000" w:themeColor="text1"/>
          <w:szCs w:val="21"/>
        </w:rPr>
        <w:t>2.身心素质。</w:t>
      </w:r>
      <w:r w:rsidRPr="006644D1">
        <w:rPr>
          <w:rFonts w:ascii="仿宋_GB2312" w:eastAsia="仿宋_GB2312" w:hAnsi="Times New Roman" w:cs="Times New Roman" w:hint="eastAsia"/>
          <w:color w:val="000000" w:themeColor="text1"/>
          <w:szCs w:val="21"/>
        </w:rPr>
        <w:t>具备健康的体魄，全面发展的身体耐力与适应性，合理的卫生习惯与生活规律等；具备稳定向上的情感力量，坚强恒久的意志力量，鲜明独特的人格力量。</w:t>
      </w:r>
    </w:p>
    <w:p w:rsidR="00A37554" w:rsidRPr="006644D1" w:rsidRDefault="00A37554" w:rsidP="006644D1">
      <w:pPr>
        <w:spacing w:line="400" w:lineRule="exact"/>
        <w:ind w:firstLineChars="200" w:firstLine="422"/>
        <w:rPr>
          <w:rFonts w:ascii="仿宋_GB2312" w:eastAsia="仿宋_GB2312" w:hAnsi="Times New Roman" w:cs="Times New Roman" w:hint="eastAsia"/>
          <w:color w:val="000000" w:themeColor="text1"/>
          <w:szCs w:val="21"/>
        </w:rPr>
      </w:pPr>
      <w:r w:rsidRPr="006644D1">
        <w:rPr>
          <w:rFonts w:ascii="仿宋_GB2312" w:eastAsia="仿宋_GB2312" w:hAnsi="Times New Roman" w:cs="Times New Roman" w:hint="eastAsia"/>
          <w:b/>
          <w:color w:val="000000" w:themeColor="text1"/>
          <w:szCs w:val="21"/>
        </w:rPr>
        <w:t>3.人文科技素质。</w:t>
      </w:r>
      <w:r w:rsidRPr="006644D1">
        <w:rPr>
          <w:rFonts w:ascii="仿宋_GB2312" w:eastAsia="仿宋_GB2312" w:hAnsi="Times New Roman" w:cs="Times New Roman" w:hint="eastAsia"/>
          <w:color w:val="000000" w:themeColor="text1"/>
          <w:szCs w:val="21"/>
        </w:rPr>
        <w:t>具有合理的知识结构和一定的知识储备；具有不断更新知识和自我完善的能力；具有一定的人文和艺术修养；具有良好的人际沟通能力；具有持续学习和终身学习的能力；具有良好的科学精神、态度和价值观及一定的创新意识、创新精神和创业能力。</w:t>
      </w:r>
    </w:p>
    <w:p w:rsidR="00A37554" w:rsidRPr="006644D1" w:rsidRDefault="00A37554" w:rsidP="006644D1">
      <w:pPr>
        <w:spacing w:line="400" w:lineRule="exact"/>
        <w:ind w:firstLineChars="200" w:firstLine="422"/>
        <w:rPr>
          <w:rFonts w:ascii="仿宋_GB2312" w:eastAsia="仿宋_GB2312" w:hAnsi="Times New Roman" w:cs="Times New Roman" w:hint="eastAsia"/>
          <w:color w:val="000000" w:themeColor="text1"/>
          <w:szCs w:val="21"/>
        </w:rPr>
      </w:pPr>
      <w:r w:rsidRPr="006644D1">
        <w:rPr>
          <w:rFonts w:ascii="仿宋_GB2312" w:eastAsia="仿宋_GB2312" w:hAnsi="Times New Roman" w:cs="Times New Roman" w:hint="eastAsia"/>
          <w:b/>
          <w:color w:val="000000" w:themeColor="text1"/>
          <w:szCs w:val="21"/>
        </w:rPr>
        <w:t>5.2.2知识结构</w:t>
      </w:r>
    </w:p>
    <w:p w:rsidR="00A37554" w:rsidRPr="006644D1" w:rsidRDefault="00A37554" w:rsidP="006644D1">
      <w:pPr>
        <w:spacing w:line="400" w:lineRule="exact"/>
        <w:ind w:firstLineChars="200" w:firstLine="422"/>
        <w:rPr>
          <w:rFonts w:ascii="仿宋_GB2312" w:eastAsia="仿宋_GB2312" w:hAnsi="Times New Roman" w:cs="Times New Roman" w:hint="eastAsia"/>
          <w:color w:val="000000" w:themeColor="text1"/>
          <w:szCs w:val="21"/>
        </w:rPr>
      </w:pPr>
      <w:r w:rsidRPr="006644D1">
        <w:rPr>
          <w:rFonts w:ascii="仿宋_GB2312" w:eastAsia="仿宋_GB2312" w:hAnsi="Times New Roman" w:cs="Times New Roman" w:hint="eastAsia"/>
          <w:b/>
          <w:color w:val="000000" w:themeColor="text1"/>
          <w:szCs w:val="21"/>
        </w:rPr>
        <w:lastRenderedPageBreak/>
        <w:t>1.工具性知识。</w:t>
      </w:r>
      <w:r w:rsidRPr="006644D1">
        <w:rPr>
          <w:rFonts w:ascii="仿宋_GB2312" w:eastAsia="仿宋_GB2312" w:hAnsi="Times New Roman" w:cs="Times New Roman" w:hint="eastAsia"/>
          <w:color w:val="000000" w:themeColor="text1"/>
          <w:szCs w:val="21"/>
        </w:rPr>
        <w:t>包括英语、计算机基础（人工智能与现代信息技术）等。</w:t>
      </w:r>
    </w:p>
    <w:p w:rsidR="00A37554" w:rsidRPr="006644D1" w:rsidRDefault="00A37554" w:rsidP="006644D1">
      <w:pPr>
        <w:spacing w:line="400" w:lineRule="exact"/>
        <w:ind w:firstLineChars="200" w:firstLine="422"/>
        <w:rPr>
          <w:rFonts w:ascii="仿宋_GB2312" w:eastAsia="仿宋_GB2312" w:hAnsi="Times New Roman" w:cs="Times New Roman" w:hint="eastAsia"/>
          <w:color w:val="000000" w:themeColor="text1"/>
          <w:szCs w:val="21"/>
        </w:rPr>
      </w:pPr>
      <w:r w:rsidRPr="006644D1">
        <w:rPr>
          <w:rFonts w:ascii="仿宋_GB2312" w:eastAsia="仿宋_GB2312" w:hAnsi="Times New Roman" w:cs="Times New Roman" w:hint="eastAsia"/>
          <w:b/>
          <w:color w:val="000000" w:themeColor="text1"/>
          <w:szCs w:val="21"/>
        </w:rPr>
        <w:t>2.人文社科知识。</w:t>
      </w:r>
      <w:r w:rsidRPr="006644D1">
        <w:rPr>
          <w:rFonts w:ascii="仿宋_GB2312" w:eastAsia="仿宋_GB2312" w:hAnsi="Times New Roman" w:cs="Times New Roman" w:hint="eastAsia"/>
          <w:color w:val="000000" w:themeColor="text1"/>
          <w:szCs w:val="21"/>
        </w:rPr>
        <w:t>包括政治学、经济学、社会学、法学、管理学、思想道德、职业道德、沟通与演讲及传统文化、国学经典等。</w:t>
      </w:r>
    </w:p>
    <w:p w:rsidR="00A37554" w:rsidRPr="006644D1" w:rsidRDefault="00A37554" w:rsidP="006644D1">
      <w:pPr>
        <w:spacing w:line="400" w:lineRule="exact"/>
        <w:ind w:firstLineChars="200" w:firstLine="422"/>
        <w:rPr>
          <w:rFonts w:ascii="仿宋_GB2312" w:eastAsia="仿宋_GB2312" w:hAnsi="Times New Roman" w:cs="Times New Roman" w:hint="eastAsia"/>
          <w:color w:val="000000" w:themeColor="text1"/>
          <w:szCs w:val="21"/>
        </w:rPr>
      </w:pPr>
      <w:r w:rsidRPr="006644D1">
        <w:rPr>
          <w:rFonts w:ascii="仿宋_GB2312" w:eastAsia="仿宋_GB2312" w:hAnsi="Times New Roman" w:cs="Times New Roman" w:hint="eastAsia"/>
          <w:b/>
          <w:color w:val="000000" w:themeColor="text1"/>
          <w:szCs w:val="21"/>
        </w:rPr>
        <w:t>3.自然科学知识。</w:t>
      </w:r>
      <w:r w:rsidRPr="006644D1">
        <w:rPr>
          <w:rFonts w:ascii="仿宋_GB2312" w:eastAsia="仿宋_GB2312" w:hAnsi="Times New Roman" w:cs="Times New Roman" w:hint="eastAsia"/>
          <w:color w:val="000000" w:themeColor="text1"/>
          <w:szCs w:val="21"/>
        </w:rPr>
        <w:t>包括数学等。力争培养学生做到三个基本理解：一是基本理解科学技术的基本术语和概念；二是基本理解科学技术活动的性质；三是基本理解科学技术在社会和文化中的角色。</w:t>
      </w:r>
    </w:p>
    <w:p w:rsidR="00A37554" w:rsidRPr="006644D1" w:rsidRDefault="00A37554" w:rsidP="006644D1">
      <w:pPr>
        <w:spacing w:line="400" w:lineRule="exact"/>
        <w:ind w:firstLineChars="200" w:firstLine="422"/>
        <w:rPr>
          <w:rFonts w:ascii="仿宋_GB2312" w:eastAsia="仿宋_GB2312" w:hAnsi="Times New Roman" w:cs="Times New Roman" w:hint="eastAsia"/>
          <w:color w:val="000000" w:themeColor="text1"/>
          <w:szCs w:val="21"/>
        </w:rPr>
      </w:pPr>
      <w:r w:rsidRPr="006644D1">
        <w:rPr>
          <w:rFonts w:ascii="仿宋_GB2312" w:eastAsia="仿宋_GB2312" w:hAnsi="Times New Roman" w:cs="Times New Roman" w:hint="eastAsia"/>
          <w:b/>
          <w:color w:val="000000" w:themeColor="text1"/>
          <w:szCs w:val="21"/>
        </w:rPr>
        <w:t>4.专业技术知识。</w:t>
      </w:r>
      <w:r w:rsidRPr="006644D1">
        <w:rPr>
          <w:rFonts w:ascii="仿宋_GB2312" w:eastAsia="仿宋_GB2312" w:hAnsi="Times New Roman" w:cs="Times New Roman" w:hint="eastAsia"/>
          <w:color w:val="000000" w:themeColor="text1"/>
          <w:szCs w:val="21"/>
        </w:rPr>
        <w:t>包括</w:t>
      </w:r>
      <w:r w:rsidR="00847E23" w:rsidRPr="006644D1">
        <w:rPr>
          <w:rFonts w:ascii="仿宋_GB2312" w:eastAsia="仿宋_GB2312" w:hAnsi="Times New Roman" w:cs="Times New Roman" w:hint="eastAsia"/>
          <w:color w:val="000000" w:themeColor="text1"/>
          <w:szCs w:val="21"/>
        </w:rPr>
        <w:t>银行、证券、保险、期货、外汇、金融科技等</w:t>
      </w:r>
      <w:r w:rsidRPr="006644D1">
        <w:rPr>
          <w:rFonts w:ascii="仿宋_GB2312" w:eastAsia="仿宋_GB2312" w:hAnsi="Times New Roman" w:cs="Times New Roman" w:hint="eastAsia"/>
          <w:color w:val="000000" w:themeColor="text1"/>
          <w:szCs w:val="21"/>
        </w:rPr>
        <w:t>进行专业学习所提供的技术理论基础、基本技能训练的课程及相关领域的新知识、新技术、新方法</w:t>
      </w:r>
      <w:r w:rsidR="00CA204E" w:rsidRPr="006644D1">
        <w:rPr>
          <w:rFonts w:ascii="仿宋_GB2312" w:eastAsia="仿宋_GB2312" w:hAnsi="Times New Roman" w:cs="Times New Roman" w:hint="eastAsia"/>
          <w:color w:val="000000" w:themeColor="text1"/>
          <w:szCs w:val="21"/>
        </w:rPr>
        <w:t>、新应用</w:t>
      </w:r>
      <w:r w:rsidRPr="006644D1">
        <w:rPr>
          <w:rFonts w:ascii="仿宋_GB2312" w:eastAsia="仿宋_GB2312" w:hAnsi="Times New Roman" w:cs="Times New Roman" w:hint="eastAsia"/>
          <w:color w:val="000000" w:themeColor="text1"/>
          <w:szCs w:val="21"/>
        </w:rPr>
        <w:t>等。</w:t>
      </w:r>
    </w:p>
    <w:p w:rsidR="00A37554" w:rsidRPr="006644D1" w:rsidRDefault="00A37554" w:rsidP="006644D1">
      <w:pPr>
        <w:spacing w:line="400" w:lineRule="exact"/>
        <w:ind w:firstLineChars="200" w:firstLine="422"/>
        <w:rPr>
          <w:rFonts w:ascii="仿宋_GB2312" w:eastAsia="仿宋_GB2312" w:hAnsi="Times New Roman" w:cs="Times New Roman" w:hint="eastAsia"/>
          <w:b/>
          <w:color w:val="000000" w:themeColor="text1"/>
          <w:szCs w:val="21"/>
        </w:rPr>
      </w:pPr>
      <w:r w:rsidRPr="006644D1">
        <w:rPr>
          <w:rFonts w:ascii="仿宋_GB2312" w:eastAsia="仿宋_GB2312" w:hAnsi="Times New Roman" w:cs="Times New Roman" w:hint="eastAsia"/>
          <w:b/>
          <w:color w:val="000000" w:themeColor="text1"/>
          <w:szCs w:val="21"/>
        </w:rPr>
        <w:t>5.2.3、能力结构</w:t>
      </w:r>
    </w:p>
    <w:p w:rsidR="00A37554" w:rsidRPr="006644D1" w:rsidRDefault="00A37554" w:rsidP="006644D1">
      <w:pPr>
        <w:spacing w:line="400" w:lineRule="exact"/>
        <w:ind w:firstLineChars="200" w:firstLine="422"/>
        <w:rPr>
          <w:rFonts w:ascii="仿宋_GB2312" w:eastAsia="仿宋_GB2312" w:hAnsi="Times New Roman" w:cs="Times New Roman" w:hint="eastAsia"/>
          <w:color w:val="000000" w:themeColor="text1"/>
          <w:szCs w:val="21"/>
        </w:rPr>
      </w:pPr>
      <w:r w:rsidRPr="006644D1">
        <w:rPr>
          <w:rFonts w:ascii="仿宋_GB2312" w:eastAsia="仿宋_GB2312" w:hAnsi="Times New Roman" w:cs="Times New Roman" w:hint="eastAsia"/>
          <w:b/>
          <w:color w:val="000000" w:themeColor="text1"/>
          <w:szCs w:val="21"/>
        </w:rPr>
        <w:t>1.学习能力。</w:t>
      </w:r>
      <w:r w:rsidRPr="006644D1">
        <w:rPr>
          <w:rFonts w:ascii="仿宋_GB2312" w:eastAsia="仿宋_GB2312" w:hAnsi="Times New Roman" w:cs="Times New Roman" w:hint="eastAsia"/>
          <w:color w:val="000000" w:themeColor="text1"/>
          <w:szCs w:val="21"/>
        </w:rPr>
        <w:t>能用合适的工具、方法与技巧，搜索、收集、评价和运用所需信息；能够通过持续学习为自己不断赋能。具体表现在学什么、怎样学和学的效果三方面。</w:t>
      </w:r>
    </w:p>
    <w:p w:rsidR="00A37554" w:rsidRPr="006644D1" w:rsidRDefault="00A37554" w:rsidP="006644D1">
      <w:pPr>
        <w:spacing w:line="400" w:lineRule="exact"/>
        <w:ind w:firstLineChars="200" w:firstLine="422"/>
        <w:rPr>
          <w:rFonts w:ascii="仿宋_GB2312" w:eastAsia="仿宋_GB2312" w:hAnsi="Times New Roman" w:cs="Times New Roman" w:hint="eastAsia"/>
          <w:color w:val="000000" w:themeColor="text1"/>
          <w:szCs w:val="21"/>
        </w:rPr>
      </w:pPr>
      <w:r w:rsidRPr="006644D1">
        <w:rPr>
          <w:rFonts w:ascii="仿宋_GB2312" w:eastAsia="仿宋_GB2312" w:hAnsi="Times New Roman" w:cs="Times New Roman" w:hint="eastAsia"/>
          <w:b/>
          <w:color w:val="000000" w:themeColor="text1"/>
          <w:szCs w:val="21"/>
        </w:rPr>
        <w:t>2.实践能力。</w:t>
      </w:r>
      <w:r w:rsidRPr="006644D1">
        <w:rPr>
          <w:rFonts w:ascii="仿宋_GB2312" w:eastAsia="仿宋_GB2312" w:hAnsi="Times New Roman" w:cs="Times New Roman" w:hint="eastAsia"/>
          <w:color w:val="000000" w:themeColor="text1"/>
          <w:szCs w:val="21"/>
        </w:rPr>
        <w:t>具备良好的语言文字表达能力、</w:t>
      </w:r>
      <w:r w:rsidR="00CA204E" w:rsidRPr="006644D1">
        <w:rPr>
          <w:rFonts w:ascii="仿宋_GB2312" w:eastAsia="仿宋_GB2312" w:hAnsi="Times New Roman" w:cs="Times New Roman" w:hint="eastAsia"/>
          <w:color w:val="000000" w:themeColor="text1"/>
          <w:szCs w:val="21"/>
        </w:rPr>
        <w:t>沟通能力、</w:t>
      </w:r>
      <w:r w:rsidRPr="006644D1">
        <w:rPr>
          <w:rFonts w:ascii="仿宋_GB2312" w:eastAsia="仿宋_GB2312" w:hAnsi="Times New Roman" w:cs="Times New Roman" w:hint="eastAsia"/>
          <w:color w:val="000000" w:themeColor="text1"/>
          <w:szCs w:val="21"/>
        </w:rPr>
        <w:t>现代信息技术运用能力；</w:t>
      </w:r>
      <w:r w:rsidR="00942ACD" w:rsidRPr="006644D1">
        <w:rPr>
          <w:rFonts w:ascii="仿宋_GB2312" w:eastAsia="仿宋_GB2312" w:hAnsi="Times New Roman" w:cs="Times New Roman" w:hint="eastAsia"/>
          <w:color w:val="000000" w:themeColor="text1"/>
          <w:szCs w:val="21"/>
        </w:rPr>
        <w:t>掌握金融从业人员各项礼仪规范，具有为客户提供高品位服务的职业能力；</w:t>
      </w:r>
      <w:r w:rsidRPr="006644D1">
        <w:rPr>
          <w:rFonts w:ascii="仿宋_GB2312" w:eastAsia="仿宋_GB2312" w:hAnsi="Times New Roman" w:cs="Times New Roman" w:hint="eastAsia"/>
          <w:color w:val="000000" w:themeColor="text1"/>
          <w:szCs w:val="21"/>
        </w:rPr>
        <w:t>具备本职业工作任务的执行力、工作效率和安全意识；具备一定的独立决策与实施的能力，有较强的发现、分析、解决问题的能力和创新能力、职业竞争力、职业发展能力。</w:t>
      </w:r>
    </w:p>
    <w:p w:rsidR="00A37554" w:rsidRPr="006644D1" w:rsidRDefault="00A37554" w:rsidP="006644D1">
      <w:pPr>
        <w:spacing w:line="400" w:lineRule="exact"/>
        <w:ind w:firstLineChars="200" w:firstLine="422"/>
        <w:rPr>
          <w:rFonts w:ascii="仿宋_GB2312" w:eastAsia="仿宋_GB2312" w:hAnsi="Times New Roman" w:cs="Times New Roman" w:hint="eastAsia"/>
          <w:color w:val="000000" w:themeColor="text1"/>
          <w:szCs w:val="21"/>
        </w:rPr>
      </w:pPr>
      <w:r w:rsidRPr="006644D1">
        <w:rPr>
          <w:rFonts w:ascii="仿宋_GB2312" w:eastAsia="仿宋_GB2312" w:hAnsi="Times New Roman" w:cs="Times New Roman" w:hint="eastAsia"/>
          <w:b/>
          <w:color w:val="000000" w:themeColor="text1"/>
          <w:szCs w:val="21"/>
        </w:rPr>
        <w:t>3.适应能力。</w:t>
      </w:r>
      <w:r w:rsidRPr="006644D1">
        <w:rPr>
          <w:rFonts w:ascii="仿宋_GB2312" w:eastAsia="仿宋_GB2312" w:hAnsi="Times New Roman" w:cs="Times New Roman" w:hint="eastAsia"/>
          <w:color w:val="000000" w:themeColor="text1"/>
          <w:szCs w:val="21"/>
        </w:rPr>
        <w:t>能在不同环境下独立生活,具备良好的团队协作能力、人际交往和善于沟通的能力；具有较好的判断力、自律能力、</w:t>
      </w:r>
      <w:hyperlink r:id="rId7" w:tgtFrame="_blank" w:history="1">
        <w:r w:rsidRPr="006644D1">
          <w:rPr>
            <w:rFonts w:ascii="仿宋_GB2312" w:eastAsia="仿宋_GB2312" w:hAnsi="Times New Roman" w:cs="Times New Roman" w:hint="eastAsia"/>
            <w:color w:val="000000" w:themeColor="text1"/>
            <w:szCs w:val="21"/>
          </w:rPr>
          <w:t>自我评价</w:t>
        </w:r>
      </w:hyperlink>
      <w:r w:rsidRPr="006644D1">
        <w:rPr>
          <w:rFonts w:ascii="仿宋_GB2312" w:eastAsia="仿宋_GB2312" w:hAnsi="Times New Roman" w:cs="Times New Roman" w:hint="eastAsia"/>
          <w:color w:val="000000" w:themeColor="text1"/>
          <w:szCs w:val="21"/>
        </w:rPr>
        <w:t>能力和接受他人评价的承受力，并能够从成败经历中有效吸取经验教训。</w:t>
      </w:r>
    </w:p>
    <w:p w:rsidR="009155F6" w:rsidRPr="006644D1" w:rsidRDefault="009155F6" w:rsidP="006644D1">
      <w:pPr>
        <w:spacing w:line="400" w:lineRule="exact"/>
        <w:ind w:firstLineChars="200" w:firstLine="422"/>
        <w:rPr>
          <w:rFonts w:ascii="仿宋_GB2312" w:eastAsia="仿宋_GB2312" w:hAnsi="Times New Roman" w:cs="Times New Roman" w:hint="eastAsia"/>
          <w:b/>
          <w:color w:val="000000" w:themeColor="text1"/>
          <w:szCs w:val="21"/>
        </w:rPr>
      </w:pPr>
      <w:r w:rsidRPr="006644D1">
        <w:rPr>
          <w:rFonts w:ascii="仿宋_GB2312" w:eastAsia="仿宋_GB2312" w:hAnsi="Times New Roman" w:cs="Times New Roman" w:hint="eastAsia"/>
          <w:b/>
          <w:color w:val="000000" w:themeColor="text1"/>
          <w:szCs w:val="21"/>
        </w:rPr>
        <w:t>6.【毕业学分】</w:t>
      </w:r>
    </w:p>
    <w:p w:rsidR="009155F6" w:rsidRPr="006644D1" w:rsidRDefault="000B609A" w:rsidP="00AD7144">
      <w:pPr>
        <w:widowControl/>
        <w:spacing w:line="400" w:lineRule="exact"/>
        <w:ind w:firstLineChars="200" w:firstLine="420"/>
        <w:rPr>
          <w:rFonts w:ascii="仿宋_GB2312" w:eastAsia="仿宋_GB2312" w:hAnsi="Times New Roman" w:cs="Times New Roman" w:hint="eastAsia"/>
          <w:color w:val="000000" w:themeColor="text1"/>
          <w:szCs w:val="21"/>
        </w:rPr>
      </w:pPr>
      <w:r w:rsidRPr="000B609A">
        <w:rPr>
          <w:rFonts w:ascii="仿宋_GB2312" w:eastAsia="仿宋_GB2312" w:hAnsi="Times New Roman" w:cs="Times New Roman" w:hint="eastAsia"/>
          <w:color w:val="000000" w:themeColor="text1"/>
          <w:szCs w:val="21"/>
        </w:rPr>
        <w:t>至少需修满</w:t>
      </w:r>
      <w:r w:rsidRPr="000B609A">
        <w:rPr>
          <w:rFonts w:ascii="仿宋_GB2312" w:eastAsia="仿宋_GB2312" w:hAnsi="Times New Roman" w:cs="Times New Roman"/>
          <w:color w:val="000000" w:themeColor="text1"/>
          <w:szCs w:val="21"/>
        </w:rPr>
        <w:t>1</w:t>
      </w:r>
      <w:r>
        <w:rPr>
          <w:rFonts w:ascii="仿宋_GB2312" w:eastAsia="仿宋_GB2312" w:hAnsi="Times New Roman" w:cs="Times New Roman"/>
          <w:color w:val="000000" w:themeColor="text1"/>
          <w:szCs w:val="21"/>
        </w:rPr>
        <w:t>37.5</w:t>
      </w:r>
      <w:r w:rsidRPr="000B609A">
        <w:rPr>
          <w:rFonts w:ascii="仿宋_GB2312" w:eastAsia="仿宋_GB2312" w:hAnsi="Times New Roman" w:cs="Times New Roman"/>
          <w:color w:val="000000" w:themeColor="text1"/>
          <w:szCs w:val="21"/>
        </w:rPr>
        <w:t>学分方可毕业，其中：公共必修课40学分（含军事技能2学分</w:t>
      </w:r>
      <w:proofErr w:type="gramStart"/>
      <w:r w:rsidRPr="000B609A">
        <w:rPr>
          <w:rFonts w:ascii="仿宋_GB2312" w:eastAsia="仿宋_GB2312" w:hAnsi="Times New Roman" w:cs="Times New Roman"/>
          <w:color w:val="000000" w:themeColor="text1"/>
          <w:szCs w:val="21"/>
        </w:rPr>
        <w:t>和创就模块</w:t>
      </w:r>
      <w:proofErr w:type="gramEnd"/>
      <w:r w:rsidRPr="000B609A">
        <w:rPr>
          <w:rFonts w:ascii="仿宋_GB2312" w:eastAsia="仿宋_GB2312" w:hAnsi="Times New Roman" w:cs="Times New Roman"/>
          <w:color w:val="000000" w:themeColor="text1"/>
          <w:szCs w:val="21"/>
        </w:rPr>
        <w:t>4学分）、公共选修课不少于4学分；专业必修课</w:t>
      </w:r>
      <w:r>
        <w:rPr>
          <w:rFonts w:ascii="仿宋_GB2312" w:eastAsia="仿宋_GB2312" w:hAnsi="Times New Roman" w:cs="Times New Roman"/>
          <w:color w:val="000000" w:themeColor="text1"/>
          <w:szCs w:val="21"/>
        </w:rPr>
        <w:t>52</w:t>
      </w:r>
      <w:r w:rsidRPr="000B609A">
        <w:rPr>
          <w:rFonts w:ascii="仿宋_GB2312" w:eastAsia="仿宋_GB2312" w:hAnsi="Times New Roman" w:cs="Times New Roman"/>
          <w:color w:val="000000" w:themeColor="text1"/>
          <w:szCs w:val="21"/>
        </w:rPr>
        <w:t>学分（</w:t>
      </w:r>
      <w:proofErr w:type="gramStart"/>
      <w:r w:rsidRPr="000B609A">
        <w:rPr>
          <w:rFonts w:ascii="仿宋_GB2312" w:eastAsia="仿宋_GB2312" w:hAnsi="Times New Roman" w:cs="Times New Roman"/>
          <w:color w:val="000000" w:themeColor="text1"/>
          <w:szCs w:val="21"/>
        </w:rPr>
        <w:t>跟岗实习</w:t>
      </w:r>
      <w:proofErr w:type="gramEnd"/>
      <w:r w:rsidRPr="000B609A">
        <w:rPr>
          <w:rFonts w:ascii="仿宋_GB2312" w:eastAsia="仿宋_GB2312" w:hAnsi="Times New Roman" w:cs="Times New Roman"/>
          <w:color w:val="000000" w:themeColor="text1"/>
          <w:szCs w:val="21"/>
        </w:rPr>
        <w:t>和顶岗实习学分另计：20学分）、专业选修课不少于</w:t>
      </w:r>
      <w:r>
        <w:rPr>
          <w:rFonts w:ascii="仿宋_GB2312" w:eastAsia="仿宋_GB2312" w:hAnsi="Times New Roman" w:cs="Times New Roman"/>
          <w:color w:val="000000" w:themeColor="text1"/>
          <w:szCs w:val="21"/>
        </w:rPr>
        <w:t>8</w:t>
      </w:r>
      <w:r w:rsidRPr="000B609A">
        <w:rPr>
          <w:rFonts w:ascii="仿宋_GB2312" w:eastAsia="仿宋_GB2312" w:hAnsi="Times New Roman" w:cs="Times New Roman"/>
          <w:color w:val="000000" w:themeColor="text1"/>
          <w:szCs w:val="21"/>
        </w:rPr>
        <w:t>学分；第二课堂活动不少于7.5学分（其中基础学分不少于3学分且基础学分中的德育类学分不少于1.5学分、文明素质养成2.5学分）。</w:t>
      </w:r>
    </w:p>
    <w:p w:rsidR="009155F6" w:rsidRPr="006644D1" w:rsidRDefault="009155F6" w:rsidP="00AD7144">
      <w:pPr>
        <w:spacing w:line="400" w:lineRule="exact"/>
        <w:ind w:firstLineChars="200" w:firstLine="422"/>
        <w:rPr>
          <w:rFonts w:ascii="仿宋_GB2312" w:eastAsia="仿宋_GB2312" w:hAnsi="Times New Roman" w:cs="Times New Roman" w:hint="eastAsia"/>
          <w:b/>
          <w:color w:val="000000" w:themeColor="text1"/>
          <w:szCs w:val="21"/>
        </w:rPr>
      </w:pPr>
      <w:r w:rsidRPr="006644D1">
        <w:rPr>
          <w:rFonts w:ascii="仿宋_GB2312" w:eastAsia="仿宋_GB2312" w:hAnsi="Times New Roman" w:cs="Times New Roman" w:hint="eastAsia"/>
          <w:b/>
          <w:color w:val="000000" w:themeColor="text1"/>
          <w:szCs w:val="21"/>
        </w:rPr>
        <w:t>7.【课程设置与要求】</w:t>
      </w:r>
    </w:p>
    <w:p w:rsidR="009155F6" w:rsidRPr="006644D1" w:rsidRDefault="009155F6" w:rsidP="00AD7144">
      <w:pPr>
        <w:tabs>
          <w:tab w:val="left" w:pos="360"/>
        </w:tabs>
        <w:spacing w:line="400" w:lineRule="exact"/>
        <w:ind w:firstLineChars="200" w:firstLine="422"/>
        <w:rPr>
          <w:rFonts w:ascii="仿宋_GB2312" w:eastAsia="仿宋_GB2312" w:hAnsi="仿宋" w:cs="Times New Roman" w:hint="eastAsia"/>
          <w:b/>
          <w:color w:val="000000" w:themeColor="text1"/>
          <w:szCs w:val="21"/>
        </w:rPr>
      </w:pPr>
      <w:r w:rsidRPr="006644D1">
        <w:rPr>
          <w:rFonts w:ascii="仿宋_GB2312" w:eastAsia="仿宋_GB2312" w:hAnsi="仿宋" w:cs="Times New Roman" w:hint="eastAsia"/>
          <w:b/>
          <w:color w:val="000000" w:themeColor="text1"/>
          <w:szCs w:val="21"/>
        </w:rPr>
        <w:t>7.1 通识教育课程平台</w:t>
      </w:r>
      <w:r w:rsidR="00AD7144" w:rsidRPr="00AD7144">
        <w:rPr>
          <w:rFonts w:ascii="仿宋_GB2312" w:eastAsia="仿宋_GB2312" w:hAnsi="仿宋" w:cs="Times New Roman" w:hint="eastAsia"/>
          <w:b/>
          <w:color w:val="000000" w:themeColor="text1"/>
          <w:szCs w:val="21"/>
        </w:rPr>
        <w:t>（由教学科研部及相关教学部门制定，详见“指导意见中专业人才培养方案模板”）</w:t>
      </w:r>
    </w:p>
    <w:p w:rsidR="00A20585" w:rsidRDefault="00A20585" w:rsidP="00AD7144">
      <w:pPr>
        <w:tabs>
          <w:tab w:val="left" w:pos="360"/>
        </w:tabs>
        <w:spacing w:line="400" w:lineRule="exact"/>
        <w:ind w:firstLineChars="200" w:firstLine="422"/>
        <w:rPr>
          <w:rFonts w:ascii="仿宋_GB2312" w:eastAsia="仿宋_GB2312" w:hAnsi="仿宋" w:cs="Times New Roman"/>
          <w:b/>
          <w:color w:val="000000" w:themeColor="text1"/>
          <w:szCs w:val="21"/>
        </w:rPr>
      </w:pPr>
    </w:p>
    <w:p w:rsidR="009155F6" w:rsidRPr="006644D1" w:rsidRDefault="009155F6" w:rsidP="00AD7144">
      <w:pPr>
        <w:tabs>
          <w:tab w:val="left" w:pos="360"/>
        </w:tabs>
        <w:spacing w:line="400" w:lineRule="exact"/>
        <w:ind w:firstLineChars="200" w:firstLine="422"/>
        <w:rPr>
          <w:rFonts w:ascii="仿宋_GB2312" w:eastAsia="仿宋_GB2312" w:hAnsi="仿宋" w:cs="Times New Roman" w:hint="eastAsia"/>
          <w:b/>
          <w:color w:val="000000" w:themeColor="text1"/>
          <w:szCs w:val="21"/>
        </w:rPr>
      </w:pPr>
      <w:r w:rsidRPr="006644D1">
        <w:rPr>
          <w:rFonts w:ascii="仿宋_GB2312" w:eastAsia="仿宋_GB2312" w:hAnsi="仿宋" w:cs="Times New Roman" w:hint="eastAsia"/>
          <w:b/>
          <w:color w:val="000000" w:themeColor="text1"/>
          <w:szCs w:val="21"/>
        </w:rPr>
        <w:t>7.2</w:t>
      </w:r>
      <w:r w:rsidR="007B54F6" w:rsidRPr="00E24F2F">
        <w:rPr>
          <w:rFonts w:ascii="仿宋_GB2312" w:eastAsia="仿宋_GB2312" w:hAnsi="Times New Roman" w:cs="Times New Roman" w:hint="eastAsia"/>
          <w:b/>
        </w:rPr>
        <w:t>专业基础与专业课程平台</w:t>
      </w:r>
      <w:bookmarkStart w:id="0" w:name="_GoBack"/>
      <w:bookmarkEnd w:id="0"/>
    </w:p>
    <w:p w:rsidR="009155F6" w:rsidRPr="006644D1" w:rsidRDefault="009155F6" w:rsidP="00AD7144">
      <w:pPr>
        <w:tabs>
          <w:tab w:val="left" w:pos="360"/>
        </w:tabs>
        <w:spacing w:line="400" w:lineRule="exact"/>
        <w:ind w:firstLineChars="200" w:firstLine="422"/>
        <w:rPr>
          <w:rFonts w:ascii="仿宋_GB2312" w:eastAsia="仿宋_GB2312" w:hAnsi="Times New Roman" w:cs="Times New Roman" w:hint="eastAsia"/>
          <w:b/>
          <w:color w:val="000000" w:themeColor="text1"/>
          <w:szCs w:val="21"/>
        </w:rPr>
      </w:pPr>
      <w:r w:rsidRPr="006644D1">
        <w:rPr>
          <w:rFonts w:ascii="仿宋_GB2312" w:eastAsia="仿宋_GB2312" w:hAnsi="Times New Roman" w:cs="Times New Roman" w:hint="eastAsia"/>
          <w:b/>
          <w:color w:val="000000" w:themeColor="text1"/>
          <w:szCs w:val="21"/>
        </w:rPr>
        <w:t>7.2.1 专业基础必修课模块</w:t>
      </w:r>
    </w:p>
    <w:p w:rsidR="00633561" w:rsidRPr="006644D1" w:rsidRDefault="00633561" w:rsidP="00AD7144">
      <w:pPr>
        <w:tabs>
          <w:tab w:val="left" w:pos="360"/>
        </w:tabs>
        <w:spacing w:line="400" w:lineRule="exact"/>
        <w:ind w:firstLineChars="200" w:firstLine="422"/>
        <w:rPr>
          <w:rFonts w:ascii="仿宋_GB2312" w:eastAsia="仿宋_GB2312" w:hint="eastAsia"/>
          <w:b/>
          <w:szCs w:val="21"/>
        </w:rPr>
      </w:pPr>
      <w:r w:rsidRPr="006644D1">
        <w:rPr>
          <w:rFonts w:ascii="仿宋_GB2312" w:eastAsia="仿宋_GB2312" w:hint="eastAsia"/>
          <w:b/>
          <w:szCs w:val="21"/>
        </w:rPr>
        <w:t>7.2.1-1基础会计</w:t>
      </w:r>
    </w:p>
    <w:p w:rsidR="00633561" w:rsidRPr="006644D1" w:rsidRDefault="00633561" w:rsidP="00AD7144">
      <w:pPr>
        <w:tabs>
          <w:tab w:val="left" w:pos="360"/>
        </w:tabs>
        <w:spacing w:line="400" w:lineRule="exact"/>
        <w:ind w:firstLineChars="200" w:firstLine="420"/>
        <w:rPr>
          <w:rFonts w:ascii="仿宋_GB2312" w:eastAsia="仿宋_GB2312" w:hAnsi="宋体" w:cs="宋体" w:hint="eastAsia"/>
          <w:szCs w:val="21"/>
        </w:rPr>
      </w:pPr>
      <w:r w:rsidRPr="006644D1">
        <w:rPr>
          <w:rFonts w:ascii="仿宋_GB2312" w:eastAsia="仿宋_GB2312" w:hAnsi="宋体" w:cs="宋体" w:hint="eastAsia"/>
          <w:szCs w:val="21"/>
        </w:rPr>
        <w:t>教学内容要点：本课程侧重于企业经济业务的核算、填制审核凭证、设计登记账簿、账务处理、编制报表等。它既是一门基础会计的核算规律与方法的学科，同时又是一门实践性、应用性较强的学科，具有基础性、实用性的特征。</w:t>
      </w:r>
    </w:p>
    <w:p w:rsidR="00633561" w:rsidRPr="006644D1" w:rsidRDefault="00633561" w:rsidP="00AD7144">
      <w:pPr>
        <w:tabs>
          <w:tab w:val="left" w:pos="360"/>
        </w:tabs>
        <w:spacing w:line="400" w:lineRule="exact"/>
        <w:ind w:firstLineChars="200" w:firstLine="420"/>
        <w:rPr>
          <w:rFonts w:ascii="仿宋_GB2312" w:eastAsia="仿宋_GB2312" w:hAnsi="宋体" w:cs="宋体" w:hint="eastAsia"/>
          <w:szCs w:val="21"/>
        </w:rPr>
      </w:pPr>
      <w:r w:rsidRPr="006644D1">
        <w:rPr>
          <w:rFonts w:ascii="仿宋_GB2312" w:eastAsia="仿宋_GB2312" w:hAnsi="宋体" w:cs="宋体" w:hint="eastAsia"/>
          <w:szCs w:val="21"/>
        </w:rPr>
        <w:t>教学要求：理论课程与实训课程相结合，学生掌握基础会计知识，能熟悉进行会计基本</w:t>
      </w:r>
      <w:r w:rsidRPr="006644D1">
        <w:rPr>
          <w:rFonts w:ascii="仿宋_GB2312" w:eastAsia="仿宋_GB2312" w:hAnsi="宋体" w:cs="宋体" w:hint="eastAsia"/>
          <w:szCs w:val="21"/>
        </w:rPr>
        <w:lastRenderedPageBreak/>
        <w:t>操作。通过项目教学、案例教学、情境教学等教学方式，在教学过程中使用启发式、探究式、讨论式、参与式等教学方法，进行模拟</w:t>
      </w:r>
      <w:proofErr w:type="gramStart"/>
      <w:r w:rsidRPr="006644D1">
        <w:rPr>
          <w:rFonts w:ascii="仿宋_GB2312" w:eastAsia="仿宋_GB2312" w:hAnsi="宋体" w:cs="宋体" w:hint="eastAsia"/>
          <w:szCs w:val="21"/>
        </w:rPr>
        <w:t>实训练习</w:t>
      </w:r>
      <w:proofErr w:type="gramEnd"/>
      <w:r w:rsidRPr="006644D1">
        <w:rPr>
          <w:rFonts w:ascii="仿宋_GB2312" w:eastAsia="仿宋_GB2312" w:hAnsi="宋体" w:cs="宋体" w:hint="eastAsia"/>
          <w:szCs w:val="21"/>
        </w:rPr>
        <w:t>，讲练结合，从练习中引导学生自己体会会计的原理、方法和技能。使学生能够比较全面地了解、掌握会计的基本原理、基本方法和基本技能，并使学生具备进行会计核算的初步能力，为后续专业课程的学习打下基础。</w:t>
      </w:r>
    </w:p>
    <w:p w:rsidR="00633561" w:rsidRPr="006644D1" w:rsidRDefault="00633561" w:rsidP="00AD7144">
      <w:pPr>
        <w:tabs>
          <w:tab w:val="left" w:pos="360"/>
        </w:tabs>
        <w:spacing w:line="400" w:lineRule="exact"/>
        <w:ind w:firstLineChars="200" w:firstLine="422"/>
        <w:rPr>
          <w:rFonts w:ascii="仿宋_GB2312" w:eastAsia="仿宋_GB2312" w:hAnsi="黑体" w:cs="黑体" w:hint="eastAsia"/>
          <w:b/>
          <w:bCs/>
          <w:szCs w:val="21"/>
        </w:rPr>
      </w:pPr>
      <w:r w:rsidRPr="006644D1">
        <w:rPr>
          <w:rFonts w:ascii="仿宋_GB2312" w:eastAsia="仿宋_GB2312" w:hAnsi="黑体" w:cs="黑体" w:hint="eastAsia"/>
          <w:b/>
          <w:bCs/>
          <w:szCs w:val="21"/>
        </w:rPr>
        <w:t>7.2.1-2经济法基础</w:t>
      </w:r>
    </w:p>
    <w:p w:rsidR="00633561" w:rsidRPr="006644D1" w:rsidRDefault="00633561" w:rsidP="00AD7144">
      <w:pPr>
        <w:tabs>
          <w:tab w:val="left" w:pos="360"/>
        </w:tabs>
        <w:spacing w:line="400" w:lineRule="exact"/>
        <w:ind w:firstLineChars="200" w:firstLine="420"/>
        <w:rPr>
          <w:rFonts w:ascii="仿宋_GB2312" w:eastAsia="仿宋_GB2312" w:hAnsi="宋体" w:cs="宋体" w:hint="eastAsia"/>
          <w:szCs w:val="21"/>
        </w:rPr>
      </w:pPr>
      <w:r w:rsidRPr="006644D1">
        <w:rPr>
          <w:rFonts w:ascii="仿宋_GB2312" w:eastAsia="仿宋_GB2312" w:hAnsi="宋体" w:cs="宋体" w:hint="eastAsia"/>
          <w:szCs w:val="21"/>
        </w:rPr>
        <w:t>教学内容要点：掌握企业经济业务的核算、处理与分析工作任务：包括经济纠纷的判断、支付结算的工具和要求。经济法作为管理类、经济类各专业开设的一门专业基础必修课程，是既有理论性又有实践性的学科。教授经济法，旨在通过对经济法律规范的学习和研究，使学生系统地、准确地理解和掌握经济法的基本原理、具体法律制度及其相应的规范，培养学生的法律意识，提升学生的法律素养，拓展和优化学生知识结构，使学生在掌握经济法的规律性、原理性和知识性的基础上，获得能够比较专业地解释涉法事务和解决具体问题的知识和能力，帮助其成长为具有较强职业能力的管理人才。</w:t>
      </w:r>
    </w:p>
    <w:p w:rsidR="00633561" w:rsidRPr="006644D1" w:rsidRDefault="00633561" w:rsidP="00AD7144">
      <w:pPr>
        <w:tabs>
          <w:tab w:val="left" w:pos="360"/>
        </w:tabs>
        <w:spacing w:line="400" w:lineRule="exact"/>
        <w:ind w:firstLineChars="200" w:firstLine="420"/>
        <w:rPr>
          <w:rFonts w:ascii="仿宋_GB2312" w:eastAsia="仿宋_GB2312" w:hAnsi="宋体" w:cs="宋体" w:hint="eastAsia"/>
          <w:szCs w:val="21"/>
        </w:rPr>
      </w:pPr>
      <w:r w:rsidRPr="006644D1">
        <w:rPr>
          <w:rFonts w:ascii="仿宋_GB2312" w:eastAsia="仿宋_GB2312" w:hAnsi="宋体" w:cs="宋体" w:hint="eastAsia"/>
          <w:szCs w:val="21"/>
        </w:rPr>
        <w:t>教学要求：通过项目教学、案例教学等教学方式，在教学过程中使用启发式、探究式、讨论式、参与式等教学方法，使学生做到了解经济法的发展概况，掌握经济法的基本概念、基本理论，基本建立起经济法知识框架，掌握我国经济法的基本精神和具体规定。具有必要的法律分析能力，能对今后职业生涯中的权利义务有一个正确的认识和判断，从而避免不必要的法律纠纷，使学生获得良好的法律自学能力和职业道德训练，具有较高的法律素养，形成以强烈的秩序观念和在秩序下创造的主动进取精神为核心的法治精神。</w:t>
      </w:r>
    </w:p>
    <w:p w:rsidR="0030471F" w:rsidRPr="006644D1" w:rsidRDefault="00633561" w:rsidP="00AD7144">
      <w:pPr>
        <w:tabs>
          <w:tab w:val="left" w:pos="360"/>
        </w:tabs>
        <w:spacing w:line="400" w:lineRule="exact"/>
        <w:ind w:firstLineChars="200" w:firstLine="422"/>
        <w:rPr>
          <w:rFonts w:ascii="仿宋_GB2312" w:eastAsia="仿宋_GB2312" w:hAnsi="宋体" w:cs="宋体" w:hint="eastAsia"/>
          <w:b/>
          <w:szCs w:val="21"/>
        </w:rPr>
      </w:pPr>
      <w:r w:rsidRPr="006644D1">
        <w:rPr>
          <w:rFonts w:ascii="仿宋_GB2312" w:eastAsia="仿宋_GB2312" w:hAnsi="黑体" w:cs="黑体" w:hint="eastAsia"/>
          <w:b/>
          <w:bCs/>
          <w:szCs w:val="21"/>
        </w:rPr>
        <w:t>7.2.1-3</w:t>
      </w:r>
      <w:r w:rsidR="0030471F" w:rsidRPr="006644D1">
        <w:rPr>
          <w:rFonts w:ascii="仿宋_GB2312" w:eastAsia="仿宋_GB2312" w:hAnsi="黑体" w:cs="黑体" w:hint="eastAsia"/>
          <w:b/>
          <w:szCs w:val="21"/>
        </w:rPr>
        <w:t>金融基础</w:t>
      </w:r>
    </w:p>
    <w:p w:rsidR="0030471F" w:rsidRPr="006644D1" w:rsidRDefault="0030471F" w:rsidP="00AD7144">
      <w:pPr>
        <w:tabs>
          <w:tab w:val="left" w:pos="360"/>
        </w:tabs>
        <w:spacing w:line="400" w:lineRule="exact"/>
        <w:ind w:firstLineChars="200" w:firstLine="420"/>
        <w:rPr>
          <w:rFonts w:ascii="仿宋_GB2312" w:eastAsia="仿宋_GB2312" w:hAnsi="宋体" w:cs="宋体" w:hint="eastAsia"/>
          <w:szCs w:val="21"/>
        </w:rPr>
      </w:pPr>
      <w:r w:rsidRPr="006644D1">
        <w:rPr>
          <w:rFonts w:ascii="仿宋_GB2312" w:eastAsia="仿宋_GB2312" w:hAnsi="宋体" w:cs="宋体" w:hint="eastAsia"/>
          <w:szCs w:val="21"/>
        </w:rPr>
        <w:t xml:space="preserve">教学内容要点：了解金融的重要性，货币产生的必然性，信用的内涵与种类，领会金融市场与体系的组成部分，掌握货币政策的动因、外汇和汇率的基础知识。 </w:t>
      </w:r>
    </w:p>
    <w:p w:rsidR="0030471F" w:rsidRPr="006644D1" w:rsidRDefault="0030471F" w:rsidP="00AD7144">
      <w:pPr>
        <w:tabs>
          <w:tab w:val="left" w:pos="360"/>
        </w:tabs>
        <w:spacing w:line="400" w:lineRule="exact"/>
        <w:ind w:firstLineChars="200" w:firstLine="420"/>
        <w:rPr>
          <w:rFonts w:ascii="仿宋_GB2312" w:eastAsia="仿宋_GB2312" w:hAnsi="宋体" w:cs="宋体" w:hint="eastAsia"/>
          <w:szCs w:val="21"/>
        </w:rPr>
      </w:pPr>
      <w:r w:rsidRPr="006644D1">
        <w:rPr>
          <w:rFonts w:ascii="仿宋_GB2312" w:eastAsia="仿宋_GB2312" w:hAnsi="宋体" w:cs="宋体" w:hint="eastAsia"/>
          <w:szCs w:val="21"/>
        </w:rPr>
        <w:t>教学要求：理论课程与实训课程相结合，学生学会进行金融市场项目模拟、金融产品调查研究。</w:t>
      </w:r>
    </w:p>
    <w:p w:rsidR="0030471F" w:rsidRPr="006644D1" w:rsidRDefault="00633561" w:rsidP="00AD7144">
      <w:pPr>
        <w:tabs>
          <w:tab w:val="left" w:pos="360"/>
        </w:tabs>
        <w:spacing w:line="400" w:lineRule="exact"/>
        <w:ind w:firstLineChars="200" w:firstLine="422"/>
        <w:rPr>
          <w:rFonts w:ascii="仿宋_GB2312" w:eastAsia="仿宋_GB2312" w:hAnsi="黑体" w:cs="黑体" w:hint="eastAsia"/>
          <w:b/>
          <w:bCs/>
          <w:szCs w:val="21"/>
        </w:rPr>
      </w:pPr>
      <w:r w:rsidRPr="006644D1">
        <w:rPr>
          <w:rFonts w:ascii="仿宋_GB2312" w:eastAsia="仿宋_GB2312" w:hAnsi="黑体" w:cs="黑体" w:hint="eastAsia"/>
          <w:b/>
          <w:bCs/>
          <w:szCs w:val="21"/>
        </w:rPr>
        <w:t>7.2.1-4</w:t>
      </w:r>
      <w:r w:rsidR="0030471F" w:rsidRPr="006644D1">
        <w:rPr>
          <w:rFonts w:ascii="仿宋_GB2312" w:eastAsia="仿宋_GB2312" w:hAnsi="黑体" w:cs="黑体" w:hint="eastAsia"/>
          <w:b/>
          <w:bCs/>
          <w:szCs w:val="21"/>
        </w:rPr>
        <w:t>经济学基础</w:t>
      </w:r>
    </w:p>
    <w:p w:rsidR="0030471F" w:rsidRPr="006644D1" w:rsidRDefault="0030471F" w:rsidP="00AD7144">
      <w:pPr>
        <w:tabs>
          <w:tab w:val="left" w:pos="360"/>
        </w:tabs>
        <w:spacing w:line="400" w:lineRule="exact"/>
        <w:ind w:firstLineChars="200" w:firstLine="420"/>
        <w:rPr>
          <w:rFonts w:ascii="仿宋_GB2312" w:eastAsia="仿宋_GB2312" w:hAnsi="宋体" w:cs="宋体" w:hint="eastAsia"/>
          <w:color w:val="FF0000"/>
          <w:szCs w:val="21"/>
        </w:rPr>
      </w:pPr>
      <w:r w:rsidRPr="006644D1">
        <w:rPr>
          <w:rFonts w:ascii="仿宋_GB2312" w:eastAsia="仿宋_GB2312" w:hAnsi="宋体" w:cs="宋体" w:hint="eastAsia"/>
          <w:szCs w:val="21"/>
        </w:rPr>
        <w:t>教学内容要点：针对市场经济发展、宏观与微观经济学理论、货币政策与财政政策等知识点进行教学，使学生系统地、准确地理解和掌握经济学的基本原理、具体法律制度及其相应的规范，培养学生的经济分析意识，拓展和优化学生知识结构，使学生在掌握总体经济运行的规律性、原理性和知识性的基础上，获得能够比较专业地分析宏微观经济环境的知识和能力，帮助其成长为具备互联网金融领域的人才。</w:t>
      </w:r>
    </w:p>
    <w:p w:rsidR="00633561" w:rsidRPr="006644D1" w:rsidRDefault="0030471F" w:rsidP="00AD7144">
      <w:pPr>
        <w:tabs>
          <w:tab w:val="left" w:pos="360"/>
        </w:tabs>
        <w:spacing w:line="400" w:lineRule="exact"/>
        <w:ind w:firstLineChars="200" w:firstLine="420"/>
        <w:rPr>
          <w:rFonts w:ascii="仿宋_GB2312" w:eastAsia="仿宋_GB2312" w:hAnsi="宋体" w:cs="宋体" w:hint="eastAsia"/>
          <w:szCs w:val="21"/>
        </w:rPr>
      </w:pPr>
      <w:r w:rsidRPr="006644D1">
        <w:rPr>
          <w:rFonts w:ascii="仿宋_GB2312" w:eastAsia="仿宋_GB2312" w:hAnsi="宋体" w:cs="宋体" w:hint="eastAsia"/>
          <w:szCs w:val="21"/>
        </w:rPr>
        <w:t>教学要求：理论课程与实训课程相结合，学生对目前宏微观经济有独立判断，能识别辨认国家财政与货币政策。</w:t>
      </w:r>
    </w:p>
    <w:p w:rsidR="00633561" w:rsidRPr="006644D1" w:rsidRDefault="00633561" w:rsidP="00AD7144">
      <w:pPr>
        <w:tabs>
          <w:tab w:val="left" w:pos="360"/>
        </w:tabs>
        <w:spacing w:line="400" w:lineRule="exact"/>
        <w:ind w:firstLineChars="200" w:firstLine="422"/>
        <w:rPr>
          <w:rFonts w:ascii="仿宋_GB2312" w:eastAsia="仿宋_GB2312" w:hAnsi="黑体" w:cs="黑体" w:hint="eastAsia"/>
          <w:b/>
          <w:bCs/>
          <w:szCs w:val="21"/>
        </w:rPr>
      </w:pPr>
      <w:r w:rsidRPr="006644D1">
        <w:rPr>
          <w:rFonts w:ascii="仿宋_GB2312" w:eastAsia="仿宋_GB2312" w:hAnsi="黑体" w:cs="黑体" w:hint="eastAsia"/>
          <w:b/>
          <w:bCs/>
          <w:szCs w:val="21"/>
        </w:rPr>
        <w:t>7.2.1-5互联网金融</w:t>
      </w:r>
    </w:p>
    <w:p w:rsidR="00633561" w:rsidRPr="006644D1" w:rsidRDefault="00633561" w:rsidP="00AD7144">
      <w:pPr>
        <w:tabs>
          <w:tab w:val="left" w:pos="360"/>
        </w:tabs>
        <w:spacing w:line="400" w:lineRule="exact"/>
        <w:ind w:firstLineChars="200" w:firstLine="420"/>
        <w:rPr>
          <w:rFonts w:ascii="仿宋_GB2312" w:eastAsia="仿宋_GB2312" w:hAnsi="宋体" w:cs="宋体" w:hint="eastAsia"/>
          <w:szCs w:val="21"/>
        </w:rPr>
      </w:pPr>
      <w:r w:rsidRPr="006644D1">
        <w:rPr>
          <w:rFonts w:ascii="仿宋_GB2312" w:eastAsia="仿宋_GB2312" w:hAnsi="宋体" w:cs="宋体" w:hint="eastAsia"/>
          <w:szCs w:val="21"/>
        </w:rPr>
        <w:t>教学内容要点：互联网金融是以金融产品信息化、金融产品营销、第三方支付、网络借贷、众筹、互联网基金、大数据等模块进行有机组合的一门专业课程，其核心内容在于推动</w:t>
      </w:r>
      <w:r w:rsidRPr="006644D1">
        <w:rPr>
          <w:rFonts w:ascii="仿宋_GB2312" w:eastAsia="仿宋_GB2312" w:hAnsi="宋体" w:cs="宋体" w:hint="eastAsia"/>
          <w:szCs w:val="21"/>
        </w:rPr>
        <w:lastRenderedPageBreak/>
        <w:t xml:space="preserve">互联网+金融的发展。 </w:t>
      </w:r>
    </w:p>
    <w:p w:rsidR="00633561" w:rsidRPr="006644D1" w:rsidRDefault="00633561" w:rsidP="00AD7144">
      <w:pPr>
        <w:tabs>
          <w:tab w:val="left" w:pos="360"/>
        </w:tabs>
        <w:spacing w:line="400" w:lineRule="exact"/>
        <w:ind w:firstLineChars="200" w:firstLine="420"/>
        <w:rPr>
          <w:rFonts w:ascii="仿宋_GB2312" w:eastAsia="仿宋_GB2312" w:hAnsi="黑体" w:cs="黑体" w:hint="eastAsia"/>
          <w:bCs/>
          <w:szCs w:val="21"/>
        </w:rPr>
      </w:pPr>
      <w:r w:rsidRPr="006644D1">
        <w:rPr>
          <w:rFonts w:ascii="仿宋_GB2312" w:eastAsia="仿宋_GB2312" w:hAnsi="宋体" w:cs="宋体" w:hint="eastAsia"/>
          <w:szCs w:val="21"/>
        </w:rPr>
        <w:t>教学要求：理论课程与实训课程相结合，学生了解互联网金融普及产品，掌握互联网+金融理念，并对互联网金融的发展趋势、发展过程、未来前景有所了解。根据课实一体化的原则，将现实例子与理论知识结合进行教学。</w:t>
      </w:r>
    </w:p>
    <w:p w:rsidR="009155F6" w:rsidRPr="006644D1" w:rsidRDefault="009155F6" w:rsidP="00AD7144">
      <w:pPr>
        <w:tabs>
          <w:tab w:val="left" w:pos="360"/>
        </w:tabs>
        <w:spacing w:line="400" w:lineRule="exact"/>
        <w:ind w:firstLineChars="200" w:firstLine="422"/>
        <w:rPr>
          <w:rFonts w:ascii="仿宋_GB2312" w:eastAsia="仿宋_GB2312" w:hAnsi="Times New Roman" w:cs="Times New Roman" w:hint="eastAsia"/>
          <w:b/>
          <w:color w:val="000000" w:themeColor="text1"/>
          <w:szCs w:val="21"/>
        </w:rPr>
      </w:pPr>
      <w:r w:rsidRPr="006644D1">
        <w:rPr>
          <w:rFonts w:ascii="仿宋_GB2312" w:eastAsia="仿宋_GB2312" w:hAnsi="Times New Roman" w:cs="Times New Roman" w:hint="eastAsia"/>
          <w:b/>
          <w:color w:val="000000" w:themeColor="text1"/>
          <w:szCs w:val="21"/>
        </w:rPr>
        <w:t>7.2.2 专业必修核心课模块</w:t>
      </w:r>
    </w:p>
    <w:p w:rsidR="00633561" w:rsidRPr="006644D1" w:rsidRDefault="00633561" w:rsidP="00AD7144">
      <w:pPr>
        <w:tabs>
          <w:tab w:val="left" w:pos="360"/>
        </w:tabs>
        <w:spacing w:line="400" w:lineRule="exact"/>
        <w:ind w:firstLineChars="200" w:firstLine="422"/>
        <w:rPr>
          <w:rFonts w:ascii="仿宋_GB2312" w:eastAsia="仿宋_GB2312" w:hAnsi="黑体" w:cs="黑体" w:hint="eastAsia"/>
          <w:b/>
          <w:szCs w:val="21"/>
        </w:rPr>
      </w:pPr>
      <w:r w:rsidRPr="006644D1">
        <w:rPr>
          <w:rFonts w:ascii="仿宋_GB2312" w:eastAsia="仿宋_GB2312" w:hAnsi="黑体" w:cs="黑体" w:hint="eastAsia"/>
          <w:b/>
          <w:bCs/>
          <w:szCs w:val="21"/>
        </w:rPr>
        <w:t>7.2.2-1</w:t>
      </w:r>
      <w:r w:rsidRPr="006644D1">
        <w:rPr>
          <w:rFonts w:ascii="仿宋_GB2312" w:eastAsia="仿宋_GB2312" w:hAnsi="黑体" w:cs="黑体" w:hint="eastAsia"/>
          <w:b/>
          <w:szCs w:val="21"/>
        </w:rPr>
        <w:t>商业银行经营与管理</w:t>
      </w:r>
    </w:p>
    <w:p w:rsidR="00633561" w:rsidRPr="006644D1" w:rsidRDefault="00633561" w:rsidP="00AD7144">
      <w:pPr>
        <w:tabs>
          <w:tab w:val="left" w:pos="360"/>
        </w:tabs>
        <w:spacing w:line="400" w:lineRule="exact"/>
        <w:ind w:firstLineChars="200" w:firstLine="420"/>
        <w:rPr>
          <w:rFonts w:ascii="仿宋_GB2312" w:eastAsia="仿宋_GB2312" w:hAnsi="宋体" w:cs="宋体" w:hint="eastAsia"/>
          <w:szCs w:val="21"/>
        </w:rPr>
      </w:pPr>
      <w:r w:rsidRPr="006644D1">
        <w:rPr>
          <w:rFonts w:ascii="仿宋_GB2312" w:eastAsia="仿宋_GB2312" w:hAnsi="宋体" w:cs="宋体" w:hint="eastAsia"/>
          <w:szCs w:val="21"/>
        </w:rPr>
        <w:t>教学内容要点：了解商业银行的运作原理，掌握商业银行资产、负债及表外业务的主要内容，熟悉商业银行经营原则和资产负债管理的基本方法。</w:t>
      </w:r>
    </w:p>
    <w:p w:rsidR="00633561" w:rsidRPr="006644D1" w:rsidRDefault="00633561" w:rsidP="00AD7144">
      <w:pPr>
        <w:tabs>
          <w:tab w:val="left" w:pos="360"/>
        </w:tabs>
        <w:spacing w:line="400" w:lineRule="exact"/>
        <w:ind w:firstLineChars="200" w:firstLine="420"/>
        <w:rPr>
          <w:rFonts w:ascii="仿宋_GB2312" w:eastAsia="仿宋_GB2312" w:hAnsi="宋体" w:cs="宋体" w:hint="eastAsia"/>
          <w:szCs w:val="21"/>
        </w:rPr>
      </w:pPr>
      <w:r w:rsidRPr="006644D1">
        <w:rPr>
          <w:rFonts w:ascii="仿宋_GB2312" w:eastAsia="仿宋_GB2312" w:hAnsi="宋体" w:cs="宋体" w:hint="eastAsia"/>
          <w:szCs w:val="21"/>
        </w:rPr>
        <w:t>教学要求：理论课程与实训课程相结合，掌握银行客户维护、柜台服务、提供理财建议技巧。</w:t>
      </w:r>
    </w:p>
    <w:p w:rsidR="00633561" w:rsidRPr="006644D1" w:rsidRDefault="00633561" w:rsidP="00AD7144">
      <w:pPr>
        <w:tabs>
          <w:tab w:val="left" w:pos="360"/>
        </w:tabs>
        <w:spacing w:line="400" w:lineRule="exact"/>
        <w:ind w:firstLineChars="200" w:firstLine="422"/>
        <w:rPr>
          <w:rFonts w:ascii="仿宋_GB2312" w:eastAsia="仿宋_GB2312" w:hAnsi="黑体" w:cs="黑体" w:hint="eastAsia"/>
          <w:b/>
          <w:bCs/>
          <w:szCs w:val="21"/>
        </w:rPr>
      </w:pPr>
      <w:r w:rsidRPr="006644D1">
        <w:rPr>
          <w:rFonts w:ascii="仿宋_GB2312" w:eastAsia="仿宋_GB2312" w:hAnsi="黑体" w:cs="黑体" w:hint="eastAsia"/>
          <w:b/>
          <w:bCs/>
          <w:szCs w:val="21"/>
        </w:rPr>
        <w:t>7.2.2-2证券投资理论与实务</w:t>
      </w:r>
    </w:p>
    <w:p w:rsidR="00633561" w:rsidRPr="006644D1" w:rsidRDefault="00633561" w:rsidP="00AD7144">
      <w:pPr>
        <w:tabs>
          <w:tab w:val="left" w:pos="360"/>
        </w:tabs>
        <w:spacing w:line="400" w:lineRule="exact"/>
        <w:ind w:firstLineChars="200" w:firstLine="420"/>
        <w:rPr>
          <w:rFonts w:ascii="仿宋_GB2312" w:eastAsia="仿宋_GB2312" w:hAnsi="宋体" w:cs="宋体" w:hint="eastAsia"/>
          <w:szCs w:val="21"/>
        </w:rPr>
      </w:pPr>
      <w:r w:rsidRPr="006644D1">
        <w:rPr>
          <w:rFonts w:ascii="仿宋_GB2312" w:eastAsia="仿宋_GB2312" w:hAnsi="宋体" w:cs="宋体" w:hint="eastAsia"/>
          <w:szCs w:val="21"/>
        </w:rPr>
        <w:t>教学内容要点：了解主要证券投资工具的类型、性质、特征、收益、风险的不同，掌握有价证券的投资价值分析与估值方法、宏观经济分析、基本面分析与行业分析，了解基本和技术分析方法的区别与联系。</w:t>
      </w:r>
    </w:p>
    <w:p w:rsidR="00633561" w:rsidRPr="006644D1" w:rsidRDefault="00633561" w:rsidP="00AD7144">
      <w:pPr>
        <w:tabs>
          <w:tab w:val="left" w:pos="360"/>
        </w:tabs>
        <w:spacing w:line="400" w:lineRule="exact"/>
        <w:ind w:firstLineChars="200" w:firstLine="420"/>
        <w:rPr>
          <w:rFonts w:ascii="仿宋_GB2312" w:eastAsia="仿宋_GB2312" w:hAnsi="宋体" w:cs="宋体" w:hint="eastAsia"/>
          <w:szCs w:val="21"/>
        </w:rPr>
      </w:pPr>
      <w:r w:rsidRPr="006644D1">
        <w:rPr>
          <w:rFonts w:ascii="仿宋_GB2312" w:eastAsia="仿宋_GB2312" w:hAnsi="宋体" w:cs="宋体" w:hint="eastAsia"/>
          <w:szCs w:val="21"/>
        </w:rPr>
        <w:t>教学要求：理论课程与实训课程相结合，采取实训操作为主、理论操作为辅的模式，让学生掌握模拟炒股实操技能，必要时可以将理论模拟运用于实际操作。</w:t>
      </w:r>
    </w:p>
    <w:p w:rsidR="00633561" w:rsidRPr="006644D1" w:rsidRDefault="00633561" w:rsidP="00AD7144">
      <w:pPr>
        <w:tabs>
          <w:tab w:val="left" w:pos="360"/>
        </w:tabs>
        <w:spacing w:line="400" w:lineRule="exact"/>
        <w:ind w:firstLineChars="200" w:firstLine="422"/>
        <w:rPr>
          <w:rFonts w:ascii="仿宋_GB2312" w:eastAsia="仿宋_GB2312" w:hAnsi="黑体" w:cs="黑体" w:hint="eastAsia"/>
          <w:b/>
          <w:bCs/>
          <w:szCs w:val="21"/>
        </w:rPr>
      </w:pPr>
      <w:r w:rsidRPr="006644D1">
        <w:rPr>
          <w:rFonts w:ascii="仿宋_GB2312" w:eastAsia="仿宋_GB2312" w:hAnsi="黑体" w:cs="黑体" w:hint="eastAsia"/>
          <w:b/>
          <w:bCs/>
          <w:szCs w:val="21"/>
        </w:rPr>
        <w:t>7.2.2-3理财规划实务</w:t>
      </w:r>
    </w:p>
    <w:p w:rsidR="00633561" w:rsidRPr="006644D1" w:rsidRDefault="00633561" w:rsidP="00AD7144">
      <w:pPr>
        <w:tabs>
          <w:tab w:val="left" w:pos="360"/>
        </w:tabs>
        <w:spacing w:line="400" w:lineRule="exact"/>
        <w:ind w:firstLineChars="200" w:firstLine="420"/>
        <w:rPr>
          <w:rFonts w:ascii="仿宋_GB2312" w:eastAsia="仿宋_GB2312" w:hAnsi="宋体" w:cs="宋体" w:hint="eastAsia"/>
          <w:szCs w:val="21"/>
        </w:rPr>
      </w:pPr>
      <w:r w:rsidRPr="006644D1">
        <w:rPr>
          <w:rFonts w:ascii="仿宋_GB2312" w:eastAsia="仿宋_GB2312" w:hAnsi="宋体" w:cs="宋体" w:hint="eastAsia"/>
          <w:szCs w:val="21"/>
        </w:rPr>
        <w:t>教学内容要点：了解理财规划的内容，熟悉我国现有的各个理财方式的特点，掌握理财综合方案设计技巧。</w:t>
      </w:r>
    </w:p>
    <w:p w:rsidR="00633561" w:rsidRPr="006644D1" w:rsidRDefault="00633561" w:rsidP="00AD7144">
      <w:pPr>
        <w:widowControl/>
        <w:spacing w:line="400" w:lineRule="exact"/>
        <w:ind w:firstLineChars="200" w:firstLine="420"/>
        <w:rPr>
          <w:rFonts w:ascii="仿宋_GB2312" w:eastAsia="仿宋_GB2312" w:hAnsi="宋体" w:cs="宋体" w:hint="eastAsia"/>
          <w:szCs w:val="21"/>
        </w:rPr>
      </w:pPr>
      <w:r w:rsidRPr="006644D1">
        <w:rPr>
          <w:rFonts w:ascii="仿宋_GB2312" w:eastAsia="仿宋_GB2312" w:hAnsi="宋体" w:cs="宋体" w:hint="eastAsia"/>
          <w:szCs w:val="21"/>
        </w:rPr>
        <w:t>教学要求：采用理论与</w:t>
      </w:r>
      <w:proofErr w:type="gramStart"/>
      <w:r w:rsidRPr="006644D1">
        <w:rPr>
          <w:rFonts w:ascii="仿宋_GB2312" w:eastAsia="仿宋_GB2312" w:hAnsi="宋体" w:cs="宋体" w:hint="eastAsia"/>
          <w:szCs w:val="21"/>
        </w:rPr>
        <w:t>实训相结合</w:t>
      </w:r>
      <w:proofErr w:type="gramEnd"/>
      <w:r w:rsidRPr="006644D1">
        <w:rPr>
          <w:rFonts w:ascii="仿宋_GB2312" w:eastAsia="仿宋_GB2312" w:hAnsi="宋体" w:cs="宋体" w:hint="eastAsia"/>
          <w:szCs w:val="21"/>
        </w:rPr>
        <w:t>的一体教学（做中教、做中学）教学模式，通过项目教学、案例教学、情境教学等教学方式，使学生较全面地了解个人理财的基础理论和基本知识；熟悉我国现行的各类理财产品，掌握各类理财产品的内容、性质、风险和赢利状况；明确理财过程中应当承担的义务、应当享有的法定权利以及应当承担的法律责任；从而提高学生理解、运用或设计、操作理财工具的水平以及分析、解决理财中出现实际问题的能力；掌握理财方案设计方法，为学生将来从事或者参与、规划理财活动打下坚实的基础。</w:t>
      </w:r>
    </w:p>
    <w:p w:rsidR="00633561" w:rsidRPr="006644D1" w:rsidRDefault="00633561" w:rsidP="00AD7144">
      <w:pPr>
        <w:tabs>
          <w:tab w:val="left" w:pos="360"/>
        </w:tabs>
        <w:spacing w:line="400" w:lineRule="exact"/>
        <w:ind w:firstLineChars="200" w:firstLine="422"/>
        <w:rPr>
          <w:rFonts w:ascii="仿宋_GB2312" w:eastAsia="仿宋_GB2312" w:hAnsi="黑体" w:cs="黑体" w:hint="eastAsia"/>
          <w:b/>
          <w:bCs/>
          <w:szCs w:val="21"/>
        </w:rPr>
      </w:pPr>
      <w:r w:rsidRPr="006644D1">
        <w:rPr>
          <w:rFonts w:ascii="仿宋_GB2312" w:eastAsia="仿宋_GB2312" w:hAnsi="黑体" w:cs="黑体" w:hint="eastAsia"/>
          <w:b/>
          <w:bCs/>
          <w:szCs w:val="21"/>
        </w:rPr>
        <w:t>7.2.2-4国际金融实务</w:t>
      </w:r>
    </w:p>
    <w:p w:rsidR="00633561" w:rsidRPr="006644D1" w:rsidRDefault="00633561" w:rsidP="00AD7144">
      <w:pPr>
        <w:tabs>
          <w:tab w:val="left" w:pos="360"/>
        </w:tabs>
        <w:spacing w:line="400" w:lineRule="exact"/>
        <w:ind w:firstLineChars="200" w:firstLine="420"/>
        <w:rPr>
          <w:rFonts w:ascii="仿宋_GB2312" w:eastAsia="仿宋_GB2312" w:hAnsi="宋体" w:cs="宋体" w:hint="eastAsia"/>
          <w:szCs w:val="21"/>
        </w:rPr>
      </w:pPr>
      <w:r w:rsidRPr="006644D1">
        <w:rPr>
          <w:rFonts w:ascii="仿宋_GB2312" w:eastAsia="仿宋_GB2312" w:hAnsi="宋体" w:cs="宋体" w:hint="eastAsia"/>
          <w:szCs w:val="21"/>
        </w:rPr>
        <w:t>教学内容要点：</w:t>
      </w:r>
      <w:r w:rsidR="006D225E" w:rsidRPr="006644D1">
        <w:rPr>
          <w:rFonts w:ascii="仿宋_GB2312" w:eastAsia="仿宋_GB2312" w:hAnsi="宋体" w:cs="宋体" w:hint="eastAsia"/>
          <w:szCs w:val="21"/>
        </w:rPr>
        <w:t>掌握国际收支、外汇、汇率、外汇市场、汇率制度、外汇管制、国际储备、国际金融市场、国际金融风险管理、国际资本流动与国际金融危机、国际货币体系和国际金融机构的基本概念、基本理论、形成原理、控制措施、时滞效应。利用</w:t>
      </w:r>
      <w:r w:rsidRPr="006644D1">
        <w:rPr>
          <w:rFonts w:ascii="仿宋_GB2312" w:eastAsia="仿宋_GB2312" w:hAnsi="宋体" w:cs="宋体" w:hint="eastAsia"/>
          <w:szCs w:val="21"/>
        </w:rPr>
        <w:t>金融危机案例分析、发展中国家金融自由化案例研究等重点国际金融事件，依据教学内容与实际场景相结合原则，把握国际金融发展趋势。</w:t>
      </w:r>
    </w:p>
    <w:p w:rsidR="00633561" w:rsidRPr="006644D1" w:rsidRDefault="00633561" w:rsidP="00AD7144">
      <w:pPr>
        <w:tabs>
          <w:tab w:val="left" w:pos="360"/>
        </w:tabs>
        <w:spacing w:line="400" w:lineRule="exact"/>
        <w:ind w:firstLineChars="200" w:firstLine="420"/>
        <w:rPr>
          <w:rFonts w:ascii="仿宋_GB2312" w:eastAsia="仿宋_GB2312" w:hint="eastAsia"/>
          <w:szCs w:val="21"/>
        </w:rPr>
      </w:pPr>
      <w:r w:rsidRPr="006644D1">
        <w:rPr>
          <w:rFonts w:ascii="仿宋_GB2312" w:eastAsia="仿宋_GB2312" w:hAnsi="宋体" w:cs="宋体" w:hint="eastAsia"/>
          <w:szCs w:val="21"/>
        </w:rPr>
        <w:t>教学要求：</w:t>
      </w:r>
      <w:r w:rsidR="006D225E" w:rsidRPr="006644D1">
        <w:rPr>
          <w:rFonts w:ascii="仿宋_GB2312" w:eastAsia="仿宋_GB2312" w:hAnsi="宋体" w:cs="宋体" w:hint="eastAsia"/>
          <w:szCs w:val="21"/>
        </w:rPr>
        <w:t>按国际金融工作过程中所涉及到的工作内容来设计学习情境或学习单元，使学生掌握各种金融运作和管理技能，达到课程教学目的。</w:t>
      </w:r>
      <w:r w:rsidRPr="006644D1">
        <w:rPr>
          <w:rFonts w:ascii="仿宋_GB2312" w:eastAsia="仿宋_GB2312" w:hAnsi="宋体" w:cs="宋体" w:hint="eastAsia"/>
          <w:szCs w:val="21"/>
        </w:rPr>
        <w:t>采用案例分析法、情景分析法等方法，深挖国际贸易结算、外汇结算、国际金融战争等，培养具备国际视野、全球化思维的能</w:t>
      </w:r>
      <w:r w:rsidRPr="006644D1">
        <w:rPr>
          <w:rFonts w:ascii="仿宋_GB2312" w:eastAsia="仿宋_GB2312" w:hAnsi="宋体" w:cs="宋体" w:hint="eastAsia"/>
          <w:szCs w:val="21"/>
        </w:rPr>
        <w:lastRenderedPageBreak/>
        <w:t>力。</w:t>
      </w:r>
    </w:p>
    <w:p w:rsidR="00633561" w:rsidRPr="006644D1" w:rsidRDefault="00633561" w:rsidP="00AD7144">
      <w:pPr>
        <w:tabs>
          <w:tab w:val="left" w:pos="360"/>
        </w:tabs>
        <w:spacing w:line="400" w:lineRule="exact"/>
        <w:ind w:firstLineChars="200" w:firstLine="422"/>
        <w:rPr>
          <w:rFonts w:ascii="仿宋_GB2312" w:eastAsia="仿宋_GB2312" w:hAnsi="黑体" w:cs="黑体" w:hint="eastAsia"/>
          <w:b/>
          <w:bCs/>
          <w:szCs w:val="21"/>
        </w:rPr>
      </w:pPr>
      <w:r w:rsidRPr="006644D1">
        <w:rPr>
          <w:rFonts w:ascii="仿宋_GB2312" w:eastAsia="仿宋_GB2312" w:hAnsi="黑体" w:cs="黑体" w:hint="eastAsia"/>
          <w:b/>
          <w:bCs/>
          <w:szCs w:val="21"/>
        </w:rPr>
        <w:t>7.2.2-5期货基础与投资实务</w:t>
      </w:r>
    </w:p>
    <w:p w:rsidR="00633561" w:rsidRPr="006644D1" w:rsidRDefault="00633561" w:rsidP="00AD7144">
      <w:pPr>
        <w:tabs>
          <w:tab w:val="left" w:pos="360"/>
        </w:tabs>
        <w:spacing w:line="400" w:lineRule="exact"/>
        <w:ind w:firstLineChars="200" w:firstLine="420"/>
        <w:rPr>
          <w:rFonts w:ascii="仿宋_GB2312" w:eastAsia="仿宋_GB2312" w:hAnsi="宋体" w:cs="宋体" w:hint="eastAsia"/>
          <w:szCs w:val="21"/>
        </w:rPr>
      </w:pPr>
      <w:r w:rsidRPr="006644D1">
        <w:rPr>
          <w:rFonts w:ascii="仿宋_GB2312" w:eastAsia="仿宋_GB2312" w:hAnsi="宋体" w:cs="宋体" w:hint="eastAsia"/>
          <w:szCs w:val="21"/>
        </w:rPr>
        <w:t>教学内容要点：了解期货产生背景和交易机制，熟悉主要市场商品期货和金融期货合约特征，掌握期货投机和套期保值的基本操作策略。</w:t>
      </w:r>
    </w:p>
    <w:p w:rsidR="00633561" w:rsidRPr="006644D1" w:rsidRDefault="00633561" w:rsidP="00AD7144">
      <w:pPr>
        <w:tabs>
          <w:tab w:val="left" w:pos="360"/>
        </w:tabs>
        <w:spacing w:line="400" w:lineRule="exact"/>
        <w:ind w:firstLineChars="200" w:firstLine="420"/>
        <w:rPr>
          <w:rFonts w:ascii="仿宋_GB2312" w:eastAsia="仿宋_GB2312" w:hAnsi="宋体" w:cs="宋体" w:hint="eastAsia"/>
          <w:szCs w:val="21"/>
        </w:rPr>
      </w:pPr>
      <w:r w:rsidRPr="006644D1">
        <w:rPr>
          <w:rFonts w:ascii="仿宋_GB2312" w:eastAsia="仿宋_GB2312" w:hAnsi="宋体" w:cs="宋体" w:hint="eastAsia"/>
          <w:szCs w:val="21"/>
        </w:rPr>
        <w:t>教学要求：理论课程与实训课程相结合，在教中学、学中思、思中做，形成教学思一体化模式，掌握期货交易和套期保值的技巧。</w:t>
      </w:r>
    </w:p>
    <w:p w:rsidR="009155F6" w:rsidRPr="006644D1" w:rsidRDefault="009155F6" w:rsidP="00AD7144">
      <w:pPr>
        <w:tabs>
          <w:tab w:val="left" w:pos="360"/>
        </w:tabs>
        <w:spacing w:line="400" w:lineRule="exact"/>
        <w:ind w:firstLineChars="200" w:firstLine="422"/>
        <w:rPr>
          <w:rFonts w:ascii="仿宋_GB2312" w:eastAsia="仿宋_GB2312" w:hAnsi="Times New Roman" w:cs="Times New Roman" w:hint="eastAsia"/>
          <w:b/>
          <w:color w:val="000000" w:themeColor="text1"/>
          <w:szCs w:val="21"/>
        </w:rPr>
      </w:pPr>
      <w:r w:rsidRPr="006644D1">
        <w:rPr>
          <w:rFonts w:ascii="仿宋_GB2312" w:eastAsia="仿宋_GB2312" w:hAnsi="Times New Roman" w:cs="Times New Roman" w:hint="eastAsia"/>
          <w:b/>
          <w:color w:val="000000" w:themeColor="text1"/>
          <w:szCs w:val="21"/>
        </w:rPr>
        <w:t>7.2.3 专业选修课模块</w:t>
      </w:r>
    </w:p>
    <w:p w:rsidR="00633561" w:rsidRPr="006644D1" w:rsidRDefault="00633561" w:rsidP="00AD7144">
      <w:pPr>
        <w:tabs>
          <w:tab w:val="left" w:pos="360"/>
        </w:tabs>
        <w:spacing w:line="400" w:lineRule="exact"/>
        <w:ind w:firstLineChars="200" w:firstLine="422"/>
        <w:rPr>
          <w:rFonts w:ascii="仿宋_GB2312" w:eastAsia="仿宋_GB2312" w:hAnsi="宋体" w:cs="宋体" w:hint="eastAsia"/>
          <w:b/>
          <w:szCs w:val="21"/>
        </w:rPr>
      </w:pPr>
      <w:r w:rsidRPr="006644D1">
        <w:rPr>
          <w:rFonts w:ascii="仿宋_GB2312" w:eastAsia="仿宋_GB2312" w:hAnsi="黑体" w:cs="黑体" w:hint="eastAsia"/>
          <w:b/>
          <w:bCs/>
          <w:szCs w:val="21"/>
        </w:rPr>
        <w:t>7.2.3-1</w:t>
      </w:r>
      <w:r w:rsidRPr="006644D1">
        <w:rPr>
          <w:rFonts w:ascii="仿宋_GB2312" w:eastAsia="仿宋_GB2312" w:hAnsi="宋体" w:cs="宋体" w:hint="eastAsia"/>
          <w:b/>
          <w:szCs w:val="21"/>
        </w:rPr>
        <w:t>金融风险与管理</w:t>
      </w:r>
    </w:p>
    <w:p w:rsidR="00633561" w:rsidRPr="006644D1" w:rsidRDefault="00633561" w:rsidP="00AD7144">
      <w:pPr>
        <w:tabs>
          <w:tab w:val="left" w:pos="360"/>
        </w:tabs>
        <w:spacing w:line="400" w:lineRule="exact"/>
        <w:ind w:firstLineChars="200" w:firstLine="420"/>
        <w:rPr>
          <w:rFonts w:ascii="仿宋_GB2312" w:eastAsia="仿宋_GB2312" w:hAnsi="宋体" w:cs="宋体" w:hint="eastAsia"/>
          <w:szCs w:val="21"/>
        </w:rPr>
      </w:pPr>
      <w:r w:rsidRPr="006644D1">
        <w:rPr>
          <w:rFonts w:ascii="仿宋_GB2312" w:eastAsia="仿宋_GB2312" w:hAnsi="宋体" w:cs="宋体" w:hint="eastAsia"/>
          <w:szCs w:val="21"/>
        </w:rPr>
        <w:t>教学内容要点：金融企业存在的风险与风险把控的注意事项。学生于金融企业实训工作中需以市场、网络安全、消费者隐私等角度出发，总体把控互联网时代下金融环境的变化所带来的影响，并从中领会如何管理金融风险。</w:t>
      </w:r>
    </w:p>
    <w:p w:rsidR="00633561" w:rsidRPr="006644D1" w:rsidRDefault="00633561" w:rsidP="00AD7144">
      <w:pPr>
        <w:tabs>
          <w:tab w:val="left" w:pos="360"/>
        </w:tabs>
        <w:spacing w:line="400" w:lineRule="exact"/>
        <w:ind w:firstLineChars="200" w:firstLine="420"/>
        <w:rPr>
          <w:rFonts w:ascii="仿宋_GB2312" w:eastAsia="仿宋_GB2312" w:hAnsi="宋体" w:cs="宋体" w:hint="eastAsia"/>
          <w:szCs w:val="21"/>
        </w:rPr>
      </w:pPr>
      <w:r w:rsidRPr="006644D1">
        <w:rPr>
          <w:rFonts w:ascii="仿宋_GB2312" w:eastAsia="仿宋_GB2312" w:hAnsi="宋体" w:cs="宋体" w:hint="eastAsia"/>
          <w:szCs w:val="21"/>
        </w:rPr>
        <w:t>教学要求：根据岗位要求，根据实践与教学一体化的教学模式，让学生在实际工作中学会思考、总结，并真正实现金融风险控制原理到应用的转化。</w:t>
      </w:r>
    </w:p>
    <w:p w:rsidR="00633561" w:rsidRPr="006644D1" w:rsidRDefault="00633561" w:rsidP="00AD7144">
      <w:pPr>
        <w:tabs>
          <w:tab w:val="left" w:pos="360"/>
        </w:tabs>
        <w:spacing w:line="400" w:lineRule="exact"/>
        <w:ind w:firstLineChars="200" w:firstLine="422"/>
        <w:rPr>
          <w:rFonts w:ascii="仿宋_GB2312" w:eastAsia="仿宋_GB2312" w:hAnsi="黑体" w:cs="黑体" w:hint="eastAsia"/>
          <w:b/>
          <w:szCs w:val="21"/>
        </w:rPr>
      </w:pPr>
      <w:r w:rsidRPr="006644D1">
        <w:rPr>
          <w:rFonts w:ascii="仿宋_GB2312" w:eastAsia="仿宋_GB2312" w:hAnsi="黑体" w:cs="黑体" w:hint="eastAsia"/>
          <w:b/>
          <w:bCs/>
          <w:szCs w:val="21"/>
        </w:rPr>
        <w:t>7.2.3-2</w:t>
      </w:r>
      <w:r w:rsidRPr="006644D1">
        <w:rPr>
          <w:rFonts w:ascii="仿宋_GB2312" w:eastAsia="仿宋_GB2312" w:hAnsi="黑体" w:cs="黑体" w:hint="eastAsia"/>
          <w:b/>
          <w:szCs w:val="21"/>
        </w:rPr>
        <w:t>金融服务营销</w:t>
      </w:r>
    </w:p>
    <w:p w:rsidR="00633561" w:rsidRPr="006644D1" w:rsidRDefault="00633561" w:rsidP="00AD7144">
      <w:pPr>
        <w:tabs>
          <w:tab w:val="left" w:pos="360"/>
        </w:tabs>
        <w:spacing w:line="400" w:lineRule="exact"/>
        <w:ind w:firstLineChars="200" w:firstLine="420"/>
        <w:rPr>
          <w:rFonts w:ascii="仿宋_GB2312" w:eastAsia="仿宋_GB2312" w:hAnsi="宋体" w:cs="宋体" w:hint="eastAsia"/>
          <w:szCs w:val="21"/>
        </w:rPr>
      </w:pPr>
      <w:r w:rsidRPr="006644D1">
        <w:rPr>
          <w:rFonts w:ascii="仿宋_GB2312" w:eastAsia="仿宋_GB2312" w:hAnsi="宋体" w:cs="宋体" w:hint="eastAsia"/>
          <w:szCs w:val="21"/>
        </w:rPr>
        <w:t>教学内容要点：以银行、保险、证券公司等销售型企业为背景，让每个学生置身金融产品</w:t>
      </w:r>
      <w:r w:rsidR="00EB6473" w:rsidRPr="006644D1">
        <w:rPr>
          <w:rFonts w:ascii="仿宋_GB2312" w:eastAsia="仿宋_GB2312" w:hAnsi="宋体" w:cs="宋体" w:hint="eastAsia"/>
          <w:szCs w:val="21"/>
        </w:rPr>
        <w:t>服务</w:t>
      </w:r>
      <w:r w:rsidRPr="006644D1">
        <w:rPr>
          <w:rFonts w:ascii="仿宋_GB2312" w:eastAsia="仿宋_GB2312" w:hAnsi="宋体" w:cs="宋体" w:hint="eastAsia"/>
          <w:szCs w:val="21"/>
        </w:rPr>
        <w:t>现场销售环节，以各自代表的企业经营销售成员的身份，涉及营销、市场把控等多个方面，学生掌握市场策略、市场分析和市场营销技巧，将市场营销理念贯彻其中。</w:t>
      </w:r>
    </w:p>
    <w:p w:rsidR="00633561" w:rsidRPr="006644D1" w:rsidRDefault="00633561" w:rsidP="00AD7144">
      <w:pPr>
        <w:tabs>
          <w:tab w:val="left" w:pos="360"/>
        </w:tabs>
        <w:spacing w:line="400" w:lineRule="exact"/>
        <w:ind w:firstLineChars="200" w:firstLine="420"/>
        <w:rPr>
          <w:rFonts w:ascii="仿宋_GB2312" w:eastAsia="仿宋_GB2312" w:hAnsi="宋体" w:cs="宋体" w:hint="eastAsia"/>
          <w:szCs w:val="21"/>
        </w:rPr>
      </w:pPr>
      <w:r w:rsidRPr="006644D1">
        <w:rPr>
          <w:rFonts w:ascii="仿宋_GB2312" w:eastAsia="仿宋_GB2312" w:hAnsi="宋体" w:cs="宋体" w:hint="eastAsia"/>
          <w:szCs w:val="21"/>
        </w:rPr>
        <w:t>教学要求：采用理实一体教学（做中教、做中学）教学模式，通过项目教学、案例教学、情境教学等教学方式，使学生能够掌握创业的基本分析框架和创业的基本流程;利用金融产品营销原理和营销理念分析市场成员在营销中面临的销售问题，掌握产品营销与市场营销的基本逻辑和常用的管理方法;明确市场、消费者心态在金融产品</w:t>
      </w:r>
      <w:r w:rsidR="00EB6473" w:rsidRPr="006644D1">
        <w:rPr>
          <w:rFonts w:ascii="仿宋_GB2312" w:eastAsia="仿宋_GB2312" w:hAnsi="宋体" w:cs="宋体" w:hint="eastAsia"/>
          <w:szCs w:val="21"/>
        </w:rPr>
        <w:t>服务</w:t>
      </w:r>
      <w:r w:rsidRPr="006644D1">
        <w:rPr>
          <w:rFonts w:ascii="仿宋_GB2312" w:eastAsia="仿宋_GB2312" w:hAnsi="宋体" w:cs="宋体" w:hint="eastAsia"/>
          <w:szCs w:val="21"/>
        </w:rPr>
        <w:t>营销中起到的作用，具有理论联系实际能力，较强的深入思考问题能力观察能力和可持续发展能力。</w:t>
      </w:r>
    </w:p>
    <w:p w:rsidR="00633561" w:rsidRPr="006644D1" w:rsidRDefault="00633561" w:rsidP="00AD7144">
      <w:pPr>
        <w:tabs>
          <w:tab w:val="left" w:pos="360"/>
        </w:tabs>
        <w:spacing w:line="400" w:lineRule="exact"/>
        <w:ind w:firstLineChars="200" w:firstLine="422"/>
        <w:rPr>
          <w:rFonts w:ascii="仿宋_GB2312" w:eastAsia="仿宋_GB2312" w:hAnsi="黑体" w:cs="黑体" w:hint="eastAsia"/>
          <w:b/>
          <w:bCs/>
          <w:szCs w:val="21"/>
        </w:rPr>
      </w:pPr>
      <w:r w:rsidRPr="006644D1">
        <w:rPr>
          <w:rFonts w:ascii="仿宋_GB2312" w:eastAsia="仿宋_GB2312" w:hAnsi="黑体" w:cs="黑体" w:hint="eastAsia"/>
          <w:b/>
          <w:bCs/>
          <w:szCs w:val="21"/>
        </w:rPr>
        <w:t>7.2.3-</w:t>
      </w:r>
      <w:r w:rsidR="00EB6473" w:rsidRPr="006644D1">
        <w:rPr>
          <w:rFonts w:ascii="仿宋_GB2312" w:eastAsia="仿宋_GB2312" w:hAnsi="黑体" w:cs="黑体" w:hint="eastAsia"/>
          <w:b/>
          <w:bCs/>
          <w:szCs w:val="21"/>
        </w:rPr>
        <w:t>3区块链</w:t>
      </w:r>
      <w:r w:rsidRPr="006644D1">
        <w:rPr>
          <w:rFonts w:ascii="仿宋_GB2312" w:eastAsia="仿宋_GB2312" w:hAnsi="黑体" w:cs="黑体" w:hint="eastAsia"/>
          <w:b/>
          <w:bCs/>
          <w:szCs w:val="21"/>
        </w:rPr>
        <w:t>金融</w:t>
      </w:r>
    </w:p>
    <w:p w:rsidR="00EB6473" w:rsidRPr="006644D1" w:rsidRDefault="00633561" w:rsidP="00AD7144">
      <w:pPr>
        <w:tabs>
          <w:tab w:val="left" w:pos="360"/>
        </w:tabs>
        <w:spacing w:line="400" w:lineRule="exact"/>
        <w:ind w:firstLineChars="200" w:firstLine="420"/>
        <w:rPr>
          <w:rFonts w:ascii="仿宋_GB2312" w:eastAsia="仿宋_GB2312" w:hAnsi="宋体" w:cs="宋体" w:hint="eastAsia"/>
          <w:szCs w:val="21"/>
        </w:rPr>
      </w:pPr>
      <w:r w:rsidRPr="006644D1">
        <w:rPr>
          <w:rFonts w:ascii="仿宋_GB2312" w:eastAsia="仿宋_GB2312" w:hAnsi="宋体" w:cs="宋体" w:hint="eastAsia"/>
          <w:szCs w:val="21"/>
        </w:rPr>
        <w:t>教学内容要点：</w:t>
      </w:r>
      <w:r w:rsidR="00EB6473" w:rsidRPr="006644D1">
        <w:rPr>
          <w:rFonts w:ascii="仿宋_GB2312" w:eastAsia="仿宋_GB2312" w:hAnsi="宋体" w:cs="宋体" w:hint="eastAsia"/>
          <w:szCs w:val="21"/>
        </w:rPr>
        <w:t>掌握数字货币产业链、区块链应用场景、区块链技术原理，利用案例进行教学，激发学生兴趣。通过实时热点，</w:t>
      </w:r>
      <w:proofErr w:type="gramStart"/>
      <w:r w:rsidR="00EB6473" w:rsidRPr="006644D1">
        <w:rPr>
          <w:rFonts w:ascii="仿宋_GB2312" w:eastAsia="仿宋_GB2312" w:hAnsi="宋体" w:cs="宋体" w:hint="eastAsia"/>
          <w:szCs w:val="21"/>
        </w:rPr>
        <w:t>推广区</w:t>
      </w:r>
      <w:proofErr w:type="gramEnd"/>
      <w:r w:rsidR="00EB6473" w:rsidRPr="006644D1">
        <w:rPr>
          <w:rFonts w:ascii="仿宋_GB2312" w:eastAsia="仿宋_GB2312" w:hAnsi="宋体" w:cs="宋体" w:hint="eastAsia"/>
          <w:szCs w:val="21"/>
        </w:rPr>
        <w:t>块链的前沿知识。</w:t>
      </w:r>
    </w:p>
    <w:p w:rsidR="00633561" w:rsidRPr="006644D1" w:rsidRDefault="00EB6473" w:rsidP="00AD7144">
      <w:pPr>
        <w:tabs>
          <w:tab w:val="left" w:pos="360"/>
        </w:tabs>
        <w:spacing w:line="400" w:lineRule="exact"/>
        <w:ind w:firstLineChars="200" w:firstLine="420"/>
        <w:rPr>
          <w:rFonts w:ascii="仿宋_GB2312" w:eastAsia="仿宋_GB2312" w:hAnsi="宋体" w:cs="宋体" w:hint="eastAsia"/>
          <w:szCs w:val="21"/>
        </w:rPr>
      </w:pPr>
      <w:r w:rsidRPr="006644D1">
        <w:rPr>
          <w:rFonts w:ascii="仿宋_GB2312" w:eastAsia="仿宋_GB2312" w:hAnsi="宋体" w:cs="宋体" w:hint="eastAsia"/>
          <w:szCs w:val="21"/>
        </w:rPr>
        <w:t>教学要求：理论课程与实训课程相结合，掌握区块链基本概念与现实生活应用，学生掌握基本知识，了解目前区块链发展情况。采用情景教学、案例教学方式，鼓励学生自主</w:t>
      </w:r>
      <w:proofErr w:type="gramStart"/>
      <w:r w:rsidRPr="006644D1">
        <w:rPr>
          <w:rFonts w:ascii="仿宋_GB2312" w:eastAsia="仿宋_GB2312" w:hAnsi="宋体" w:cs="宋体" w:hint="eastAsia"/>
          <w:szCs w:val="21"/>
        </w:rPr>
        <w:t>挖掘区</w:t>
      </w:r>
      <w:proofErr w:type="gramEnd"/>
      <w:r w:rsidRPr="006644D1">
        <w:rPr>
          <w:rFonts w:ascii="仿宋_GB2312" w:eastAsia="仿宋_GB2312" w:hAnsi="宋体" w:cs="宋体" w:hint="eastAsia"/>
          <w:szCs w:val="21"/>
        </w:rPr>
        <w:t>块链的热点。</w:t>
      </w:r>
    </w:p>
    <w:p w:rsidR="00EB6473" w:rsidRPr="006644D1" w:rsidRDefault="00EB6473" w:rsidP="00AD7144">
      <w:pPr>
        <w:tabs>
          <w:tab w:val="left" w:pos="360"/>
        </w:tabs>
        <w:spacing w:line="400" w:lineRule="exact"/>
        <w:ind w:firstLineChars="200" w:firstLine="422"/>
        <w:rPr>
          <w:rFonts w:ascii="仿宋_GB2312" w:eastAsia="仿宋_GB2312" w:hAnsi="黑体" w:cs="黑体" w:hint="eastAsia"/>
          <w:b/>
          <w:bCs/>
          <w:szCs w:val="21"/>
        </w:rPr>
      </w:pPr>
      <w:r w:rsidRPr="006644D1">
        <w:rPr>
          <w:rFonts w:ascii="仿宋_GB2312" w:eastAsia="仿宋_GB2312" w:hAnsi="黑体" w:cs="黑体" w:hint="eastAsia"/>
          <w:b/>
          <w:bCs/>
          <w:szCs w:val="21"/>
        </w:rPr>
        <w:t>7.2.3-4电子支付与网上银行</w:t>
      </w:r>
    </w:p>
    <w:p w:rsidR="00EB6473" w:rsidRPr="006644D1" w:rsidRDefault="00EB6473" w:rsidP="00AD7144">
      <w:pPr>
        <w:tabs>
          <w:tab w:val="left" w:pos="360"/>
        </w:tabs>
        <w:spacing w:line="400" w:lineRule="exact"/>
        <w:ind w:firstLineChars="200" w:firstLine="420"/>
        <w:rPr>
          <w:rFonts w:ascii="仿宋_GB2312" w:eastAsia="仿宋_GB2312" w:hAnsi="宋体" w:cs="宋体" w:hint="eastAsia"/>
          <w:color w:val="FF0000"/>
          <w:szCs w:val="21"/>
        </w:rPr>
      </w:pPr>
      <w:r w:rsidRPr="006644D1">
        <w:rPr>
          <w:rFonts w:ascii="仿宋_GB2312" w:eastAsia="仿宋_GB2312" w:hAnsi="宋体" w:cs="宋体" w:hint="eastAsia"/>
          <w:szCs w:val="21"/>
        </w:rPr>
        <w:t>教学内容要点：利用支付</w:t>
      </w:r>
      <w:proofErr w:type="gramStart"/>
      <w:r w:rsidRPr="006644D1">
        <w:rPr>
          <w:rFonts w:ascii="仿宋_GB2312" w:eastAsia="仿宋_GB2312" w:hAnsi="宋体" w:cs="宋体" w:hint="eastAsia"/>
          <w:szCs w:val="21"/>
        </w:rPr>
        <w:t>宝操作实</w:t>
      </w:r>
      <w:proofErr w:type="gramEnd"/>
      <w:r w:rsidRPr="006644D1">
        <w:rPr>
          <w:rFonts w:ascii="仿宋_GB2312" w:eastAsia="仿宋_GB2312" w:hAnsi="宋体" w:cs="宋体" w:hint="eastAsia"/>
          <w:szCs w:val="21"/>
        </w:rPr>
        <w:t>训；</w:t>
      </w:r>
      <w:proofErr w:type="gramStart"/>
      <w:r w:rsidRPr="006644D1">
        <w:rPr>
          <w:rFonts w:ascii="仿宋_GB2312" w:eastAsia="仿宋_GB2312" w:hAnsi="宋体" w:cs="宋体" w:hint="eastAsia"/>
          <w:szCs w:val="21"/>
        </w:rPr>
        <w:t>微信支付</w:t>
      </w:r>
      <w:proofErr w:type="gramEnd"/>
      <w:r w:rsidRPr="006644D1">
        <w:rPr>
          <w:rFonts w:ascii="仿宋_GB2312" w:eastAsia="仿宋_GB2312" w:hAnsi="宋体" w:cs="宋体" w:hint="eastAsia"/>
          <w:szCs w:val="21"/>
        </w:rPr>
        <w:t>实操；四大行网络系统演示；银</w:t>
      </w:r>
      <w:proofErr w:type="gramStart"/>
      <w:r w:rsidRPr="006644D1">
        <w:rPr>
          <w:rFonts w:ascii="仿宋_GB2312" w:eastAsia="仿宋_GB2312" w:hAnsi="宋体" w:cs="宋体" w:hint="eastAsia"/>
          <w:szCs w:val="21"/>
        </w:rPr>
        <w:t>联支付</w:t>
      </w:r>
      <w:proofErr w:type="gramEnd"/>
      <w:r w:rsidRPr="006644D1">
        <w:rPr>
          <w:rFonts w:ascii="仿宋_GB2312" w:eastAsia="仿宋_GB2312" w:hAnsi="宋体" w:cs="宋体" w:hint="eastAsia"/>
          <w:szCs w:val="21"/>
        </w:rPr>
        <w:t>与APPLE PAY支付演示；NFC支付实操项目等，使学生掌握电子支付与网络银行的必备技能。在充分保障支付安全、网络安全的情况下，让学生进行自主操作，可以有效帮助学生构建移动互联时代的电子支付与网络银行的竞争。</w:t>
      </w:r>
    </w:p>
    <w:p w:rsidR="00EB6473" w:rsidRPr="006644D1" w:rsidRDefault="00EB6473" w:rsidP="00AD7144">
      <w:pPr>
        <w:tabs>
          <w:tab w:val="left" w:pos="360"/>
        </w:tabs>
        <w:spacing w:line="400" w:lineRule="exact"/>
        <w:ind w:firstLineChars="200" w:firstLine="420"/>
        <w:rPr>
          <w:rFonts w:ascii="仿宋_GB2312" w:eastAsia="仿宋_GB2312" w:hAnsi="宋体" w:cs="宋体" w:hint="eastAsia"/>
          <w:szCs w:val="21"/>
        </w:rPr>
      </w:pPr>
      <w:r w:rsidRPr="006644D1">
        <w:rPr>
          <w:rFonts w:ascii="仿宋_GB2312" w:eastAsia="仿宋_GB2312" w:hAnsi="宋体" w:cs="宋体" w:hint="eastAsia"/>
          <w:szCs w:val="21"/>
        </w:rPr>
        <w:t>教学要求：理论课程与</w:t>
      </w:r>
      <w:r w:rsidR="006D225E" w:rsidRPr="006644D1">
        <w:rPr>
          <w:rFonts w:ascii="仿宋_GB2312" w:eastAsia="仿宋_GB2312" w:hAnsi="宋体" w:cs="宋体" w:hint="eastAsia"/>
          <w:szCs w:val="21"/>
        </w:rPr>
        <w:t>实训课程相结合，学生掌握各种电子支付方式与网上</w:t>
      </w:r>
      <w:r w:rsidRPr="006644D1">
        <w:rPr>
          <w:rFonts w:ascii="仿宋_GB2312" w:eastAsia="仿宋_GB2312" w:hAnsi="宋体" w:cs="宋体" w:hint="eastAsia"/>
          <w:szCs w:val="21"/>
        </w:rPr>
        <w:t>银行支付操</w:t>
      </w:r>
      <w:r w:rsidRPr="006644D1">
        <w:rPr>
          <w:rFonts w:ascii="仿宋_GB2312" w:eastAsia="仿宋_GB2312" w:hAnsi="宋体" w:cs="宋体" w:hint="eastAsia"/>
          <w:szCs w:val="21"/>
        </w:rPr>
        <w:lastRenderedPageBreak/>
        <w:t>作流程。</w:t>
      </w:r>
    </w:p>
    <w:p w:rsidR="00633561" w:rsidRPr="006644D1" w:rsidRDefault="00633561" w:rsidP="00AD7144">
      <w:pPr>
        <w:tabs>
          <w:tab w:val="left" w:pos="360"/>
        </w:tabs>
        <w:spacing w:line="400" w:lineRule="exact"/>
        <w:ind w:firstLineChars="200" w:firstLine="422"/>
        <w:rPr>
          <w:rFonts w:ascii="仿宋_GB2312" w:eastAsia="仿宋_GB2312" w:hAnsi="黑体" w:cs="黑体" w:hint="eastAsia"/>
          <w:b/>
          <w:bCs/>
          <w:szCs w:val="21"/>
        </w:rPr>
      </w:pPr>
      <w:r w:rsidRPr="006644D1">
        <w:rPr>
          <w:rFonts w:ascii="仿宋_GB2312" w:eastAsia="仿宋_GB2312" w:hAnsi="黑体" w:cs="黑体" w:hint="eastAsia"/>
          <w:b/>
          <w:bCs/>
          <w:szCs w:val="21"/>
        </w:rPr>
        <w:t>7</w:t>
      </w:r>
      <w:r w:rsidR="00EB6473" w:rsidRPr="006644D1">
        <w:rPr>
          <w:rFonts w:ascii="仿宋_GB2312" w:eastAsia="仿宋_GB2312" w:hAnsi="黑体" w:cs="黑体" w:hint="eastAsia"/>
          <w:b/>
          <w:bCs/>
          <w:szCs w:val="21"/>
        </w:rPr>
        <w:t>.2.3-5</w:t>
      </w:r>
      <w:r w:rsidRPr="006644D1">
        <w:rPr>
          <w:rFonts w:ascii="仿宋_GB2312" w:eastAsia="仿宋_GB2312" w:hAnsi="黑体" w:cs="黑体" w:hint="eastAsia"/>
          <w:b/>
          <w:bCs/>
          <w:szCs w:val="21"/>
        </w:rPr>
        <w:t>财务管理</w:t>
      </w:r>
      <w:r w:rsidR="00EB6473" w:rsidRPr="006644D1">
        <w:rPr>
          <w:rFonts w:ascii="仿宋_GB2312" w:eastAsia="仿宋_GB2312" w:hAnsi="黑体" w:cs="黑体" w:hint="eastAsia"/>
          <w:b/>
          <w:bCs/>
          <w:szCs w:val="21"/>
        </w:rPr>
        <w:t>实务</w:t>
      </w:r>
    </w:p>
    <w:p w:rsidR="00633561" w:rsidRPr="006644D1" w:rsidRDefault="00633561" w:rsidP="00AD7144">
      <w:pPr>
        <w:tabs>
          <w:tab w:val="left" w:pos="360"/>
        </w:tabs>
        <w:spacing w:line="400" w:lineRule="exact"/>
        <w:ind w:firstLineChars="200" w:firstLine="420"/>
        <w:rPr>
          <w:rFonts w:ascii="仿宋_GB2312" w:eastAsia="仿宋_GB2312" w:hAnsi="宋体" w:cs="宋体" w:hint="eastAsia"/>
          <w:szCs w:val="21"/>
        </w:rPr>
      </w:pPr>
      <w:r w:rsidRPr="006644D1">
        <w:rPr>
          <w:rFonts w:ascii="仿宋_GB2312" w:eastAsia="仿宋_GB2312" w:hAnsi="宋体" w:cs="宋体" w:hint="eastAsia"/>
          <w:szCs w:val="21"/>
        </w:rPr>
        <w:t>教学内容要点：主要探讨企业在经营活动中所面临的三类重要问</w:t>
      </w:r>
      <w:r w:rsidRPr="006644D1">
        <w:rPr>
          <w:rFonts w:ascii="微软雅黑" w:eastAsia="微软雅黑" w:hAnsi="微软雅黑" w:cs="微软雅黑" w:hint="eastAsia"/>
          <w:szCs w:val="21"/>
        </w:rPr>
        <w:t>題</w:t>
      </w:r>
      <w:r w:rsidRPr="006644D1">
        <w:rPr>
          <w:rFonts w:ascii="仿宋_GB2312" w:eastAsia="仿宋_GB2312" w:hAnsi="仿宋_GB2312" w:cs="仿宋_GB2312" w:hint="eastAsia"/>
          <w:szCs w:val="21"/>
        </w:rPr>
        <w:t>：第一，公司应该实施什么样的长期投资项目，也即资本预算问题；第二，企业如何为所要实施投资的项目筹集资金，也即融资决策问题；第三，企业的管理者如何管理日常的现金和财务工作，也即净营运资本</w:t>
      </w:r>
      <w:r w:rsidR="00EB6473" w:rsidRPr="006644D1">
        <w:rPr>
          <w:rFonts w:ascii="仿宋_GB2312" w:eastAsia="仿宋_GB2312" w:hAnsi="宋体" w:cs="宋体" w:hint="eastAsia"/>
          <w:szCs w:val="21"/>
        </w:rPr>
        <w:t>管理问题。让学生了解、熟悉和掌握公司资本市场的运作规律、发展趋势</w:t>
      </w:r>
      <w:r w:rsidRPr="006644D1">
        <w:rPr>
          <w:rFonts w:ascii="仿宋_GB2312" w:eastAsia="仿宋_GB2312" w:hAnsi="宋体" w:cs="宋体" w:hint="eastAsia"/>
          <w:szCs w:val="21"/>
        </w:rPr>
        <w:t>和理财技能。</w:t>
      </w:r>
    </w:p>
    <w:p w:rsidR="00633561" w:rsidRPr="006644D1" w:rsidRDefault="00633561" w:rsidP="00AD7144">
      <w:pPr>
        <w:tabs>
          <w:tab w:val="left" w:pos="360"/>
        </w:tabs>
        <w:spacing w:line="400" w:lineRule="exact"/>
        <w:ind w:firstLineChars="200" w:firstLine="420"/>
        <w:rPr>
          <w:rFonts w:ascii="仿宋_GB2312" w:eastAsia="仿宋_GB2312" w:hint="eastAsia"/>
          <w:szCs w:val="21"/>
        </w:rPr>
      </w:pPr>
      <w:r w:rsidRPr="006644D1">
        <w:rPr>
          <w:rFonts w:ascii="仿宋_GB2312" w:eastAsia="仿宋_GB2312" w:hAnsi="宋体" w:cs="宋体" w:hint="eastAsia"/>
          <w:szCs w:val="21"/>
        </w:rPr>
        <w:t>教学要求：通过项目教学、案例教学等教学方式，在教学过程中使用启发式、探究式、讨论式、参与式等教学方法，使学生能理论与实践相联系，掌握系列有关筹资、投资、资金分配等理财方法和技巧，培养具有现代理财理念、具有国际视野、适应社会经济发展所需要的财务管理人才。</w:t>
      </w:r>
    </w:p>
    <w:p w:rsidR="00EB6473" w:rsidRPr="006644D1" w:rsidRDefault="00633561" w:rsidP="00AD7144">
      <w:pPr>
        <w:tabs>
          <w:tab w:val="left" w:pos="360"/>
        </w:tabs>
        <w:spacing w:line="400" w:lineRule="exact"/>
        <w:ind w:firstLineChars="200" w:firstLine="422"/>
        <w:rPr>
          <w:rFonts w:ascii="仿宋_GB2312" w:eastAsia="仿宋_GB2312" w:hAnsi="黑体" w:cs="黑体" w:hint="eastAsia"/>
          <w:b/>
          <w:szCs w:val="21"/>
        </w:rPr>
      </w:pPr>
      <w:r w:rsidRPr="006644D1">
        <w:rPr>
          <w:rFonts w:ascii="仿宋_GB2312" w:eastAsia="仿宋_GB2312" w:hAnsi="黑体" w:cs="黑体" w:hint="eastAsia"/>
          <w:b/>
          <w:bCs/>
          <w:szCs w:val="21"/>
        </w:rPr>
        <w:t>7.2.3-6</w:t>
      </w:r>
      <w:r w:rsidR="00EB6473" w:rsidRPr="006644D1">
        <w:rPr>
          <w:rFonts w:ascii="仿宋_GB2312" w:eastAsia="仿宋_GB2312" w:hAnsi="黑体" w:cs="黑体" w:hint="eastAsia"/>
          <w:b/>
          <w:szCs w:val="21"/>
        </w:rPr>
        <w:t>财务会计实务</w:t>
      </w:r>
    </w:p>
    <w:p w:rsidR="00EB6473" w:rsidRPr="006644D1" w:rsidRDefault="00EB6473" w:rsidP="00AD7144">
      <w:pPr>
        <w:tabs>
          <w:tab w:val="left" w:pos="360"/>
        </w:tabs>
        <w:spacing w:line="400" w:lineRule="exact"/>
        <w:ind w:firstLineChars="200" w:firstLine="420"/>
        <w:rPr>
          <w:rFonts w:ascii="仿宋_GB2312" w:eastAsia="仿宋_GB2312" w:hAnsi="宋体" w:cs="宋体" w:hint="eastAsia"/>
          <w:szCs w:val="21"/>
        </w:rPr>
      </w:pPr>
      <w:r w:rsidRPr="006644D1">
        <w:rPr>
          <w:rFonts w:ascii="仿宋_GB2312" w:eastAsia="仿宋_GB2312" w:hAnsi="宋体" w:cs="宋体" w:hint="eastAsia"/>
          <w:szCs w:val="21"/>
        </w:rPr>
        <w:t>教学内容要点：资产、负债、所有者权益、收入、费用、利润等的概念与基本分录、所得税、财务报告、合并财务报表和长期股权投资、金融工具等；了解企业结算方式、周转材料核算、固定资产投资方式、固定资产租赁业务、长期股权投资方式、其他资产、收入确认准则、企业内部报表的种类及其编制、会计报表附注等内容。掌握企业货币资金、交易性金融资产、存货、固定资产、负债、所有者权益、收入、费用、利润等方面主要经济业务的确认、计价、计算与账务处理方法和企业主要会计报表的编制方法。</w:t>
      </w:r>
    </w:p>
    <w:p w:rsidR="00EB6473" w:rsidRPr="006644D1" w:rsidRDefault="00EB6473" w:rsidP="00AD7144">
      <w:pPr>
        <w:tabs>
          <w:tab w:val="left" w:pos="360"/>
        </w:tabs>
        <w:spacing w:line="400" w:lineRule="exact"/>
        <w:ind w:firstLineChars="200" w:firstLine="420"/>
        <w:rPr>
          <w:rFonts w:ascii="仿宋_GB2312" w:eastAsia="仿宋_GB2312" w:hAnsi="宋体" w:cs="宋体" w:hint="eastAsia"/>
          <w:szCs w:val="21"/>
        </w:rPr>
      </w:pPr>
      <w:r w:rsidRPr="006644D1">
        <w:rPr>
          <w:rFonts w:ascii="仿宋_GB2312" w:eastAsia="仿宋_GB2312" w:hAnsi="宋体" w:cs="宋体" w:hint="eastAsia"/>
          <w:szCs w:val="21"/>
        </w:rPr>
        <w:t>教学要求：理论课程与实训课程相结合，学生理解概念并掌握基本的会计实务技能，熟悉财务会计实务概念、报表项目以及会计分录等实操技能。</w:t>
      </w:r>
    </w:p>
    <w:p w:rsidR="009155F6" w:rsidRPr="006644D1" w:rsidRDefault="009155F6" w:rsidP="00AD7144">
      <w:pPr>
        <w:tabs>
          <w:tab w:val="left" w:pos="360"/>
        </w:tabs>
        <w:spacing w:line="400" w:lineRule="exact"/>
        <w:ind w:firstLineChars="200" w:firstLine="422"/>
        <w:rPr>
          <w:rFonts w:ascii="仿宋_GB2312" w:eastAsia="仿宋_GB2312" w:hAnsi="仿宋" w:cs="Times New Roman" w:hint="eastAsia"/>
          <w:b/>
          <w:color w:val="000000" w:themeColor="text1"/>
          <w:szCs w:val="21"/>
        </w:rPr>
      </w:pPr>
      <w:r w:rsidRPr="006644D1">
        <w:rPr>
          <w:rFonts w:ascii="仿宋_GB2312" w:eastAsia="仿宋_GB2312" w:hAnsi="仿宋" w:cs="Times New Roman" w:hint="eastAsia"/>
          <w:b/>
          <w:color w:val="000000" w:themeColor="text1"/>
          <w:szCs w:val="21"/>
        </w:rPr>
        <w:t>7.3 专项实践课程平台</w:t>
      </w:r>
    </w:p>
    <w:p w:rsidR="00847E23" w:rsidRPr="006644D1" w:rsidRDefault="00847E23" w:rsidP="00AD7144">
      <w:pPr>
        <w:tabs>
          <w:tab w:val="left" w:pos="360"/>
        </w:tabs>
        <w:spacing w:line="400" w:lineRule="exact"/>
        <w:ind w:firstLineChars="200" w:firstLine="422"/>
        <w:rPr>
          <w:rFonts w:ascii="仿宋_GB2312" w:eastAsia="仿宋_GB2312" w:hAnsi="Times New Roman" w:cs="Times New Roman" w:hint="eastAsia"/>
          <w:b/>
          <w:color w:val="000000" w:themeColor="text1"/>
          <w:szCs w:val="21"/>
        </w:rPr>
      </w:pPr>
      <w:r w:rsidRPr="006644D1">
        <w:rPr>
          <w:rFonts w:ascii="仿宋_GB2312" w:eastAsia="仿宋_GB2312" w:hAnsi="Times New Roman" w:cs="Times New Roman" w:hint="eastAsia"/>
          <w:b/>
          <w:color w:val="000000" w:themeColor="text1"/>
          <w:szCs w:val="21"/>
        </w:rPr>
        <w:t>7.3.1专业技能课模块</w:t>
      </w:r>
    </w:p>
    <w:p w:rsidR="00256486" w:rsidRPr="006644D1" w:rsidRDefault="00256486" w:rsidP="00AD7144">
      <w:pPr>
        <w:tabs>
          <w:tab w:val="left" w:pos="360"/>
        </w:tabs>
        <w:spacing w:line="400" w:lineRule="exact"/>
        <w:ind w:firstLineChars="200" w:firstLine="422"/>
        <w:rPr>
          <w:rFonts w:ascii="仿宋_GB2312" w:eastAsia="仿宋_GB2312" w:hAnsi="Times New Roman" w:cs="Times New Roman" w:hint="eastAsia"/>
          <w:color w:val="000000" w:themeColor="text1"/>
          <w:szCs w:val="21"/>
        </w:rPr>
      </w:pPr>
      <w:r w:rsidRPr="006644D1">
        <w:rPr>
          <w:rFonts w:ascii="仿宋_GB2312" w:eastAsia="仿宋_GB2312" w:hAnsi="Times New Roman" w:cs="Times New Roman" w:hint="eastAsia"/>
          <w:b/>
          <w:color w:val="000000" w:themeColor="text1"/>
          <w:szCs w:val="21"/>
        </w:rPr>
        <w:t>7.3.1-1 专业认知</w:t>
      </w:r>
    </w:p>
    <w:p w:rsidR="00256486" w:rsidRPr="006644D1" w:rsidRDefault="00256486" w:rsidP="00AD7144">
      <w:pPr>
        <w:tabs>
          <w:tab w:val="left" w:pos="360"/>
        </w:tabs>
        <w:spacing w:line="400" w:lineRule="exact"/>
        <w:ind w:firstLineChars="200" w:firstLine="420"/>
        <w:rPr>
          <w:rFonts w:ascii="仿宋_GB2312" w:eastAsia="仿宋_GB2312" w:hAnsi="宋体" w:hint="eastAsia"/>
          <w:szCs w:val="21"/>
        </w:rPr>
      </w:pPr>
      <w:r w:rsidRPr="006644D1">
        <w:rPr>
          <w:rFonts w:ascii="仿宋_GB2312" w:eastAsia="仿宋_GB2312" w:hAnsi="宋体" w:hint="eastAsia"/>
          <w:szCs w:val="21"/>
        </w:rPr>
        <w:t>教学内容及要点：通过学习金融基础等各专业基础课课程对金融服务与管理专业有总体认知，有所专长，对金融行业及岗位概念清晰。</w:t>
      </w:r>
    </w:p>
    <w:p w:rsidR="00256486" w:rsidRPr="006644D1" w:rsidRDefault="00256486" w:rsidP="00AD7144">
      <w:pPr>
        <w:tabs>
          <w:tab w:val="left" w:pos="360"/>
        </w:tabs>
        <w:spacing w:line="400" w:lineRule="exact"/>
        <w:ind w:firstLineChars="200" w:firstLine="420"/>
        <w:rPr>
          <w:rFonts w:ascii="仿宋_GB2312" w:eastAsia="仿宋_GB2312" w:hAnsi="Times New Roman" w:cs="Times New Roman" w:hint="eastAsia"/>
          <w:color w:val="000000" w:themeColor="text1"/>
          <w:szCs w:val="21"/>
        </w:rPr>
      </w:pPr>
      <w:r w:rsidRPr="006644D1">
        <w:rPr>
          <w:rFonts w:ascii="仿宋_GB2312" w:eastAsia="仿宋_GB2312" w:hAnsi="宋体" w:hint="eastAsia"/>
          <w:szCs w:val="21"/>
        </w:rPr>
        <w:t>教学要求：指导学生于实习中重温教学过程的理论与实践知识，对整个专业有宏观认识，同时挖掘学生自身专业专长，为未来进一步发展做好铺垫。</w:t>
      </w:r>
    </w:p>
    <w:p w:rsidR="00256486" w:rsidRPr="006644D1" w:rsidRDefault="00256486" w:rsidP="00AD7144">
      <w:pPr>
        <w:tabs>
          <w:tab w:val="left" w:pos="360"/>
        </w:tabs>
        <w:spacing w:line="400" w:lineRule="exact"/>
        <w:ind w:firstLineChars="200" w:firstLine="422"/>
        <w:rPr>
          <w:rFonts w:ascii="仿宋_GB2312" w:eastAsia="仿宋_GB2312" w:hAnsi="Times New Roman" w:cs="Times New Roman" w:hint="eastAsia"/>
          <w:b/>
          <w:color w:val="000000" w:themeColor="text1"/>
          <w:szCs w:val="21"/>
        </w:rPr>
      </w:pPr>
      <w:r w:rsidRPr="006644D1">
        <w:rPr>
          <w:rFonts w:ascii="仿宋_GB2312" w:eastAsia="仿宋_GB2312" w:hAnsi="Times New Roman" w:cs="Times New Roman" w:hint="eastAsia"/>
          <w:b/>
          <w:color w:val="000000" w:themeColor="text1"/>
          <w:szCs w:val="21"/>
        </w:rPr>
        <w:t>7.3.1-2 岗位认知</w:t>
      </w:r>
    </w:p>
    <w:p w:rsidR="00256486" w:rsidRPr="006644D1" w:rsidRDefault="00256486" w:rsidP="00AD7144">
      <w:pPr>
        <w:tabs>
          <w:tab w:val="left" w:pos="360"/>
        </w:tabs>
        <w:spacing w:line="400" w:lineRule="exact"/>
        <w:ind w:firstLineChars="200" w:firstLine="420"/>
        <w:rPr>
          <w:rFonts w:ascii="仿宋_GB2312" w:eastAsia="仿宋_GB2312" w:hAnsi="宋体" w:cs="宋体" w:hint="eastAsia"/>
          <w:szCs w:val="21"/>
        </w:rPr>
      </w:pPr>
      <w:r w:rsidRPr="006644D1">
        <w:rPr>
          <w:rFonts w:ascii="仿宋_GB2312" w:eastAsia="仿宋_GB2312" w:hAnsi="宋体" w:hint="eastAsia"/>
          <w:szCs w:val="21"/>
        </w:rPr>
        <w:t>教学内容及要点：</w:t>
      </w:r>
      <w:r w:rsidRPr="006644D1">
        <w:rPr>
          <w:rFonts w:ascii="仿宋_GB2312" w:eastAsia="仿宋_GB2312" w:hAnsi="宋体" w:cs="宋体" w:hint="eastAsia"/>
          <w:szCs w:val="21"/>
        </w:rPr>
        <w:t>通过商业银行经营与管理、证券投资理论与实务、理财规划实务、国际金融实务、期货基础与投资实务等专业核心课提前了解单位实习内容和技能要求</w:t>
      </w:r>
      <w:r w:rsidRPr="006644D1">
        <w:rPr>
          <w:rFonts w:ascii="仿宋_GB2312" w:eastAsia="仿宋_GB2312" w:hAnsi="宋体" w:cs="宋体" w:hint="eastAsia"/>
          <w:kern w:val="0"/>
          <w:szCs w:val="21"/>
        </w:rPr>
        <w:t>。</w:t>
      </w:r>
    </w:p>
    <w:p w:rsidR="00256486" w:rsidRPr="006644D1" w:rsidRDefault="00256486" w:rsidP="00AD7144">
      <w:pPr>
        <w:tabs>
          <w:tab w:val="left" w:pos="360"/>
        </w:tabs>
        <w:spacing w:line="400" w:lineRule="exact"/>
        <w:ind w:firstLineChars="200" w:firstLine="420"/>
        <w:rPr>
          <w:rFonts w:ascii="仿宋_GB2312" w:eastAsia="仿宋_GB2312" w:hAnsi="宋体" w:cs="宋体" w:hint="eastAsia"/>
          <w:kern w:val="0"/>
          <w:szCs w:val="21"/>
        </w:rPr>
      </w:pPr>
      <w:r w:rsidRPr="006644D1">
        <w:rPr>
          <w:rFonts w:ascii="仿宋_GB2312" w:eastAsia="仿宋_GB2312" w:hAnsi="宋体" w:hint="eastAsia"/>
          <w:szCs w:val="21"/>
        </w:rPr>
        <w:t>教学要求：通过实训模拟，提前了解单位实习内容和提升就业技能</w:t>
      </w:r>
      <w:r w:rsidRPr="006644D1">
        <w:rPr>
          <w:rFonts w:ascii="仿宋_GB2312" w:eastAsia="仿宋_GB2312" w:hAnsi="宋体" w:cs="宋体" w:hint="eastAsia"/>
          <w:kern w:val="0"/>
          <w:szCs w:val="21"/>
        </w:rPr>
        <w:t>。</w:t>
      </w:r>
    </w:p>
    <w:p w:rsidR="00256486" w:rsidRPr="006644D1" w:rsidRDefault="00256486" w:rsidP="00AD7144">
      <w:pPr>
        <w:tabs>
          <w:tab w:val="left" w:pos="360"/>
        </w:tabs>
        <w:spacing w:line="400" w:lineRule="exact"/>
        <w:ind w:firstLineChars="200" w:firstLine="422"/>
        <w:rPr>
          <w:rFonts w:ascii="仿宋_GB2312" w:eastAsia="仿宋_GB2312" w:hAnsi="Times New Roman" w:cs="Times New Roman" w:hint="eastAsia"/>
          <w:b/>
          <w:color w:val="000000" w:themeColor="text1"/>
          <w:szCs w:val="21"/>
        </w:rPr>
      </w:pPr>
      <w:r w:rsidRPr="006644D1">
        <w:rPr>
          <w:rFonts w:ascii="仿宋_GB2312" w:eastAsia="仿宋_GB2312" w:hAnsi="Times New Roman" w:cs="Times New Roman" w:hint="eastAsia"/>
          <w:b/>
          <w:color w:val="000000" w:themeColor="text1"/>
          <w:szCs w:val="21"/>
        </w:rPr>
        <w:t>7.3.1-3在岗学习</w:t>
      </w:r>
    </w:p>
    <w:p w:rsidR="00256486" w:rsidRPr="006644D1" w:rsidRDefault="00256486" w:rsidP="00AD7144">
      <w:pPr>
        <w:tabs>
          <w:tab w:val="left" w:pos="360"/>
        </w:tabs>
        <w:spacing w:line="400" w:lineRule="exact"/>
        <w:ind w:firstLineChars="200" w:firstLine="420"/>
        <w:rPr>
          <w:rFonts w:ascii="仿宋_GB2312" w:eastAsia="仿宋_GB2312" w:hAnsi="宋体" w:cs="宋体" w:hint="eastAsia"/>
          <w:szCs w:val="21"/>
        </w:rPr>
      </w:pPr>
      <w:r w:rsidRPr="006644D1">
        <w:rPr>
          <w:rFonts w:ascii="仿宋_GB2312" w:eastAsia="仿宋_GB2312" w:hAnsi="宋体" w:hint="eastAsia"/>
          <w:szCs w:val="21"/>
        </w:rPr>
        <w:t>教学内容及要点：</w:t>
      </w:r>
      <w:r w:rsidRPr="006644D1">
        <w:rPr>
          <w:rFonts w:ascii="仿宋_GB2312" w:eastAsia="仿宋_GB2312" w:hAnsi="宋体" w:cs="宋体" w:hint="eastAsia"/>
          <w:szCs w:val="21"/>
        </w:rPr>
        <w:t>通过银行业务综合实训、证券投资技能实训、金融理财综合实训和金融市场技术分析等专业技能课，熟悉各项业务技能。</w:t>
      </w:r>
    </w:p>
    <w:p w:rsidR="00256486" w:rsidRPr="006644D1" w:rsidRDefault="00256486" w:rsidP="00AD7144">
      <w:pPr>
        <w:tabs>
          <w:tab w:val="left" w:pos="360"/>
        </w:tabs>
        <w:spacing w:line="400" w:lineRule="exact"/>
        <w:ind w:firstLineChars="200" w:firstLine="420"/>
        <w:rPr>
          <w:rFonts w:ascii="仿宋_GB2312" w:eastAsia="仿宋_GB2312" w:hAnsi="宋体" w:hint="eastAsia"/>
          <w:szCs w:val="21"/>
        </w:rPr>
      </w:pPr>
      <w:r w:rsidRPr="006644D1">
        <w:rPr>
          <w:rFonts w:ascii="仿宋_GB2312" w:eastAsia="仿宋_GB2312" w:hAnsi="宋体" w:hint="eastAsia"/>
          <w:szCs w:val="21"/>
        </w:rPr>
        <w:t>教学要求：通过实训模拟熟练提升单位实习内容和提升就业技能</w:t>
      </w:r>
      <w:r w:rsidRPr="006644D1">
        <w:rPr>
          <w:rFonts w:ascii="仿宋_GB2312" w:eastAsia="仿宋_GB2312" w:hAnsi="宋体" w:cs="宋体" w:hint="eastAsia"/>
          <w:kern w:val="0"/>
          <w:szCs w:val="21"/>
        </w:rPr>
        <w:t>。</w:t>
      </w:r>
    </w:p>
    <w:p w:rsidR="00256486" w:rsidRPr="006644D1" w:rsidRDefault="00256486" w:rsidP="00AD7144">
      <w:pPr>
        <w:tabs>
          <w:tab w:val="left" w:pos="360"/>
        </w:tabs>
        <w:spacing w:line="400" w:lineRule="exact"/>
        <w:ind w:firstLineChars="200" w:firstLine="422"/>
        <w:rPr>
          <w:rFonts w:ascii="仿宋_GB2312" w:eastAsia="仿宋_GB2312" w:hAnsi="Times New Roman" w:cs="Times New Roman" w:hint="eastAsia"/>
          <w:b/>
          <w:color w:val="000000" w:themeColor="text1"/>
          <w:szCs w:val="21"/>
        </w:rPr>
      </w:pPr>
      <w:r w:rsidRPr="006644D1">
        <w:rPr>
          <w:rFonts w:ascii="仿宋_GB2312" w:eastAsia="仿宋_GB2312" w:hAnsi="Times New Roman" w:cs="Times New Roman" w:hint="eastAsia"/>
          <w:b/>
          <w:color w:val="000000" w:themeColor="text1"/>
          <w:szCs w:val="21"/>
        </w:rPr>
        <w:lastRenderedPageBreak/>
        <w:t xml:space="preserve">7.3.1-4 </w:t>
      </w:r>
      <w:proofErr w:type="gramStart"/>
      <w:r w:rsidRPr="006644D1">
        <w:rPr>
          <w:rFonts w:ascii="仿宋_GB2312" w:eastAsia="仿宋_GB2312" w:hAnsi="Times New Roman" w:cs="Times New Roman" w:hint="eastAsia"/>
          <w:b/>
          <w:color w:val="000000" w:themeColor="text1"/>
          <w:szCs w:val="21"/>
        </w:rPr>
        <w:t>跟岗实习</w:t>
      </w:r>
      <w:proofErr w:type="gramEnd"/>
    </w:p>
    <w:p w:rsidR="00256486" w:rsidRPr="006644D1" w:rsidRDefault="00256486" w:rsidP="00AD7144">
      <w:pPr>
        <w:tabs>
          <w:tab w:val="left" w:pos="360"/>
        </w:tabs>
        <w:spacing w:line="400" w:lineRule="exact"/>
        <w:ind w:firstLineChars="200" w:firstLine="420"/>
        <w:rPr>
          <w:rFonts w:ascii="仿宋_GB2312" w:eastAsia="仿宋_GB2312" w:hAnsi="宋体" w:hint="eastAsia"/>
          <w:szCs w:val="21"/>
        </w:rPr>
      </w:pPr>
      <w:r w:rsidRPr="006644D1">
        <w:rPr>
          <w:rFonts w:ascii="仿宋_GB2312" w:eastAsia="仿宋_GB2312" w:hAnsi="宋体" w:hint="eastAsia"/>
          <w:szCs w:val="21"/>
        </w:rPr>
        <w:t>教学内容及要点：结合理论知识在实习单位岗位的实践应用。</w:t>
      </w:r>
    </w:p>
    <w:p w:rsidR="00256486" w:rsidRPr="006644D1" w:rsidRDefault="00256486" w:rsidP="00AD7144">
      <w:pPr>
        <w:tabs>
          <w:tab w:val="left" w:pos="360"/>
        </w:tabs>
        <w:spacing w:line="400" w:lineRule="exact"/>
        <w:ind w:firstLineChars="200" w:firstLine="420"/>
        <w:rPr>
          <w:rFonts w:ascii="仿宋_GB2312" w:eastAsia="仿宋_GB2312" w:hAnsi="宋体" w:hint="eastAsia"/>
          <w:szCs w:val="21"/>
        </w:rPr>
      </w:pPr>
      <w:r w:rsidRPr="006644D1">
        <w:rPr>
          <w:rFonts w:ascii="仿宋_GB2312" w:eastAsia="仿宋_GB2312" w:hAnsi="宋体" w:hint="eastAsia"/>
          <w:szCs w:val="21"/>
        </w:rPr>
        <w:t>教学要求：结合金融服务礼仪、客户关系管理、保险原理与实务等课程对专业知识进行实践应用。</w:t>
      </w:r>
      <w:r w:rsidRPr="006644D1">
        <w:rPr>
          <w:rFonts w:ascii="仿宋_GB2312" w:eastAsia="仿宋_GB2312" w:hAnsi="宋体" w:cs="宋体" w:hint="eastAsia"/>
          <w:bCs/>
          <w:szCs w:val="21"/>
        </w:rPr>
        <w:t>通过组织学生到企业参加工作实践，使不具有独立操作能力、不能完全适应实习岗位要求的学生在专业人员指导下部分参与实际辅助工作的实践教学活动，学生在真实岗位中完成具体的工作任务，把所学的知识与技能运用到真实的工作岗位中，学生</w:t>
      </w:r>
      <w:proofErr w:type="gramStart"/>
      <w:r w:rsidRPr="006644D1">
        <w:rPr>
          <w:rFonts w:ascii="仿宋_GB2312" w:eastAsia="仿宋_GB2312" w:hAnsi="宋体" w:cs="宋体" w:hint="eastAsia"/>
          <w:bCs/>
          <w:szCs w:val="21"/>
        </w:rPr>
        <w:t>在跟岗实习</w:t>
      </w:r>
      <w:proofErr w:type="gramEnd"/>
      <w:r w:rsidRPr="006644D1">
        <w:rPr>
          <w:rFonts w:ascii="仿宋_GB2312" w:eastAsia="仿宋_GB2312" w:hAnsi="宋体" w:cs="宋体" w:hint="eastAsia"/>
          <w:bCs/>
          <w:szCs w:val="21"/>
        </w:rPr>
        <w:t>中具有“学生”和“准员工”双重身份。</w:t>
      </w:r>
      <w:r w:rsidRPr="006644D1">
        <w:rPr>
          <w:rFonts w:ascii="仿宋_GB2312" w:eastAsia="仿宋_GB2312" w:hAnsi="宋体" w:hint="eastAsia"/>
          <w:szCs w:val="21"/>
        </w:rPr>
        <w:t>教师对毕业生实习状况定期</w:t>
      </w:r>
      <w:proofErr w:type="gramStart"/>
      <w:r w:rsidRPr="006644D1">
        <w:rPr>
          <w:rFonts w:ascii="仿宋_GB2312" w:eastAsia="仿宋_GB2312" w:hAnsi="宋体" w:hint="eastAsia"/>
          <w:szCs w:val="21"/>
        </w:rPr>
        <w:t>进行跟岗</w:t>
      </w:r>
      <w:proofErr w:type="gramEnd"/>
      <w:r w:rsidRPr="006644D1">
        <w:rPr>
          <w:rFonts w:ascii="仿宋_GB2312" w:eastAsia="仿宋_GB2312" w:hAnsi="宋体" w:hint="eastAsia"/>
          <w:szCs w:val="21"/>
        </w:rPr>
        <w:t>检查，了解学生在实习过程中的问题和实际工作中的知识盲点，提出针对性建议。</w:t>
      </w:r>
    </w:p>
    <w:p w:rsidR="00256486" w:rsidRPr="006644D1" w:rsidRDefault="00256486" w:rsidP="00AD7144">
      <w:pPr>
        <w:tabs>
          <w:tab w:val="left" w:pos="360"/>
        </w:tabs>
        <w:spacing w:line="400" w:lineRule="exact"/>
        <w:ind w:firstLineChars="200" w:firstLine="422"/>
        <w:rPr>
          <w:rFonts w:ascii="仿宋_GB2312" w:eastAsia="仿宋_GB2312" w:hAnsi="Times New Roman" w:cs="Times New Roman" w:hint="eastAsia"/>
          <w:b/>
          <w:color w:val="000000" w:themeColor="text1"/>
          <w:szCs w:val="21"/>
        </w:rPr>
      </w:pPr>
    </w:p>
    <w:p w:rsidR="00847E23" w:rsidRPr="006644D1" w:rsidRDefault="00847E23" w:rsidP="00AD7144">
      <w:pPr>
        <w:tabs>
          <w:tab w:val="left" w:pos="360"/>
        </w:tabs>
        <w:spacing w:line="400" w:lineRule="exact"/>
        <w:ind w:firstLineChars="200" w:firstLine="422"/>
        <w:rPr>
          <w:rFonts w:ascii="仿宋_GB2312" w:eastAsia="仿宋_GB2312" w:hAnsi="黑体" w:cs="黑体" w:hint="eastAsia"/>
          <w:b/>
          <w:bCs/>
          <w:szCs w:val="21"/>
        </w:rPr>
      </w:pPr>
      <w:r w:rsidRPr="006644D1">
        <w:rPr>
          <w:rFonts w:ascii="仿宋_GB2312" w:eastAsia="仿宋_GB2312" w:hAnsi="黑体" w:cs="黑体" w:hint="eastAsia"/>
          <w:b/>
          <w:bCs/>
          <w:szCs w:val="21"/>
        </w:rPr>
        <w:t>7.3.1</w:t>
      </w:r>
      <w:r w:rsidR="00256486" w:rsidRPr="006644D1">
        <w:rPr>
          <w:rFonts w:ascii="仿宋_GB2312" w:eastAsia="仿宋_GB2312" w:hAnsi="黑体" w:cs="黑体" w:hint="eastAsia"/>
          <w:b/>
          <w:bCs/>
          <w:szCs w:val="21"/>
        </w:rPr>
        <w:t>-5</w:t>
      </w:r>
      <w:r w:rsidRPr="006644D1">
        <w:rPr>
          <w:rFonts w:ascii="仿宋_GB2312" w:eastAsia="仿宋_GB2312" w:hAnsi="黑体" w:cs="黑体" w:hint="eastAsia"/>
          <w:b/>
          <w:bCs/>
          <w:szCs w:val="21"/>
        </w:rPr>
        <w:t xml:space="preserve"> 银行业务综合实训</w:t>
      </w:r>
    </w:p>
    <w:p w:rsidR="00847E23" w:rsidRPr="006644D1" w:rsidRDefault="00847E23" w:rsidP="00AD7144">
      <w:pPr>
        <w:tabs>
          <w:tab w:val="left" w:pos="360"/>
        </w:tabs>
        <w:spacing w:line="400" w:lineRule="exact"/>
        <w:ind w:firstLineChars="200" w:firstLine="420"/>
        <w:rPr>
          <w:rFonts w:ascii="仿宋_GB2312" w:eastAsia="仿宋_GB2312" w:hAnsi="宋体" w:cs="宋体" w:hint="eastAsia"/>
          <w:szCs w:val="21"/>
        </w:rPr>
      </w:pPr>
      <w:r w:rsidRPr="006644D1">
        <w:rPr>
          <w:rFonts w:ascii="仿宋_GB2312" w:eastAsia="仿宋_GB2312" w:hAnsi="宋体" w:cs="宋体" w:hint="eastAsia"/>
          <w:szCs w:val="21"/>
        </w:rPr>
        <w:t>教学内容要点：熟悉银行岗位职能，掌握职能岗位相关业务技能。</w:t>
      </w:r>
    </w:p>
    <w:p w:rsidR="00847E23" w:rsidRPr="006644D1" w:rsidRDefault="00847E23" w:rsidP="00AD7144">
      <w:pPr>
        <w:tabs>
          <w:tab w:val="left" w:pos="360"/>
        </w:tabs>
        <w:spacing w:line="400" w:lineRule="exact"/>
        <w:ind w:firstLineChars="200" w:firstLine="420"/>
        <w:rPr>
          <w:rFonts w:ascii="仿宋_GB2312" w:eastAsia="仿宋_GB2312" w:hAnsi="宋体" w:cs="宋体" w:hint="eastAsia"/>
          <w:szCs w:val="21"/>
        </w:rPr>
      </w:pPr>
      <w:r w:rsidRPr="006644D1">
        <w:rPr>
          <w:rFonts w:ascii="仿宋_GB2312" w:eastAsia="仿宋_GB2312" w:hAnsi="宋体" w:cs="宋体" w:hint="eastAsia"/>
          <w:szCs w:val="21"/>
        </w:rPr>
        <w:t>教学要求：理论与</w:t>
      </w:r>
      <w:proofErr w:type="gramStart"/>
      <w:r w:rsidRPr="006644D1">
        <w:rPr>
          <w:rFonts w:ascii="仿宋_GB2312" w:eastAsia="仿宋_GB2312" w:hAnsi="宋体" w:cs="宋体" w:hint="eastAsia"/>
          <w:szCs w:val="21"/>
        </w:rPr>
        <w:t>实训相结合</w:t>
      </w:r>
      <w:proofErr w:type="gramEnd"/>
      <w:r w:rsidRPr="006644D1">
        <w:rPr>
          <w:rFonts w:ascii="仿宋_GB2312" w:eastAsia="仿宋_GB2312" w:hAnsi="宋体" w:cs="宋体" w:hint="eastAsia"/>
          <w:szCs w:val="21"/>
        </w:rPr>
        <w:t>，熟练掌握银行岗位业务处理技能。</w:t>
      </w:r>
    </w:p>
    <w:p w:rsidR="00847E23" w:rsidRPr="006644D1" w:rsidRDefault="00847E23" w:rsidP="00AD7144">
      <w:pPr>
        <w:tabs>
          <w:tab w:val="left" w:pos="360"/>
        </w:tabs>
        <w:spacing w:line="400" w:lineRule="exact"/>
        <w:ind w:firstLineChars="200" w:firstLine="422"/>
        <w:rPr>
          <w:rFonts w:ascii="仿宋_GB2312" w:eastAsia="仿宋_GB2312" w:hAnsi="宋体" w:cs="宋体" w:hint="eastAsia"/>
          <w:b/>
          <w:szCs w:val="21"/>
        </w:rPr>
      </w:pPr>
      <w:r w:rsidRPr="006644D1">
        <w:rPr>
          <w:rFonts w:ascii="仿宋_GB2312" w:eastAsia="仿宋_GB2312" w:hAnsi="黑体" w:cs="黑体" w:hint="eastAsia"/>
          <w:b/>
          <w:bCs/>
          <w:szCs w:val="21"/>
        </w:rPr>
        <w:t>7.3.1</w:t>
      </w:r>
      <w:r w:rsidR="00256486" w:rsidRPr="006644D1">
        <w:rPr>
          <w:rFonts w:ascii="仿宋_GB2312" w:eastAsia="仿宋_GB2312" w:hAnsi="黑体" w:cs="黑体" w:hint="eastAsia"/>
          <w:b/>
          <w:bCs/>
          <w:szCs w:val="21"/>
        </w:rPr>
        <w:t>-6</w:t>
      </w:r>
      <w:r w:rsidRPr="006644D1">
        <w:rPr>
          <w:rFonts w:ascii="仿宋_GB2312" w:eastAsia="仿宋_GB2312" w:hAnsi="黑体" w:cs="黑体" w:hint="eastAsia"/>
          <w:b/>
          <w:bCs/>
          <w:szCs w:val="21"/>
        </w:rPr>
        <w:t xml:space="preserve"> 证券投资技能实训</w:t>
      </w:r>
    </w:p>
    <w:p w:rsidR="00847E23" w:rsidRPr="006644D1" w:rsidRDefault="00847E23" w:rsidP="00AD7144">
      <w:pPr>
        <w:tabs>
          <w:tab w:val="left" w:pos="360"/>
        </w:tabs>
        <w:spacing w:line="400" w:lineRule="exact"/>
        <w:ind w:firstLineChars="200" w:firstLine="420"/>
        <w:rPr>
          <w:rFonts w:ascii="仿宋_GB2312" w:eastAsia="仿宋_GB2312" w:hAnsi="宋体" w:cs="宋体" w:hint="eastAsia"/>
          <w:szCs w:val="21"/>
        </w:rPr>
      </w:pPr>
      <w:r w:rsidRPr="006644D1">
        <w:rPr>
          <w:rFonts w:ascii="仿宋_GB2312" w:eastAsia="仿宋_GB2312" w:hAnsi="宋体" w:cs="宋体" w:hint="eastAsia"/>
          <w:szCs w:val="21"/>
        </w:rPr>
        <w:t>教学内容要点：以证券公司就业为背景，熟悉证券岗位职能，掌握职能岗位相关业务技能和证券投资分析的基本方法。</w:t>
      </w:r>
    </w:p>
    <w:p w:rsidR="00847E23" w:rsidRPr="006644D1" w:rsidRDefault="00847E23" w:rsidP="00AD7144">
      <w:pPr>
        <w:tabs>
          <w:tab w:val="left" w:pos="360"/>
        </w:tabs>
        <w:spacing w:line="400" w:lineRule="exact"/>
        <w:ind w:firstLineChars="200" w:firstLine="420"/>
        <w:rPr>
          <w:rFonts w:ascii="仿宋_GB2312" w:eastAsia="仿宋_GB2312" w:hAnsi="宋体" w:cs="宋体" w:hint="eastAsia"/>
          <w:szCs w:val="21"/>
        </w:rPr>
      </w:pPr>
      <w:r w:rsidRPr="006644D1">
        <w:rPr>
          <w:rFonts w:ascii="仿宋_GB2312" w:eastAsia="仿宋_GB2312" w:hAnsi="宋体" w:cs="宋体" w:hint="eastAsia"/>
          <w:szCs w:val="21"/>
        </w:rPr>
        <w:t>教学要求：采用理论与</w:t>
      </w:r>
      <w:proofErr w:type="gramStart"/>
      <w:r w:rsidRPr="006644D1">
        <w:rPr>
          <w:rFonts w:ascii="仿宋_GB2312" w:eastAsia="仿宋_GB2312" w:hAnsi="宋体" w:cs="宋体" w:hint="eastAsia"/>
          <w:szCs w:val="21"/>
        </w:rPr>
        <w:t>实训相结合</w:t>
      </w:r>
      <w:proofErr w:type="gramEnd"/>
      <w:r w:rsidRPr="006644D1">
        <w:rPr>
          <w:rFonts w:ascii="仿宋_GB2312" w:eastAsia="仿宋_GB2312" w:hAnsi="宋体" w:cs="宋体" w:hint="eastAsia"/>
          <w:szCs w:val="21"/>
        </w:rPr>
        <w:t>的一体化教学（做中教、做中学）教学模式，通过现场教学、情景教学、线上教学等教学方式，使学生能够掌握证券交易操作的基本内容和基本流程;利用股票推荐技巧，分析交易员在实操中面临的各种沟通交流和风险问题；明确金融市场、投资者心态在证券交易中起到的作用，具有理论联系实际能力，较强的深入思考问题能力</w:t>
      </w:r>
      <w:r w:rsidRPr="006644D1">
        <w:rPr>
          <w:rFonts w:ascii="仿宋_GB2312" w:eastAsia="仿宋_GB2312" w:hAnsi="Arial" w:cs="Arial" w:hint="eastAsia"/>
          <w:color w:val="333333"/>
          <w:kern w:val="0"/>
          <w:szCs w:val="21"/>
          <w:shd w:val="clear" w:color="auto" w:fill="FFFFFF"/>
        </w:rPr>
        <w:t>观察能力和可持续发展能力，熟练掌握股票、债券、基金岗位业务处理和投资技</w:t>
      </w:r>
      <w:r w:rsidRPr="006644D1">
        <w:rPr>
          <w:rFonts w:ascii="仿宋_GB2312" w:eastAsia="仿宋_GB2312" w:hAnsi="宋体" w:cs="宋体" w:hint="eastAsia"/>
          <w:szCs w:val="21"/>
        </w:rPr>
        <w:t>能。</w:t>
      </w:r>
    </w:p>
    <w:p w:rsidR="00847E23" w:rsidRPr="006644D1" w:rsidRDefault="00847E23" w:rsidP="00AD7144">
      <w:pPr>
        <w:tabs>
          <w:tab w:val="left" w:pos="360"/>
        </w:tabs>
        <w:spacing w:line="400" w:lineRule="exact"/>
        <w:ind w:firstLineChars="200" w:firstLine="422"/>
        <w:rPr>
          <w:rFonts w:ascii="仿宋_GB2312" w:eastAsia="仿宋_GB2312" w:hAnsi="黑体" w:cs="黑体" w:hint="eastAsia"/>
          <w:b/>
          <w:bCs/>
          <w:szCs w:val="21"/>
        </w:rPr>
      </w:pPr>
      <w:r w:rsidRPr="006644D1">
        <w:rPr>
          <w:rFonts w:ascii="仿宋_GB2312" w:eastAsia="仿宋_GB2312" w:hint="eastAsia"/>
          <w:b/>
          <w:szCs w:val="21"/>
        </w:rPr>
        <w:t>7.3.1</w:t>
      </w:r>
      <w:r w:rsidR="00256486" w:rsidRPr="006644D1">
        <w:rPr>
          <w:rFonts w:ascii="仿宋_GB2312" w:eastAsia="仿宋_GB2312" w:hint="eastAsia"/>
          <w:b/>
          <w:szCs w:val="21"/>
        </w:rPr>
        <w:t>-7</w:t>
      </w:r>
      <w:r w:rsidRPr="006644D1">
        <w:rPr>
          <w:rFonts w:ascii="仿宋_GB2312" w:eastAsia="仿宋_GB2312" w:hAnsi="黑体" w:cs="黑体" w:hint="eastAsia"/>
          <w:b/>
          <w:bCs/>
          <w:szCs w:val="21"/>
        </w:rPr>
        <w:t>金融理财综合实训</w:t>
      </w:r>
    </w:p>
    <w:p w:rsidR="00847E23" w:rsidRPr="006644D1" w:rsidRDefault="00847E23" w:rsidP="00AD7144">
      <w:pPr>
        <w:tabs>
          <w:tab w:val="left" w:pos="360"/>
        </w:tabs>
        <w:spacing w:line="400" w:lineRule="exact"/>
        <w:ind w:firstLineChars="200" w:firstLine="420"/>
        <w:rPr>
          <w:rFonts w:ascii="仿宋_GB2312" w:eastAsia="仿宋_GB2312" w:hAnsi="宋体" w:cs="宋体" w:hint="eastAsia"/>
          <w:szCs w:val="21"/>
        </w:rPr>
      </w:pPr>
      <w:r w:rsidRPr="006644D1">
        <w:rPr>
          <w:rFonts w:ascii="仿宋_GB2312" w:eastAsia="仿宋_GB2312" w:hAnsi="宋体" w:cs="宋体" w:hint="eastAsia"/>
          <w:szCs w:val="21"/>
        </w:rPr>
        <w:t>教学内容要点：熟悉金融理财产品的特征，掌握个性化选择和搭配技巧。</w:t>
      </w:r>
    </w:p>
    <w:p w:rsidR="00847E23" w:rsidRPr="006644D1" w:rsidRDefault="00847E23" w:rsidP="00AD7144">
      <w:pPr>
        <w:tabs>
          <w:tab w:val="left" w:pos="360"/>
        </w:tabs>
        <w:spacing w:line="400" w:lineRule="exact"/>
        <w:ind w:firstLineChars="200" w:firstLine="420"/>
        <w:rPr>
          <w:rFonts w:ascii="仿宋_GB2312" w:eastAsia="仿宋_GB2312" w:hAnsi="宋体" w:cs="宋体" w:hint="eastAsia"/>
          <w:szCs w:val="21"/>
        </w:rPr>
      </w:pPr>
      <w:r w:rsidRPr="006644D1">
        <w:rPr>
          <w:rFonts w:ascii="仿宋_GB2312" w:eastAsia="仿宋_GB2312" w:hAnsi="宋体" w:cs="宋体" w:hint="eastAsia"/>
          <w:szCs w:val="21"/>
        </w:rPr>
        <w:t>教学要求：理论与</w:t>
      </w:r>
      <w:proofErr w:type="gramStart"/>
      <w:r w:rsidRPr="006644D1">
        <w:rPr>
          <w:rFonts w:ascii="仿宋_GB2312" w:eastAsia="仿宋_GB2312" w:hAnsi="宋体" w:cs="宋体" w:hint="eastAsia"/>
          <w:szCs w:val="21"/>
        </w:rPr>
        <w:t>实训相结合</w:t>
      </w:r>
      <w:proofErr w:type="gramEnd"/>
      <w:r w:rsidRPr="006644D1">
        <w:rPr>
          <w:rFonts w:ascii="仿宋_GB2312" w:eastAsia="仿宋_GB2312" w:hAnsi="宋体" w:cs="宋体" w:hint="eastAsia"/>
          <w:szCs w:val="21"/>
        </w:rPr>
        <w:t>，掌握个性化综合理财方案设计运用能力。</w:t>
      </w:r>
    </w:p>
    <w:p w:rsidR="00847E23" w:rsidRPr="006644D1" w:rsidRDefault="00256486" w:rsidP="00AD7144">
      <w:pPr>
        <w:tabs>
          <w:tab w:val="left" w:pos="360"/>
        </w:tabs>
        <w:spacing w:line="400" w:lineRule="exact"/>
        <w:ind w:firstLineChars="200" w:firstLine="422"/>
        <w:rPr>
          <w:rFonts w:ascii="仿宋_GB2312" w:eastAsia="仿宋_GB2312" w:hAnsi="黑体" w:cs="黑体" w:hint="eastAsia"/>
          <w:b/>
          <w:bCs/>
          <w:szCs w:val="21"/>
        </w:rPr>
      </w:pPr>
      <w:r w:rsidRPr="006644D1">
        <w:rPr>
          <w:rFonts w:ascii="仿宋_GB2312" w:eastAsia="仿宋_GB2312" w:hAnsi="黑体" w:cs="黑体" w:hint="eastAsia"/>
          <w:b/>
          <w:bCs/>
          <w:szCs w:val="21"/>
        </w:rPr>
        <w:t>7.3.1-8</w:t>
      </w:r>
      <w:r w:rsidR="00847E23" w:rsidRPr="006644D1">
        <w:rPr>
          <w:rFonts w:ascii="仿宋_GB2312" w:eastAsia="仿宋_GB2312" w:hAnsi="黑体" w:cs="黑体" w:hint="eastAsia"/>
          <w:b/>
          <w:bCs/>
          <w:szCs w:val="21"/>
        </w:rPr>
        <w:t xml:space="preserve"> 金融市场技术分析</w:t>
      </w:r>
    </w:p>
    <w:p w:rsidR="00847E23" w:rsidRPr="006644D1" w:rsidRDefault="00847E23" w:rsidP="00AD7144">
      <w:pPr>
        <w:tabs>
          <w:tab w:val="left" w:pos="360"/>
        </w:tabs>
        <w:spacing w:line="400" w:lineRule="exact"/>
        <w:ind w:firstLineChars="200" w:firstLine="420"/>
        <w:rPr>
          <w:rFonts w:ascii="仿宋_GB2312" w:eastAsia="仿宋_GB2312" w:hAnsi="宋体" w:cs="宋体" w:hint="eastAsia"/>
          <w:szCs w:val="21"/>
        </w:rPr>
      </w:pPr>
      <w:r w:rsidRPr="006644D1">
        <w:rPr>
          <w:rFonts w:ascii="仿宋_GB2312" w:eastAsia="仿宋_GB2312" w:hAnsi="宋体" w:cs="宋体" w:hint="eastAsia"/>
          <w:szCs w:val="21"/>
        </w:rPr>
        <w:t>教学内容要点：学会利用多种交易软件、初步掌握证券交易实盘解读、模拟炒股、期货实盘操作、外汇买卖技能，掌握技术分析软件的相关理论和使用方法。</w:t>
      </w:r>
    </w:p>
    <w:p w:rsidR="00847E23" w:rsidRPr="006644D1" w:rsidRDefault="00847E23" w:rsidP="00AD7144">
      <w:pPr>
        <w:tabs>
          <w:tab w:val="left" w:pos="360"/>
        </w:tabs>
        <w:spacing w:line="400" w:lineRule="exact"/>
        <w:ind w:firstLineChars="200" w:firstLine="420"/>
        <w:rPr>
          <w:rFonts w:ascii="仿宋_GB2312" w:eastAsia="仿宋_GB2312" w:hAnsi="宋体" w:cs="宋体" w:hint="eastAsia"/>
          <w:szCs w:val="21"/>
        </w:rPr>
      </w:pPr>
      <w:r w:rsidRPr="006644D1">
        <w:rPr>
          <w:rFonts w:ascii="仿宋_GB2312" w:eastAsia="仿宋_GB2312" w:hAnsi="宋体" w:cs="宋体" w:hint="eastAsia"/>
          <w:szCs w:val="21"/>
        </w:rPr>
        <w:t>教学要求：理论课程与实训课相结合的模式，引入模拟操作软件，让学生初步掌握利用相关软件进行一定的技术分析的技能。</w:t>
      </w:r>
    </w:p>
    <w:p w:rsidR="00847E23" w:rsidRPr="006644D1" w:rsidRDefault="00256486" w:rsidP="00AD7144">
      <w:pPr>
        <w:tabs>
          <w:tab w:val="left" w:pos="360"/>
        </w:tabs>
        <w:spacing w:line="400" w:lineRule="exact"/>
        <w:ind w:firstLineChars="200" w:firstLine="422"/>
        <w:rPr>
          <w:rFonts w:ascii="仿宋_GB2312" w:eastAsia="仿宋_GB2312" w:hAnsi="宋体" w:cs="宋体" w:hint="eastAsia"/>
          <w:b/>
          <w:szCs w:val="21"/>
        </w:rPr>
      </w:pPr>
      <w:r w:rsidRPr="006644D1">
        <w:rPr>
          <w:rFonts w:ascii="仿宋_GB2312" w:eastAsia="仿宋_GB2312" w:hAnsi="宋体" w:cs="宋体" w:hint="eastAsia"/>
          <w:b/>
          <w:szCs w:val="21"/>
        </w:rPr>
        <w:t>7.3.1-9</w:t>
      </w:r>
      <w:r w:rsidR="00847E23" w:rsidRPr="006644D1">
        <w:rPr>
          <w:rFonts w:ascii="仿宋_GB2312" w:eastAsia="仿宋_GB2312" w:hAnsi="宋体" w:cs="宋体" w:hint="eastAsia"/>
          <w:b/>
          <w:szCs w:val="21"/>
        </w:rPr>
        <w:t>金融服务礼仪</w:t>
      </w:r>
    </w:p>
    <w:p w:rsidR="00847E23" w:rsidRPr="006644D1" w:rsidRDefault="00847E23" w:rsidP="00AD7144">
      <w:pPr>
        <w:pStyle w:val="a8"/>
        <w:shd w:val="clear" w:color="auto" w:fill="FFFFFF"/>
        <w:spacing w:before="0" w:beforeAutospacing="0" w:after="0" w:afterAutospacing="0" w:line="400" w:lineRule="exact"/>
        <w:ind w:firstLine="200"/>
        <w:jc w:val="both"/>
        <w:rPr>
          <w:rFonts w:ascii="仿宋_GB2312" w:eastAsia="仿宋_GB2312" w:hAnsi="Arial" w:cs="Arial" w:hint="eastAsia"/>
          <w:color w:val="333333"/>
          <w:sz w:val="21"/>
          <w:szCs w:val="21"/>
        </w:rPr>
      </w:pPr>
      <w:r w:rsidRPr="006644D1">
        <w:rPr>
          <w:rFonts w:ascii="仿宋_GB2312" w:eastAsia="仿宋_GB2312" w:hint="eastAsia"/>
          <w:sz w:val="21"/>
          <w:szCs w:val="21"/>
        </w:rPr>
        <w:t>教学内容要点：</w:t>
      </w:r>
      <w:r w:rsidRPr="006644D1">
        <w:rPr>
          <w:rFonts w:ascii="仿宋_GB2312" w:eastAsia="仿宋_GB2312" w:hAnsi="Arial" w:cs="Arial" w:hint="eastAsia"/>
          <w:color w:val="333333"/>
          <w:sz w:val="21"/>
          <w:szCs w:val="21"/>
          <w:shd w:val="clear" w:color="auto" w:fill="FFFFFF"/>
        </w:rPr>
        <w:t>本课程不仅使学生掌握个人礼仪、职业礼仪的基本知识、懂得金融行业日常交际礼仪、公务接待及外事活动的礼仪规范，掌握金融行业岗位与营销的服务礼仪规范；还帮助学生了解礼仪的重要性，掌握礼仪基础知识和基本要求，陶冶职业礼仪与道德情操，养成良好职业礼仪行为，提升个人</w:t>
      </w:r>
      <w:r w:rsidRPr="006644D1">
        <w:rPr>
          <w:rFonts w:ascii="仿宋_GB2312" w:eastAsia="仿宋_GB2312" w:hAnsi="Arial" w:cs="Arial" w:hint="eastAsia"/>
          <w:color w:val="333333"/>
          <w:sz w:val="21"/>
          <w:szCs w:val="21"/>
        </w:rPr>
        <w:t>职业素养，使其成为适应金融行业发展需求、具有合格岗位技能的金融行业从业人员。</w:t>
      </w:r>
    </w:p>
    <w:p w:rsidR="00847E23" w:rsidRPr="006644D1" w:rsidRDefault="00847E23" w:rsidP="00AD7144">
      <w:pPr>
        <w:pStyle w:val="a8"/>
        <w:shd w:val="clear" w:color="auto" w:fill="FFFFFF"/>
        <w:spacing w:before="0" w:beforeAutospacing="0" w:after="0" w:afterAutospacing="0" w:line="400" w:lineRule="exact"/>
        <w:ind w:firstLine="200"/>
        <w:jc w:val="both"/>
        <w:rPr>
          <w:rFonts w:ascii="仿宋_GB2312" w:eastAsia="仿宋_GB2312" w:hAnsi="Arial" w:cs="Arial" w:hint="eastAsia"/>
          <w:color w:val="333333"/>
          <w:sz w:val="21"/>
          <w:szCs w:val="21"/>
          <w:shd w:val="clear" w:color="auto" w:fill="FFFFFF"/>
        </w:rPr>
      </w:pPr>
      <w:r w:rsidRPr="006644D1">
        <w:rPr>
          <w:rFonts w:ascii="仿宋_GB2312" w:eastAsia="仿宋_GB2312" w:hAnsi="Arial" w:cs="Arial" w:hint="eastAsia"/>
          <w:color w:val="333333"/>
          <w:sz w:val="21"/>
          <w:szCs w:val="21"/>
          <w:shd w:val="clear" w:color="auto" w:fill="FFFFFF"/>
        </w:rPr>
        <w:lastRenderedPageBreak/>
        <w:t>教学要求：本课程依据金融行业发展趋势、金融行业岗位工作任务和学生未来就业岗位的职业能力要求来选择教学内容，根据高职院校学生认知特点来组织教学，主要采用“任务驱动”教学模式，即以任务的完成为目标，以完成任务的逻辑顺序展开教学，以学生自主思考和体验训练为主，以教师的启发引导、讲解示范为辅，融“教”、“学”、“做”为一体。为培养学生职业素养，教师将灵活采用启发引导、角色扮演、自主学习、合作学习、案例分析、情景模拟等多种教学方法，让学生有所学、有所知、有所悟，并在体验和练习中掌握礼仪标准、形成礼仪规范。</w:t>
      </w:r>
    </w:p>
    <w:p w:rsidR="00847E23" w:rsidRPr="006644D1" w:rsidRDefault="00256486" w:rsidP="00AD7144">
      <w:pPr>
        <w:tabs>
          <w:tab w:val="left" w:pos="360"/>
        </w:tabs>
        <w:spacing w:line="400" w:lineRule="exact"/>
        <w:ind w:firstLineChars="200" w:firstLine="422"/>
        <w:rPr>
          <w:rFonts w:ascii="仿宋_GB2312" w:eastAsia="仿宋_GB2312" w:hint="eastAsia"/>
          <w:b/>
          <w:szCs w:val="21"/>
        </w:rPr>
      </w:pPr>
      <w:r w:rsidRPr="006644D1">
        <w:rPr>
          <w:rFonts w:ascii="仿宋_GB2312" w:eastAsia="仿宋_GB2312" w:hAnsi="宋体" w:cs="宋体" w:hint="eastAsia"/>
          <w:b/>
          <w:szCs w:val="21"/>
        </w:rPr>
        <w:t>7.3.1-10</w:t>
      </w:r>
      <w:r w:rsidR="00847E23" w:rsidRPr="006644D1">
        <w:rPr>
          <w:rFonts w:ascii="仿宋_GB2312" w:eastAsia="仿宋_GB2312" w:hint="eastAsia"/>
          <w:b/>
          <w:szCs w:val="21"/>
        </w:rPr>
        <w:t>客户关系管理</w:t>
      </w:r>
    </w:p>
    <w:p w:rsidR="00847E23" w:rsidRPr="006644D1" w:rsidRDefault="00847E23" w:rsidP="00AD7144">
      <w:pPr>
        <w:tabs>
          <w:tab w:val="left" w:pos="360"/>
        </w:tabs>
        <w:spacing w:line="400" w:lineRule="exact"/>
        <w:ind w:firstLineChars="200" w:firstLine="420"/>
        <w:rPr>
          <w:rFonts w:ascii="仿宋_GB2312" w:eastAsia="仿宋_GB2312" w:hAnsi="Arial" w:cs="Arial" w:hint="eastAsia"/>
          <w:color w:val="333333"/>
          <w:kern w:val="0"/>
          <w:szCs w:val="21"/>
          <w:shd w:val="clear" w:color="auto" w:fill="FFFFFF"/>
        </w:rPr>
      </w:pPr>
      <w:r w:rsidRPr="006644D1">
        <w:rPr>
          <w:rFonts w:ascii="仿宋_GB2312" w:eastAsia="仿宋_GB2312" w:hAnsi="Arial" w:cs="Arial" w:hint="eastAsia"/>
          <w:color w:val="333333"/>
          <w:kern w:val="0"/>
          <w:szCs w:val="21"/>
          <w:shd w:val="clear" w:color="auto" w:fill="FFFFFF"/>
        </w:rPr>
        <w:t>教学内容要点：课程主要分析客户服务的重要性、主要客户关系管理的主要力量与管理方法，围绕金融企业客户特点，课程重点介绍了客户细分方法、客户分级的原理与方法、客户分级管理基本方法、客户满意度与忠诚度、提升客户终身价值的方法、客户关系的开发与维系。</w:t>
      </w:r>
    </w:p>
    <w:p w:rsidR="00847E23" w:rsidRPr="006644D1" w:rsidRDefault="00847E23" w:rsidP="00AD7144">
      <w:pPr>
        <w:tabs>
          <w:tab w:val="left" w:pos="360"/>
        </w:tabs>
        <w:spacing w:line="400" w:lineRule="exact"/>
        <w:ind w:firstLineChars="200" w:firstLine="420"/>
        <w:rPr>
          <w:rFonts w:ascii="仿宋_GB2312" w:eastAsia="仿宋_GB2312" w:hAnsi="Arial" w:cs="Arial" w:hint="eastAsia"/>
          <w:color w:val="333333"/>
          <w:kern w:val="0"/>
          <w:szCs w:val="21"/>
          <w:shd w:val="clear" w:color="auto" w:fill="FFFFFF"/>
        </w:rPr>
      </w:pPr>
      <w:r w:rsidRPr="006644D1">
        <w:rPr>
          <w:rFonts w:ascii="仿宋_GB2312" w:eastAsia="仿宋_GB2312" w:hAnsi="Arial" w:cs="Arial" w:hint="eastAsia"/>
          <w:color w:val="333333"/>
          <w:kern w:val="0"/>
          <w:szCs w:val="21"/>
          <w:shd w:val="clear" w:color="auto" w:fill="FFFFFF"/>
        </w:rPr>
        <w:t>教学要求：要求学生理解客户关系管理对金融企业的重要性，掌握客户关系管理的主要理论与方法。掌握提升客户满意度与忠诚度的基本方法，并能创造性加以运用。能够开发新客户、留住老客户、提升客户终生价值。</w:t>
      </w:r>
    </w:p>
    <w:p w:rsidR="00847E23" w:rsidRPr="006644D1" w:rsidRDefault="00256486" w:rsidP="00AD7144">
      <w:pPr>
        <w:tabs>
          <w:tab w:val="left" w:pos="360"/>
        </w:tabs>
        <w:spacing w:line="400" w:lineRule="exact"/>
        <w:ind w:firstLineChars="200" w:firstLine="422"/>
        <w:rPr>
          <w:rFonts w:ascii="仿宋_GB2312" w:eastAsia="仿宋_GB2312" w:hAnsi="黑体" w:cs="黑体" w:hint="eastAsia"/>
          <w:b/>
          <w:bCs/>
          <w:szCs w:val="21"/>
        </w:rPr>
      </w:pPr>
      <w:r w:rsidRPr="006644D1">
        <w:rPr>
          <w:rFonts w:ascii="仿宋_GB2312" w:eastAsia="仿宋_GB2312" w:hAnsi="黑体" w:cs="黑体" w:hint="eastAsia"/>
          <w:b/>
          <w:bCs/>
          <w:szCs w:val="21"/>
        </w:rPr>
        <w:t>7.3.1-11</w:t>
      </w:r>
      <w:r w:rsidR="00847E23" w:rsidRPr="006644D1">
        <w:rPr>
          <w:rFonts w:ascii="仿宋_GB2312" w:eastAsia="仿宋_GB2312" w:hAnsi="黑体" w:cs="黑体" w:hint="eastAsia"/>
          <w:b/>
          <w:bCs/>
          <w:szCs w:val="21"/>
        </w:rPr>
        <w:t>保险原理与实务</w:t>
      </w:r>
    </w:p>
    <w:p w:rsidR="00847E23" w:rsidRPr="006644D1" w:rsidRDefault="00847E23" w:rsidP="00AD7144">
      <w:pPr>
        <w:tabs>
          <w:tab w:val="left" w:pos="360"/>
        </w:tabs>
        <w:spacing w:line="400" w:lineRule="exact"/>
        <w:ind w:firstLineChars="200" w:firstLine="420"/>
        <w:rPr>
          <w:rFonts w:ascii="仿宋_GB2312" w:eastAsia="仿宋_GB2312" w:hAnsi="Arial" w:cs="Arial" w:hint="eastAsia"/>
          <w:color w:val="333333"/>
          <w:kern w:val="0"/>
          <w:szCs w:val="21"/>
          <w:shd w:val="clear" w:color="auto" w:fill="FFFFFF"/>
        </w:rPr>
      </w:pPr>
      <w:r w:rsidRPr="006644D1">
        <w:rPr>
          <w:rFonts w:ascii="仿宋_GB2312" w:eastAsia="仿宋_GB2312" w:hAnsi="Arial" w:cs="Arial" w:hint="eastAsia"/>
          <w:color w:val="333333"/>
          <w:kern w:val="0"/>
          <w:szCs w:val="21"/>
          <w:shd w:val="clear" w:color="auto" w:fill="FFFFFF"/>
        </w:rPr>
        <w:t>教学内容要点：了解保险的产生、种类及原理，掌握保险的基本原则，熟悉保险的经营和业务流程，了解人身和财产保险的主要业务内容。</w:t>
      </w:r>
    </w:p>
    <w:p w:rsidR="00847E23" w:rsidRPr="006644D1" w:rsidRDefault="00847E23" w:rsidP="00AD7144">
      <w:pPr>
        <w:tabs>
          <w:tab w:val="left" w:pos="360"/>
        </w:tabs>
        <w:spacing w:line="400" w:lineRule="exact"/>
        <w:ind w:firstLineChars="200" w:firstLine="420"/>
        <w:rPr>
          <w:rFonts w:ascii="仿宋_GB2312" w:eastAsia="仿宋_GB2312" w:hAnsi="Arial" w:cs="Arial" w:hint="eastAsia"/>
          <w:color w:val="333333"/>
          <w:kern w:val="0"/>
          <w:szCs w:val="21"/>
          <w:shd w:val="clear" w:color="auto" w:fill="FFFFFF"/>
        </w:rPr>
      </w:pPr>
      <w:r w:rsidRPr="006644D1">
        <w:rPr>
          <w:rFonts w:ascii="仿宋_GB2312" w:eastAsia="仿宋_GB2312" w:hAnsi="Arial" w:cs="Arial" w:hint="eastAsia"/>
          <w:color w:val="333333"/>
          <w:kern w:val="0"/>
          <w:szCs w:val="21"/>
          <w:shd w:val="clear" w:color="auto" w:fill="FFFFFF"/>
        </w:rPr>
        <w:t>教学要求：理论课程与实训课程相结合，领会保险的基本概念，具备一定的保险产品与业务的营销和管理能力。</w:t>
      </w:r>
    </w:p>
    <w:p w:rsidR="00847E23" w:rsidRPr="006644D1" w:rsidRDefault="00256486" w:rsidP="00AD7144">
      <w:pPr>
        <w:tabs>
          <w:tab w:val="left" w:pos="360"/>
        </w:tabs>
        <w:spacing w:line="400" w:lineRule="exact"/>
        <w:ind w:firstLineChars="200" w:firstLine="422"/>
        <w:rPr>
          <w:rFonts w:ascii="仿宋_GB2312" w:eastAsia="仿宋_GB2312" w:hAnsi="Times New Roman" w:cs="Times New Roman" w:hint="eastAsia"/>
          <w:b/>
          <w:color w:val="000000" w:themeColor="text1"/>
          <w:szCs w:val="21"/>
        </w:rPr>
      </w:pPr>
      <w:r w:rsidRPr="006644D1">
        <w:rPr>
          <w:rFonts w:ascii="仿宋_GB2312" w:eastAsia="仿宋_GB2312" w:hAnsi="Times New Roman" w:cs="Times New Roman" w:hint="eastAsia"/>
          <w:b/>
          <w:color w:val="000000" w:themeColor="text1"/>
          <w:szCs w:val="21"/>
        </w:rPr>
        <w:t>7.3.2 其它实践课模块</w:t>
      </w:r>
    </w:p>
    <w:p w:rsidR="00EB09F6" w:rsidRPr="006644D1" w:rsidRDefault="00256486" w:rsidP="00AD7144">
      <w:pPr>
        <w:tabs>
          <w:tab w:val="left" w:pos="360"/>
        </w:tabs>
        <w:spacing w:line="400" w:lineRule="exact"/>
        <w:ind w:firstLineChars="200" w:firstLine="422"/>
        <w:rPr>
          <w:rFonts w:ascii="仿宋_GB2312" w:eastAsia="仿宋_GB2312" w:hAnsi="Times New Roman" w:cs="Times New Roman" w:hint="eastAsia"/>
          <w:b/>
          <w:color w:val="000000" w:themeColor="text1"/>
          <w:szCs w:val="21"/>
        </w:rPr>
      </w:pPr>
      <w:r w:rsidRPr="006644D1">
        <w:rPr>
          <w:rFonts w:ascii="仿宋_GB2312" w:eastAsia="仿宋_GB2312" w:hAnsi="Times New Roman" w:cs="Times New Roman" w:hint="eastAsia"/>
          <w:b/>
          <w:color w:val="000000" w:themeColor="text1"/>
          <w:szCs w:val="21"/>
        </w:rPr>
        <w:t>7.3.2-1</w:t>
      </w:r>
      <w:r w:rsidR="00EB09F6" w:rsidRPr="006644D1">
        <w:rPr>
          <w:rFonts w:ascii="仿宋_GB2312" w:eastAsia="仿宋_GB2312" w:hAnsi="Times New Roman" w:cs="Times New Roman" w:hint="eastAsia"/>
          <w:b/>
          <w:color w:val="000000" w:themeColor="text1"/>
          <w:szCs w:val="21"/>
        </w:rPr>
        <w:t>军事技能模块</w:t>
      </w:r>
    </w:p>
    <w:p w:rsidR="00EB09F6" w:rsidRPr="006644D1" w:rsidRDefault="00EB09F6" w:rsidP="00AD7144">
      <w:pPr>
        <w:tabs>
          <w:tab w:val="left" w:pos="360"/>
        </w:tabs>
        <w:spacing w:line="400" w:lineRule="exact"/>
        <w:ind w:firstLineChars="200" w:firstLine="420"/>
        <w:rPr>
          <w:rFonts w:ascii="仿宋_GB2312" w:eastAsia="仿宋_GB2312" w:hAnsi="宋体" w:hint="eastAsia"/>
          <w:szCs w:val="21"/>
        </w:rPr>
      </w:pPr>
      <w:r w:rsidRPr="006644D1">
        <w:rPr>
          <w:rFonts w:ascii="仿宋_GB2312" w:eastAsia="仿宋_GB2312" w:hAnsi="宋体" w:hint="eastAsia"/>
          <w:szCs w:val="21"/>
        </w:rPr>
        <w:t>教学内容及要点：《三大条令》、队列基础动作、战术基础动作、军体拳</w:t>
      </w:r>
      <w:r w:rsidRPr="006644D1">
        <w:rPr>
          <w:rFonts w:ascii="仿宋_GB2312" w:eastAsia="仿宋_GB2312" w:hAnsi="宋体" w:hint="eastAsia"/>
          <w:szCs w:val="21"/>
        </w:rPr>
        <w:t> </w:t>
      </w:r>
      <w:r w:rsidRPr="006644D1">
        <w:rPr>
          <w:rFonts w:ascii="仿宋_GB2312" w:eastAsia="仿宋_GB2312" w:hAnsi="宋体" w:hint="eastAsia"/>
          <w:szCs w:val="21"/>
        </w:rPr>
        <w:t>、捕俘刀。</w:t>
      </w:r>
    </w:p>
    <w:p w:rsidR="00EB09F6" w:rsidRPr="006644D1" w:rsidRDefault="00EB09F6" w:rsidP="00AD7144">
      <w:pPr>
        <w:tabs>
          <w:tab w:val="left" w:pos="360"/>
        </w:tabs>
        <w:spacing w:line="400" w:lineRule="exact"/>
        <w:ind w:firstLineChars="200" w:firstLine="420"/>
        <w:rPr>
          <w:rFonts w:ascii="仿宋_GB2312" w:eastAsia="仿宋_GB2312" w:hAnsi="宋体" w:hint="eastAsia"/>
          <w:szCs w:val="21"/>
        </w:rPr>
      </w:pPr>
      <w:r w:rsidRPr="006644D1">
        <w:rPr>
          <w:rFonts w:ascii="仿宋_GB2312" w:eastAsia="仿宋_GB2312" w:hAnsi="宋体" w:hint="eastAsia"/>
          <w:szCs w:val="21"/>
        </w:rPr>
        <w:t>教学要求;增强组织纪律观念、培养顽强拼搏和集体主义的精神，养成良好的军人姿态。了解轻武器的战斗性能和基本的射击理论，掌握基本的射击动作要领，完成轻武器第一练习实弹射击。了解战斗的基本类型和基本战斗样式，掌握战术基本原则，学会单兵战术的基本动作。了解地形在战斗中的作用和影响，掌握地形图的基本知识，学会识图用图。了解行军、宿营的基本程序、方法，培养野外生存能力。</w:t>
      </w:r>
    </w:p>
    <w:p w:rsidR="00EB09F6" w:rsidRPr="006644D1" w:rsidRDefault="00256486" w:rsidP="00AD7144">
      <w:pPr>
        <w:tabs>
          <w:tab w:val="left" w:pos="360"/>
        </w:tabs>
        <w:spacing w:line="400" w:lineRule="exact"/>
        <w:ind w:firstLineChars="200" w:firstLine="422"/>
        <w:rPr>
          <w:rFonts w:ascii="仿宋_GB2312" w:eastAsia="仿宋_GB2312" w:hAnsi="Times New Roman" w:cs="Times New Roman" w:hint="eastAsia"/>
          <w:b/>
          <w:color w:val="000000" w:themeColor="text1"/>
          <w:szCs w:val="21"/>
        </w:rPr>
      </w:pPr>
      <w:r w:rsidRPr="006644D1">
        <w:rPr>
          <w:rFonts w:ascii="仿宋_GB2312" w:eastAsia="仿宋_GB2312" w:hAnsi="Times New Roman" w:cs="Times New Roman" w:hint="eastAsia"/>
          <w:b/>
          <w:color w:val="000000" w:themeColor="text1"/>
          <w:szCs w:val="21"/>
        </w:rPr>
        <w:t>7.3.3</w:t>
      </w:r>
      <w:r w:rsidR="00EB09F6" w:rsidRPr="006644D1">
        <w:rPr>
          <w:rFonts w:ascii="仿宋_GB2312" w:eastAsia="仿宋_GB2312" w:hAnsi="Times New Roman" w:cs="Times New Roman" w:hint="eastAsia"/>
          <w:b/>
          <w:color w:val="000000" w:themeColor="text1"/>
          <w:szCs w:val="21"/>
        </w:rPr>
        <w:t>实习与毕业</w:t>
      </w:r>
      <w:r w:rsidRPr="006644D1">
        <w:rPr>
          <w:rFonts w:ascii="仿宋_GB2312" w:eastAsia="仿宋_GB2312" w:hAnsi="Times New Roman" w:cs="Times New Roman" w:hint="eastAsia"/>
          <w:b/>
          <w:color w:val="000000" w:themeColor="text1"/>
          <w:szCs w:val="21"/>
        </w:rPr>
        <w:t>（</w:t>
      </w:r>
      <w:r w:rsidR="00EB09F6" w:rsidRPr="006644D1">
        <w:rPr>
          <w:rFonts w:ascii="仿宋_GB2312" w:eastAsia="仿宋_GB2312" w:hAnsi="Times New Roman" w:cs="Times New Roman" w:hint="eastAsia"/>
          <w:b/>
          <w:color w:val="000000" w:themeColor="text1"/>
          <w:szCs w:val="21"/>
        </w:rPr>
        <w:t>设计</w:t>
      </w:r>
      <w:r w:rsidRPr="006644D1">
        <w:rPr>
          <w:rFonts w:ascii="仿宋_GB2312" w:eastAsia="仿宋_GB2312" w:hAnsi="Times New Roman" w:cs="Times New Roman" w:hint="eastAsia"/>
          <w:b/>
          <w:color w:val="000000" w:themeColor="text1"/>
          <w:szCs w:val="21"/>
        </w:rPr>
        <w:t>）</w:t>
      </w:r>
      <w:r w:rsidR="00EB09F6" w:rsidRPr="006644D1">
        <w:rPr>
          <w:rFonts w:ascii="仿宋_GB2312" w:eastAsia="仿宋_GB2312" w:hAnsi="Times New Roman" w:cs="Times New Roman" w:hint="eastAsia"/>
          <w:b/>
          <w:color w:val="000000" w:themeColor="text1"/>
          <w:szCs w:val="21"/>
        </w:rPr>
        <w:t>模块</w:t>
      </w:r>
    </w:p>
    <w:p w:rsidR="00EB09F6" w:rsidRPr="006644D1" w:rsidRDefault="00256486" w:rsidP="00AD7144">
      <w:pPr>
        <w:tabs>
          <w:tab w:val="left" w:pos="360"/>
        </w:tabs>
        <w:spacing w:line="400" w:lineRule="exact"/>
        <w:ind w:firstLineChars="200" w:firstLine="422"/>
        <w:rPr>
          <w:rFonts w:ascii="仿宋_GB2312" w:eastAsia="仿宋_GB2312" w:hAnsi="Times New Roman" w:cs="Times New Roman" w:hint="eastAsia"/>
          <w:b/>
          <w:color w:val="000000" w:themeColor="text1"/>
          <w:szCs w:val="21"/>
        </w:rPr>
      </w:pPr>
      <w:r w:rsidRPr="006644D1">
        <w:rPr>
          <w:rFonts w:ascii="仿宋_GB2312" w:eastAsia="仿宋_GB2312" w:hAnsi="Times New Roman" w:cs="Times New Roman" w:hint="eastAsia"/>
          <w:b/>
          <w:color w:val="000000" w:themeColor="text1"/>
          <w:szCs w:val="21"/>
        </w:rPr>
        <w:t>7.3.3-1</w:t>
      </w:r>
      <w:r w:rsidR="00EB09F6" w:rsidRPr="006644D1">
        <w:rPr>
          <w:rFonts w:ascii="仿宋_GB2312" w:eastAsia="仿宋_GB2312" w:hAnsi="Times New Roman" w:cs="Times New Roman" w:hint="eastAsia"/>
          <w:b/>
          <w:color w:val="000000" w:themeColor="text1"/>
          <w:szCs w:val="21"/>
        </w:rPr>
        <w:t xml:space="preserve"> 顶岗实习</w:t>
      </w:r>
    </w:p>
    <w:p w:rsidR="00EB09F6" w:rsidRPr="006644D1" w:rsidRDefault="00EB09F6" w:rsidP="00AD7144">
      <w:pPr>
        <w:tabs>
          <w:tab w:val="left" w:pos="360"/>
        </w:tabs>
        <w:spacing w:line="400" w:lineRule="exact"/>
        <w:ind w:firstLineChars="200" w:firstLine="420"/>
        <w:rPr>
          <w:rFonts w:ascii="仿宋_GB2312" w:eastAsia="仿宋_GB2312" w:hAnsi="宋体" w:hint="eastAsia"/>
          <w:szCs w:val="21"/>
        </w:rPr>
      </w:pPr>
      <w:r w:rsidRPr="006644D1">
        <w:rPr>
          <w:rFonts w:ascii="仿宋_GB2312" w:eastAsia="仿宋_GB2312" w:hAnsi="宋体" w:hint="eastAsia"/>
          <w:szCs w:val="21"/>
        </w:rPr>
        <w:t>教学内容及要点：结合理论知识在实习单位岗位的实践应用。</w:t>
      </w:r>
    </w:p>
    <w:p w:rsidR="00EB09F6" w:rsidRPr="006644D1" w:rsidRDefault="00EB09F6" w:rsidP="00AD7144">
      <w:pPr>
        <w:tabs>
          <w:tab w:val="left" w:pos="360"/>
        </w:tabs>
        <w:spacing w:line="400" w:lineRule="exact"/>
        <w:ind w:firstLineChars="200" w:firstLine="420"/>
        <w:rPr>
          <w:rFonts w:ascii="仿宋_GB2312" w:eastAsia="仿宋_GB2312" w:hAnsi="宋体" w:hint="eastAsia"/>
          <w:szCs w:val="21"/>
        </w:rPr>
      </w:pPr>
      <w:r w:rsidRPr="006644D1">
        <w:rPr>
          <w:rFonts w:ascii="仿宋_GB2312" w:eastAsia="仿宋_GB2312" w:hAnsi="宋体" w:hint="eastAsia"/>
          <w:szCs w:val="21"/>
        </w:rPr>
        <w:t>教学要求：</w:t>
      </w:r>
      <w:r w:rsidRPr="006644D1">
        <w:rPr>
          <w:rFonts w:ascii="仿宋_GB2312" w:eastAsia="仿宋_GB2312" w:hAnsi="宋体" w:cs="宋体" w:hint="eastAsia"/>
          <w:bCs/>
          <w:szCs w:val="21"/>
        </w:rPr>
        <w:t>学生到企业参加工作实践，并在真实岗位中完成具体的工作任务，把所学的知识与技能运用到真实的工作岗位中，实现从学生到员工的顺利过渡；</w:t>
      </w:r>
      <w:r w:rsidRPr="006644D1">
        <w:rPr>
          <w:rFonts w:ascii="仿宋_GB2312" w:eastAsia="仿宋_GB2312" w:hAnsi="宋体" w:hint="eastAsia"/>
          <w:szCs w:val="21"/>
        </w:rPr>
        <w:t>教师对顶岗实习中的三方协议、实习周记、知识理论等内容提供相关建议。</w:t>
      </w:r>
    </w:p>
    <w:p w:rsidR="00EB09F6" w:rsidRPr="006644D1" w:rsidRDefault="00256486" w:rsidP="00AD7144">
      <w:pPr>
        <w:tabs>
          <w:tab w:val="left" w:pos="360"/>
        </w:tabs>
        <w:spacing w:line="400" w:lineRule="exact"/>
        <w:ind w:firstLineChars="200" w:firstLine="422"/>
        <w:rPr>
          <w:rFonts w:ascii="仿宋_GB2312" w:eastAsia="仿宋_GB2312" w:hAnsi="Times New Roman" w:cs="Times New Roman" w:hint="eastAsia"/>
          <w:b/>
          <w:color w:val="000000" w:themeColor="text1"/>
          <w:szCs w:val="21"/>
        </w:rPr>
      </w:pPr>
      <w:r w:rsidRPr="006644D1">
        <w:rPr>
          <w:rFonts w:ascii="仿宋_GB2312" w:eastAsia="仿宋_GB2312" w:hAnsi="Times New Roman" w:cs="Times New Roman" w:hint="eastAsia"/>
          <w:b/>
          <w:color w:val="000000" w:themeColor="text1"/>
          <w:szCs w:val="21"/>
        </w:rPr>
        <w:lastRenderedPageBreak/>
        <w:t>7.3.3-2</w:t>
      </w:r>
      <w:r w:rsidR="00EB09F6" w:rsidRPr="006644D1">
        <w:rPr>
          <w:rFonts w:ascii="仿宋_GB2312" w:eastAsia="仿宋_GB2312" w:hAnsi="Times New Roman" w:cs="Times New Roman" w:hint="eastAsia"/>
          <w:b/>
          <w:color w:val="000000" w:themeColor="text1"/>
          <w:szCs w:val="21"/>
        </w:rPr>
        <w:t>毕业实习报告</w:t>
      </w:r>
    </w:p>
    <w:p w:rsidR="00EB09F6" w:rsidRPr="006644D1" w:rsidRDefault="00EB09F6" w:rsidP="00AD7144">
      <w:pPr>
        <w:widowControl/>
        <w:spacing w:line="400" w:lineRule="exact"/>
        <w:ind w:firstLineChars="200" w:firstLine="420"/>
        <w:rPr>
          <w:rFonts w:ascii="仿宋_GB2312" w:eastAsia="仿宋_GB2312" w:hAnsi="宋体" w:cs="宋体" w:hint="eastAsia"/>
          <w:bCs/>
          <w:szCs w:val="21"/>
        </w:rPr>
      </w:pPr>
      <w:r w:rsidRPr="006644D1">
        <w:rPr>
          <w:rFonts w:ascii="仿宋_GB2312" w:eastAsia="仿宋_GB2312" w:hAnsi="宋体" w:hint="eastAsia"/>
          <w:szCs w:val="21"/>
        </w:rPr>
        <w:t>教学内容及要点：</w:t>
      </w:r>
      <w:r w:rsidRPr="006644D1">
        <w:rPr>
          <w:rFonts w:ascii="仿宋_GB2312" w:eastAsia="仿宋_GB2312" w:hAnsi="宋体" w:cs="宋体" w:hint="eastAsia"/>
          <w:bCs/>
          <w:szCs w:val="21"/>
        </w:rPr>
        <w:t>将金融服务与管理专业理论知识与实践技能相结合，将金融服务与管理专业教学与</w:t>
      </w:r>
      <w:proofErr w:type="gramStart"/>
      <w:r w:rsidRPr="006644D1">
        <w:rPr>
          <w:rFonts w:ascii="仿宋_GB2312" w:eastAsia="仿宋_GB2312" w:hAnsi="宋体" w:cs="宋体" w:hint="eastAsia"/>
          <w:bCs/>
          <w:szCs w:val="21"/>
        </w:rPr>
        <w:t>研</w:t>
      </w:r>
      <w:proofErr w:type="gramEnd"/>
      <w:r w:rsidRPr="006644D1">
        <w:rPr>
          <w:rFonts w:ascii="仿宋_GB2312" w:eastAsia="仿宋_GB2312" w:hAnsi="宋体" w:cs="宋体" w:hint="eastAsia"/>
          <w:bCs/>
          <w:szCs w:val="21"/>
        </w:rPr>
        <w:t>计、生产相结合，培养学生综合运用所学专业理论、知识和技能解决实际问题的能力。</w:t>
      </w:r>
    </w:p>
    <w:p w:rsidR="00E964EA" w:rsidRPr="006644D1" w:rsidRDefault="00EB09F6" w:rsidP="00AD7144">
      <w:pPr>
        <w:tabs>
          <w:tab w:val="left" w:pos="360"/>
        </w:tabs>
        <w:spacing w:line="400" w:lineRule="exact"/>
        <w:ind w:firstLineChars="200" w:firstLine="420"/>
        <w:rPr>
          <w:rFonts w:ascii="仿宋_GB2312" w:eastAsia="仿宋_GB2312" w:hAnsi="宋体" w:hint="eastAsia"/>
          <w:szCs w:val="21"/>
        </w:rPr>
      </w:pPr>
      <w:r w:rsidRPr="006644D1">
        <w:rPr>
          <w:rFonts w:ascii="仿宋_GB2312" w:eastAsia="仿宋_GB2312" w:hAnsi="宋体" w:hint="eastAsia"/>
          <w:szCs w:val="21"/>
        </w:rPr>
        <w:t>教学要求：</w:t>
      </w:r>
      <w:r w:rsidRPr="006644D1">
        <w:rPr>
          <w:rFonts w:ascii="仿宋_GB2312" w:eastAsia="仿宋_GB2312" w:hAnsi="宋体" w:cs="宋体" w:hint="eastAsia"/>
          <w:bCs/>
          <w:szCs w:val="21"/>
        </w:rPr>
        <w:t>在教师指导下，学生就选定的专业课题进行探讨，包括专业论证以及合理化建议等尽量选与专业实践、理论探讨任务结合的现实题目来研讨，</w:t>
      </w:r>
      <w:r w:rsidRPr="006644D1">
        <w:rPr>
          <w:rFonts w:ascii="仿宋_GB2312" w:eastAsia="仿宋_GB2312" w:hAnsi="宋体" w:hint="eastAsia"/>
          <w:szCs w:val="21"/>
        </w:rPr>
        <w:t>学生自主选题并独立完成毕业论文/设计，</w:t>
      </w:r>
      <w:r w:rsidRPr="006644D1">
        <w:rPr>
          <w:rFonts w:ascii="仿宋_GB2312" w:eastAsia="仿宋_GB2312" w:hAnsi="宋体" w:cs="宋体" w:hint="eastAsia"/>
          <w:bCs/>
          <w:szCs w:val="21"/>
        </w:rPr>
        <w:t>提交一份研讨与探索的成果,</w:t>
      </w:r>
      <w:r w:rsidRPr="006644D1">
        <w:rPr>
          <w:rFonts w:ascii="仿宋_GB2312" w:eastAsia="仿宋_GB2312" w:hAnsi="宋体" w:hint="eastAsia"/>
          <w:szCs w:val="21"/>
        </w:rPr>
        <w:t>指导教师复核并提出相应建议和评价</w:t>
      </w:r>
      <w:r w:rsidRPr="006644D1">
        <w:rPr>
          <w:rFonts w:ascii="仿宋_GB2312" w:eastAsia="仿宋_GB2312" w:hAnsi="宋体" w:cs="宋体" w:hint="eastAsia"/>
          <w:bCs/>
          <w:szCs w:val="21"/>
        </w:rPr>
        <w:t>。</w:t>
      </w:r>
    </w:p>
    <w:p w:rsidR="009155F6" w:rsidRPr="006644D1" w:rsidRDefault="009155F6" w:rsidP="00AD7144">
      <w:pPr>
        <w:tabs>
          <w:tab w:val="left" w:pos="360"/>
        </w:tabs>
        <w:spacing w:line="400" w:lineRule="exact"/>
        <w:ind w:firstLineChars="200" w:firstLine="422"/>
        <w:rPr>
          <w:rFonts w:ascii="仿宋_GB2312" w:eastAsia="仿宋_GB2312" w:hAnsi="仿宋" w:cs="Times New Roman" w:hint="eastAsia"/>
          <w:b/>
          <w:color w:val="000000" w:themeColor="text1"/>
          <w:szCs w:val="21"/>
        </w:rPr>
      </w:pPr>
      <w:r w:rsidRPr="006644D1">
        <w:rPr>
          <w:rFonts w:ascii="仿宋_GB2312" w:eastAsia="仿宋_GB2312" w:hAnsi="仿宋" w:cs="Times New Roman" w:hint="eastAsia"/>
          <w:b/>
          <w:color w:val="000000" w:themeColor="text1"/>
          <w:szCs w:val="21"/>
        </w:rPr>
        <w:t>7.4 创新类课程平台</w:t>
      </w:r>
      <w:r w:rsidR="00B50916" w:rsidRPr="00B50916">
        <w:rPr>
          <w:rFonts w:ascii="仿宋_GB2312" w:eastAsia="仿宋_GB2312" w:hAnsi="仿宋" w:cs="Times New Roman" w:hint="eastAsia"/>
          <w:b/>
          <w:color w:val="000000" w:themeColor="text1"/>
          <w:szCs w:val="21"/>
        </w:rPr>
        <w:t>（由教学科研部及相关教学部门制定，详见“指导意见中专业人才培养方案模板”）</w:t>
      </w:r>
    </w:p>
    <w:p w:rsidR="00B50916" w:rsidRDefault="00B50916" w:rsidP="00AD7144">
      <w:pPr>
        <w:spacing w:line="400" w:lineRule="exact"/>
        <w:ind w:firstLineChars="200" w:firstLine="422"/>
        <w:rPr>
          <w:rFonts w:ascii="仿宋_GB2312" w:eastAsia="仿宋_GB2312" w:hAnsi="Times New Roman" w:cs="Times New Roman"/>
          <w:b/>
          <w:color w:val="000000" w:themeColor="text1"/>
          <w:szCs w:val="21"/>
        </w:rPr>
      </w:pPr>
    </w:p>
    <w:p w:rsidR="009155F6" w:rsidRPr="006644D1" w:rsidRDefault="009155F6" w:rsidP="00AD7144">
      <w:pPr>
        <w:spacing w:line="400" w:lineRule="exact"/>
        <w:ind w:firstLineChars="200" w:firstLine="422"/>
        <w:rPr>
          <w:rFonts w:ascii="仿宋_GB2312" w:eastAsia="仿宋_GB2312" w:hAnsi="Times New Roman" w:cs="Times New Roman" w:hint="eastAsia"/>
          <w:b/>
          <w:color w:val="000000" w:themeColor="text1"/>
          <w:szCs w:val="21"/>
        </w:rPr>
      </w:pPr>
      <w:r w:rsidRPr="006644D1">
        <w:rPr>
          <w:rFonts w:ascii="仿宋_GB2312" w:eastAsia="仿宋_GB2312" w:hAnsi="Times New Roman" w:cs="Times New Roman" w:hint="eastAsia"/>
          <w:b/>
          <w:color w:val="000000" w:themeColor="text1"/>
          <w:szCs w:val="21"/>
        </w:rPr>
        <w:t>8.【实施保障】</w:t>
      </w:r>
    </w:p>
    <w:p w:rsidR="00F869FE" w:rsidRPr="006644D1" w:rsidRDefault="00F869FE" w:rsidP="00AD7144">
      <w:pPr>
        <w:widowControl/>
        <w:spacing w:line="400" w:lineRule="exact"/>
        <w:ind w:firstLineChars="200" w:firstLine="422"/>
        <w:rPr>
          <w:rFonts w:ascii="仿宋_GB2312" w:eastAsia="仿宋_GB2312" w:hAnsi="宋体" w:cs="宋体" w:hint="eastAsia"/>
          <w:b/>
          <w:color w:val="FF0000"/>
          <w:kern w:val="0"/>
          <w:szCs w:val="21"/>
        </w:rPr>
      </w:pPr>
      <w:r w:rsidRPr="006644D1">
        <w:rPr>
          <w:rFonts w:ascii="仿宋_GB2312" w:eastAsia="仿宋_GB2312" w:hAnsi="宋体" w:cs="宋体" w:hint="eastAsia"/>
          <w:b/>
          <w:kern w:val="0"/>
          <w:szCs w:val="21"/>
        </w:rPr>
        <w:t>8.1师资队伍</w:t>
      </w:r>
    </w:p>
    <w:p w:rsidR="00901A73" w:rsidRPr="006644D1" w:rsidRDefault="00901A73" w:rsidP="00AD7144">
      <w:pPr>
        <w:tabs>
          <w:tab w:val="left" w:pos="360"/>
        </w:tabs>
        <w:spacing w:line="400" w:lineRule="exact"/>
        <w:ind w:firstLineChars="200" w:firstLine="420"/>
        <w:rPr>
          <w:rFonts w:ascii="仿宋_GB2312" w:eastAsia="仿宋_GB2312" w:hAnsi="Arial" w:cs="Arial" w:hint="eastAsia"/>
          <w:color w:val="333333"/>
          <w:kern w:val="0"/>
          <w:szCs w:val="21"/>
          <w:shd w:val="clear" w:color="auto" w:fill="FFFFFF"/>
        </w:rPr>
      </w:pPr>
      <w:r w:rsidRPr="006644D1">
        <w:rPr>
          <w:rFonts w:ascii="仿宋_GB2312" w:eastAsia="仿宋_GB2312" w:hAnsi="Arial" w:cs="Arial" w:hint="eastAsia"/>
          <w:color w:val="333333"/>
          <w:kern w:val="0"/>
          <w:szCs w:val="21"/>
          <w:shd w:val="clear" w:color="auto" w:fill="FFFFFF"/>
        </w:rPr>
        <w:t>按有理想信念、有道德情操、有扎实学识、有仁爱之心的要求，依据普通高等学校基本办学条件合格标准，做好本专业《师资队伍建设规划》，以本专业学生为基数，配备数量足够、学历学位达标、本专业领域扎实理论功底和实践能力、较强信息化教学能力、专兼结合、双师素质、职称年龄梯队合理的专业教师团队。</w:t>
      </w:r>
    </w:p>
    <w:p w:rsidR="00901A73" w:rsidRPr="006644D1" w:rsidRDefault="00901A73" w:rsidP="00AD7144">
      <w:pPr>
        <w:tabs>
          <w:tab w:val="left" w:pos="360"/>
        </w:tabs>
        <w:spacing w:line="400" w:lineRule="exact"/>
        <w:ind w:firstLineChars="200" w:firstLine="420"/>
        <w:rPr>
          <w:rFonts w:ascii="仿宋_GB2312" w:eastAsia="仿宋_GB2312" w:hAnsi="Arial" w:cs="Arial" w:hint="eastAsia"/>
          <w:color w:val="333333"/>
          <w:kern w:val="0"/>
          <w:szCs w:val="21"/>
          <w:shd w:val="clear" w:color="auto" w:fill="FFFFFF"/>
        </w:rPr>
      </w:pPr>
      <w:r w:rsidRPr="006644D1">
        <w:rPr>
          <w:rFonts w:ascii="仿宋_GB2312" w:eastAsia="仿宋_GB2312" w:hAnsi="Arial" w:cs="Arial" w:hint="eastAsia"/>
          <w:color w:val="333333"/>
          <w:kern w:val="0"/>
          <w:szCs w:val="21"/>
          <w:shd w:val="clear" w:color="auto" w:fill="FFFFFF"/>
        </w:rPr>
        <w:t>本专业目前专任教师7人，有在高校从教多年教学经验丰富的教学能手，也有在企业工作多年丰富实践经验的能工巧匠。所有教师均为活力十足的中青年教师，其中拥有硕士学位教师占比70%以上，90%拥有中级职称，具有银行、证券、保险等金融行业工作经验教师占比90%以上，“双师素质型”教师7人，结构合理；主编教材3本，发表论文为15篇以上，课题3项。在未来3年，将继续积极引进2-3名高层次的金融专业人才，积极聘请5-6名行业专家和能工巧匠担任专、兼职教师，培养1名专业带头人和3-4名骨干教师；要求专任教师硕士学位达到90%以上，讲师以上职称达到60%以上，拥有相关行业工作经验教师占比超过95%以上，对企业兼职教师建立兼职教师资源库、比重达到占专任教师20%以上。</w:t>
      </w:r>
    </w:p>
    <w:p w:rsidR="00901A73" w:rsidRPr="006644D1" w:rsidRDefault="00901A73" w:rsidP="00AD7144">
      <w:pPr>
        <w:widowControl/>
        <w:spacing w:line="400" w:lineRule="exact"/>
        <w:ind w:firstLineChars="200" w:firstLine="422"/>
        <w:rPr>
          <w:rFonts w:ascii="仿宋_GB2312" w:eastAsia="仿宋_GB2312" w:hAnsi="宋体" w:cs="宋体" w:hint="eastAsia"/>
          <w:b/>
          <w:kern w:val="0"/>
          <w:szCs w:val="21"/>
        </w:rPr>
      </w:pPr>
      <w:r w:rsidRPr="006644D1">
        <w:rPr>
          <w:rFonts w:ascii="仿宋_GB2312" w:eastAsia="仿宋_GB2312" w:hAnsi="宋体" w:cs="宋体" w:hint="eastAsia"/>
          <w:b/>
          <w:kern w:val="0"/>
          <w:szCs w:val="21"/>
        </w:rPr>
        <w:t>8.2教学设施</w:t>
      </w:r>
    </w:p>
    <w:p w:rsidR="00C17BBF" w:rsidRPr="006644D1" w:rsidRDefault="00C17BBF" w:rsidP="00AD7144">
      <w:pPr>
        <w:tabs>
          <w:tab w:val="left" w:pos="360"/>
        </w:tabs>
        <w:spacing w:line="400" w:lineRule="exact"/>
        <w:ind w:firstLineChars="200" w:firstLine="420"/>
        <w:rPr>
          <w:rFonts w:ascii="仿宋_GB2312" w:eastAsia="仿宋_GB2312" w:hAnsi="Arial" w:cs="Arial" w:hint="eastAsia"/>
          <w:color w:val="333333"/>
          <w:kern w:val="0"/>
          <w:szCs w:val="21"/>
          <w:shd w:val="clear" w:color="auto" w:fill="FFFFFF"/>
        </w:rPr>
      </w:pPr>
      <w:r w:rsidRPr="006644D1">
        <w:rPr>
          <w:rFonts w:ascii="仿宋_GB2312" w:eastAsia="仿宋_GB2312" w:hAnsi="Arial" w:cs="Arial" w:hint="eastAsia"/>
          <w:color w:val="333333"/>
          <w:kern w:val="0"/>
          <w:szCs w:val="21"/>
          <w:shd w:val="clear" w:color="auto" w:fill="FFFFFF"/>
        </w:rPr>
        <w:t>教学设施主要包括能够满足正常的课程教学、实习实训所需的专业</w:t>
      </w:r>
      <w:r w:rsidR="009D71F1" w:rsidRPr="006644D1">
        <w:rPr>
          <w:rFonts w:ascii="仿宋_GB2312" w:eastAsia="仿宋_GB2312" w:hAnsi="Arial" w:cs="Arial" w:hint="eastAsia"/>
          <w:color w:val="333333"/>
          <w:kern w:val="0"/>
          <w:szCs w:val="21"/>
          <w:shd w:val="clear" w:color="auto" w:fill="FFFFFF"/>
        </w:rPr>
        <w:t>教室</w:t>
      </w:r>
      <w:r w:rsidRPr="006644D1">
        <w:rPr>
          <w:rFonts w:ascii="仿宋_GB2312" w:eastAsia="仿宋_GB2312" w:hAnsi="Arial" w:cs="Arial" w:hint="eastAsia"/>
          <w:color w:val="333333"/>
          <w:kern w:val="0"/>
          <w:szCs w:val="21"/>
          <w:shd w:val="clear" w:color="auto" w:fill="FFFFFF"/>
        </w:rPr>
        <w:t>、校内实训室和校外实训基地。</w:t>
      </w:r>
      <w:r w:rsidR="009D71F1" w:rsidRPr="006644D1">
        <w:rPr>
          <w:rFonts w:ascii="仿宋_GB2312" w:eastAsia="仿宋_GB2312" w:hAnsi="Arial" w:cs="Arial" w:hint="eastAsia"/>
          <w:color w:val="333333"/>
          <w:kern w:val="0"/>
          <w:szCs w:val="21"/>
          <w:shd w:val="clear" w:color="auto" w:fill="FFFFFF"/>
        </w:rPr>
        <w:t>依据人才培养方案设置的课程体系、实践教学体系和顶岗实习的要求，做好本专业《实习实训基地建设规划》，配备能够满足本专业正常的课程教学、专业实训、顶岗实习等所需，设施安全、设备先进、</w:t>
      </w:r>
      <w:proofErr w:type="gramStart"/>
      <w:r w:rsidR="009D71F1" w:rsidRPr="006644D1">
        <w:rPr>
          <w:rFonts w:ascii="仿宋_GB2312" w:eastAsia="仿宋_GB2312" w:hAnsi="Arial" w:cs="Arial" w:hint="eastAsia"/>
          <w:color w:val="333333"/>
          <w:kern w:val="0"/>
          <w:szCs w:val="21"/>
          <w:shd w:val="clear" w:color="auto" w:fill="FFFFFF"/>
        </w:rPr>
        <w:t>工位数</w:t>
      </w:r>
      <w:proofErr w:type="gramEnd"/>
      <w:r w:rsidR="009D71F1" w:rsidRPr="006644D1">
        <w:rPr>
          <w:rFonts w:ascii="仿宋_GB2312" w:eastAsia="仿宋_GB2312" w:hAnsi="Arial" w:cs="Arial" w:hint="eastAsia"/>
          <w:color w:val="333333"/>
          <w:kern w:val="0"/>
          <w:szCs w:val="21"/>
          <w:shd w:val="clear" w:color="auto" w:fill="FFFFFF"/>
        </w:rPr>
        <w:t>足够、具有利用数字化教学资源库、文献资料、常见问题解答等的信息化条件的专业教室、校内实训室、稳定的校外实训基地和顶岗实习基地。</w:t>
      </w:r>
    </w:p>
    <w:p w:rsidR="00C17BBF" w:rsidRPr="00AD7144" w:rsidRDefault="00AD7144" w:rsidP="00AD7144">
      <w:pPr>
        <w:tabs>
          <w:tab w:val="left" w:pos="360"/>
        </w:tabs>
        <w:spacing w:line="400" w:lineRule="exact"/>
        <w:ind w:firstLineChars="200" w:firstLine="420"/>
        <w:rPr>
          <w:rFonts w:ascii="仿宋_GB2312" w:eastAsia="仿宋_GB2312" w:hAnsi="Arial" w:cs="Arial" w:hint="eastAsia"/>
          <w:color w:val="333333"/>
          <w:kern w:val="0"/>
          <w:szCs w:val="21"/>
          <w:shd w:val="clear" w:color="auto" w:fill="FFFFFF"/>
        </w:rPr>
      </w:pPr>
      <w:r>
        <w:rPr>
          <w:rFonts w:ascii="仿宋_GB2312" w:eastAsia="仿宋_GB2312" w:hAnsi="Arial" w:cs="Arial" w:hint="eastAsia"/>
          <w:color w:val="333333"/>
          <w:kern w:val="0"/>
          <w:szCs w:val="21"/>
          <w:shd w:val="clear" w:color="auto" w:fill="FFFFFF"/>
        </w:rPr>
        <w:t>1</w:t>
      </w:r>
      <w:r>
        <w:rPr>
          <w:rFonts w:ascii="仿宋_GB2312" w:eastAsia="仿宋_GB2312" w:hAnsi="Arial" w:cs="Arial"/>
          <w:color w:val="333333"/>
          <w:kern w:val="0"/>
          <w:szCs w:val="21"/>
          <w:shd w:val="clear" w:color="auto" w:fill="FFFFFF"/>
        </w:rPr>
        <w:t>.</w:t>
      </w:r>
      <w:r w:rsidR="00C17BBF" w:rsidRPr="00AD7144">
        <w:rPr>
          <w:rFonts w:ascii="仿宋_GB2312" w:eastAsia="仿宋_GB2312" w:hAnsi="Arial" w:cs="Arial" w:hint="eastAsia"/>
          <w:color w:val="333333"/>
          <w:kern w:val="0"/>
          <w:szCs w:val="21"/>
          <w:shd w:val="clear" w:color="auto" w:fill="FFFFFF"/>
        </w:rPr>
        <w:t>专业教室基本条件</w:t>
      </w:r>
    </w:p>
    <w:p w:rsidR="00C17BBF" w:rsidRPr="006644D1" w:rsidRDefault="00C17BBF" w:rsidP="00AD7144">
      <w:pPr>
        <w:tabs>
          <w:tab w:val="left" w:pos="360"/>
        </w:tabs>
        <w:spacing w:line="400" w:lineRule="exact"/>
        <w:ind w:firstLineChars="200" w:firstLine="420"/>
        <w:rPr>
          <w:rFonts w:ascii="仿宋_GB2312" w:eastAsia="仿宋_GB2312" w:hAnsi="Arial" w:cs="Arial" w:hint="eastAsia"/>
          <w:color w:val="333333"/>
          <w:kern w:val="0"/>
          <w:szCs w:val="21"/>
          <w:shd w:val="clear" w:color="auto" w:fill="FFFFFF"/>
        </w:rPr>
      </w:pPr>
      <w:r w:rsidRPr="006644D1">
        <w:rPr>
          <w:rFonts w:ascii="仿宋_GB2312" w:eastAsia="仿宋_GB2312" w:hAnsi="Arial" w:cs="Arial" w:hint="eastAsia"/>
          <w:color w:val="333333"/>
          <w:kern w:val="0"/>
          <w:szCs w:val="21"/>
          <w:shd w:val="clear" w:color="auto" w:fill="FFFFFF"/>
        </w:rPr>
        <w:t>专业教室全部配备黑（白）板、多媒体计算机、投影设备、音响设备</w:t>
      </w:r>
      <w:r w:rsidR="009D71F1" w:rsidRPr="006644D1">
        <w:rPr>
          <w:rFonts w:ascii="仿宋_GB2312" w:eastAsia="仿宋_GB2312" w:hAnsi="Arial" w:cs="Arial" w:hint="eastAsia"/>
          <w:color w:val="333333"/>
          <w:kern w:val="0"/>
          <w:szCs w:val="21"/>
          <w:shd w:val="clear" w:color="auto" w:fill="FFFFFF"/>
        </w:rPr>
        <w:t>、互联网接入或Wi-Fi环境，并实施网络安全防护措施；安装应急照明装置并保持良好状态，符合紧急疏散</w:t>
      </w:r>
      <w:r w:rsidR="009D71F1" w:rsidRPr="006644D1">
        <w:rPr>
          <w:rFonts w:ascii="仿宋_GB2312" w:eastAsia="仿宋_GB2312" w:hAnsi="Arial" w:cs="Arial" w:hint="eastAsia"/>
          <w:color w:val="333333"/>
          <w:kern w:val="0"/>
          <w:szCs w:val="21"/>
          <w:shd w:val="clear" w:color="auto" w:fill="FFFFFF"/>
        </w:rPr>
        <w:lastRenderedPageBreak/>
        <w:t>应急和消防要求，标志明显，保证逃生通道畅通无阻。</w:t>
      </w:r>
    </w:p>
    <w:p w:rsidR="009D71F1" w:rsidRPr="006644D1" w:rsidRDefault="00AD7144" w:rsidP="00AD7144">
      <w:pPr>
        <w:tabs>
          <w:tab w:val="left" w:pos="360"/>
        </w:tabs>
        <w:spacing w:line="400" w:lineRule="exact"/>
        <w:ind w:firstLine="200"/>
        <w:rPr>
          <w:rFonts w:ascii="仿宋_GB2312" w:eastAsia="仿宋_GB2312" w:hAnsi="Arial" w:cs="Arial" w:hint="eastAsia"/>
          <w:color w:val="333333"/>
          <w:kern w:val="0"/>
          <w:szCs w:val="21"/>
          <w:shd w:val="clear" w:color="auto" w:fill="FFFFFF"/>
        </w:rPr>
      </w:pPr>
      <w:r>
        <w:rPr>
          <w:rFonts w:ascii="仿宋_GB2312" w:eastAsia="仿宋_GB2312" w:hAnsi="Arial" w:cs="Arial" w:hint="eastAsia"/>
          <w:color w:val="333333"/>
          <w:kern w:val="0"/>
          <w:szCs w:val="21"/>
          <w:shd w:val="clear" w:color="auto" w:fill="FFFFFF"/>
        </w:rPr>
        <w:t xml:space="preserve">  </w:t>
      </w:r>
      <w:r w:rsidR="009D71F1" w:rsidRPr="006644D1">
        <w:rPr>
          <w:rFonts w:ascii="仿宋_GB2312" w:eastAsia="仿宋_GB2312" w:hAnsi="Arial" w:cs="Arial" w:hint="eastAsia"/>
          <w:color w:val="333333"/>
          <w:kern w:val="0"/>
          <w:szCs w:val="21"/>
          <w:shd w:val="clear" w:color="auto" w:fill="FFFFFF"/>
        </w:rPr>
        <w:t>2.校内实训</w:t>
      </w:r>
      <w:proofErr w:type="gramStart"/>
      <w:r w:rsidR="009D71F1" w:rsidRPr="006644D1">
        <w:rPr>
          <w:rFonts w:ascii="仿宋_GB2312" w:eastAsia="仿宋_GB2312" w:hAnsi="Arial" w:cs="Arial" w:hint="eastAsia"/>
          <w:color w:val="333333"/>
          <w:kern w:val="0"/>
          <w:szCs w:val="21"/>
          <w:shd w:val="clear" w:color="auto" w:fill="FFFFFF"/>
        </w:rPr>
        <w:t>室基本</w:t>
      </w:r>
      <w:proofErr w:type="gramEnd"/>
      <w:r w:rsidR="009D71F1" w:rsidRPr="006644D1">
        <w:rPr>
          <w:rFonts w:ascii="仿宋_GB2312" w:eastAsia="仿宋_GB2312" w:hAnsi="Arial" w:cs="Arial" w:hint="eastAsia"/>
          <w:color w:val="333333"/>
          <w:kern w:val="0"/>
          <w:szCs w:val="21"/>
          <w:shd w:val="clear" w:color="auto" w:fill="FFFFFF"/>
        </w:rPr>
        <w:t>情况</w:t>
      </w:r>
    </w:p>
    <w:p w:rsidR="00DA17AA" w:rsidRPr="006644D1" w:rsidRDefault="00901A73" w:rsidP="00AD7144">
      <w:pPr>
        <w:tabs>
          <w:tab w:val="left" w:pos="360"/>
        </w:tabs>
        <w:spacing w:line="400" w:lineRule="exact"/>
        <w:ind w:firstLineChars="200" w:firstLine="420"/>
        <w:rPr>
          <w:rFonts w:ascii="仿宋_GB2312" w:eastAsia="仿宋_GB2312" w:hAnsi="Arial" w:cs="Arial" w:hint="eastAsia"/>
          <w:color w:val="333333"/>
          <w:kern w:val="0"/>
          <w:szCs w:val="21"/>
          <w:shd w:val="clear" w:color="auto" w:fill="FFFFFF"/>
        </w:rPr>
      </w:pPr>
      <w:r w:rsidRPr="006644D1">
        <w:rPr>
          <w:rFonts w:ascii="仿宋_GB2312" w:eastAsia="仿宋_GB2312" w:hAnsi="Arial" w:cs="Arial" w:hint="eastAsia"/>
          <w:color w:val="333333"/>
          <w:kern w:val="0"/>
          <w:szCs w:val="21"/>
          <w:shd w:val="clear" w:color="auto" w:fill="FFFFFF"/>
        </w:rPr>
        <w:t>目前有</w:t>
      </w:r>
      <w:r w:rsidR="00F869FE" w:rsidRPr="006644D1">
        <w:rPr>
          <w:rFonts w:ascii="仿宋_GB2312" w:eastAsia="仿宋_GB2312" w:hAnsi="Arial" w:cs="Arial" w:hint="eastAsia"/>
          <w:color w:val="333333"/>
          <w:kern w:val="0"/>
          <w:szCs w:val="21"/>
          <w:shd w:val="clear" w:color="auto" w:fill="FFFFFF"/>
        </w:rPr>
        <w:t>智慧财金综合实训中心、会计基本技能实训室和会计电算化实训室三</w:t>
      </w:r>
      <w:r w:rsidRPr="006644D1">
        <w:rPr>
          <w:rFonts w:ascii="仿宋_GB2312" w:eastAsia="仿宋_GB2312" w:hAnsi="Arial" w:cs="Arial" w:hint="eastAsia"/>
          <w:color w:val="333333"/>
          <w:kern w:val="0"/>
          <w:szCs w:val="21"/>
          <w:shd w:val="clear" w:color="auto" w:fill="FFFFFF"/>
        </w:rPr>
        <w:t>个校内专业实训室</w:t>
      </w:r>
      <w:r w:rsidR="009D71F1" w:rsidRPr="006644D1">
        <w:rPr>
          <w:rFonts w:ascii="仿宋_GB2312" w:eastAsia="仿宋_GB2312" w:hAnsi="Arial" w:cs="Arial" w:hint="eastAsia"/>
          <w:color w:val="333333"/>
          <w:kern w:val="0"/>
          <w:szCs w:val="21"/>
          <w:shd w:val="clear" w:color="auto" w:fill="FFFFFF"/>
        </w:rPr>
        <w:t>，</w:t>
      </w:r>
      <w:r w:rsidR="00307645" w:rsidRPr="006644D1">
        <w:rPr>
          <w:rFonts w:ascii="仿宋_GB2312" w:eastAsia="仿宋_GB2312" w:hAnsi="Arial" w:cs="Arial" w:hint="eastAsia"/>
          <w:color w:val="333333"/>
          <w:kern w:val="0"/>
          <w:szCs w:val="21"/>
          <w:shd w:val="clear" w:color="auto" w:fill="FFFFFF"/>
        </w:rPr>
        <w:t>全部配备黑（白）板、多媒体计算机、投影设备、音响设备、互联网接入或Wi-Fi环境，并实施网络安全防护措施，</w:t>
      </w:r>
      <w:r w:rsidR="009D71F1" w:rsidRPr="006644D1">
        <w:rPr>
          <w:rFonts w:ascii="仿宋_GB2312" w:eastAsia="仿宋_GB2312" w:hAnsi="Arial" w:cs="Arial" w:hint="eastAsia"/>
          <w:color w:val="333333"/>
          <w:kern w:val="0"/>
          <w:szCs w:val="21"/>
          <w:shd w:val="clear" w:color="auto" w:fill="FFFFFF"/>
        </w:rPr>
        <w:t>设施安全、设备先进、</w:t>
      </w:r>
      <w:proofErr w:type="gramStart"/>
      <w:r w:rsidR="009D71F1" w:rsidRPr="006644D1">
        <w:rPr>
          <w:rFonts w:ascii="仿宋_GB2312" w:eastAsia="仿宋_GB2312" w:hAnsi="Arial" w:cs="Arial" w:hint="eastAsia"/>
          <w:color w:val="333333"/>
          <w:kern w:val="0"/>
          <w:szCs w:val="21"/>
          <w:shd w:val="clear" w:color="auto" w:fill="FFFFFF"/>
        </w:rPr>
        <w:t>工位数</w:t>
      </w:r>
      <w:proofErr w:type="gramEnd"/>
      <w:r w:rsidR="009D71F1" w:rsidRPr="006644D1">
        <w:rPr>
          <w:rFonts w:ascii="仿宋_GB2312" w:eastAsia="仿宋_GB2312" w:hAnsi="Arial" w:cs="Arial" w:hint="eastAsia"/>
          <w:color w:val="333333"/>
          <w:kern w:val="0"/>
          <w:szCs w:val="21"/>
          <w:shd w:val="clear" w:color="auto" w:fill="FFFFFF"/>
        </w:rPr>
        <w:t>足够。</w:t>
      </w:r>
      <w:r w:rsidRPr="006644D1">
        <w:rPr>
          <w:rFonts w:ascii="仿宋_GB2312" w:eastAsia="仿宋_GB2312" w:hAnsi="Arial" w:cs="Arial" w:hint="eastAsia"/>
          <w:color w:val="333333"/>
          <w:kern w:val="0"/>
          <w:szCs w:val="21"/>
          <w:shd w:val="clear" w:color="auto" w:fill="FFFFFF"/>
        </w:rPr>
        <w:t>未来针对金融专业性人才培养目标急需抓紧建设银行综合业务实训室和</w:t>
      </w:r>
      <w:r w:rsidR="00F869FE" w:rsidRPr="006644D1">
        <w:rPr>
          <w:rFonts w:ascii="仿宋_GB2312" w:eastAsia="仿宋_GB2312" w:hAnsi="Arial" w:cs="Arial" w:hint="eastAsia"/>
          <w:color w:val="333333"/>
          <w:kern w:val="0"/>
          <w:szCs w:val="21"/>
          <w:shd w:val="clear" w:color="auto" w:fill="FFFFFF"/>
        </w:rPr>
        <w:t>金融</w:t>
      </w:r>
      <w:r w:rsidRPr="006644D1">
        <w:rPr>
          <w:rFonts w:ascii="仿宋_GB2312" w:eastAsia="仿宋_GB2312" w:hAnsi="Arial" w:cs="Arial" w:hint="eastAsia"/>
          <w:color w:val="333333"/>
          <w:kern w:val="0"/>
          <w:szCs w:val="21"/>
          <w:shd w:val="clear" w:color="auto" w:fill="FFFFFF"/>
        </w:rPr>
        <w:t>理财实训室</w:t>
      </w:r>
      <w:r w:rsidR="00307645" w:rsidRPr="006644D1">
        <w:rPr>
          <w:rFonts w:ascii="仿宋_GB2312" w:eastAsia="仿宋_GB2312" w:hAnsi="Arial" w:cs="Arial" w:hint="eastAsia"/>
          <w:color w:val="333333"/>
          <w:kern w:val="0"/>
          <w:szCs w:val="21"/>
          <w:shd w:val="clear" w:color="auto" w:fill="FFFFFF"/>
        </w:rPr>
        <w:t>，完善校内实训条件</w:t>
      </w:r>
      <w:r w:rsidR="00DA17AA" w:rsidRPr="006644D1">
        <w:rPr>
          <w:rFonts w:ascii="仿宋_GB2312" w:eastAsia="仿宋_GB2312" w:hAnsi="Arial" w:cs="Arial" w:hint="eastAsia"/>
          <w:color w:val="333333"/>
          <w:kern w:val="0"/>
          <w:szCs w:val="21"/>
          <w:shd w:val="clear" w:color="auto" w:fill="FFFFFF"/>
        </w:rPr>
        <w:t>。</w:t>
      </w:r>
    </w:p>
    <w:p w:rsidR="00DA17AA" w:rsidRPr="006644D1" w:rsidRDefault="00DA17AA" w:rsidP="00AD7144">
      <w:pPr>
        <w:tabs>
          <w:tab w:val="left" w:pos="360"/>
        </w:tabs>
        <w:spacing w:line="400" w:lineRule="exact"/>
        <w:ind w:firstLineChars="200" w:firstLine="420"/>
        <w:rPr>
          <w:rFonts w:ascii="仿宋_GB2312" w:eastAsia="仿宋_GB2312" w:hAnsi="Arial" w:cs="Arial" w:hint="eastAsia"/>
          <w:color w:val="333333"/>
          <w:kern w:val="0"/>
          <w:szCs w:val="21"/>
          <w:shd w:val="clear" w:color="auto" w:fill="FFFFFF"/>
        </w:rPr>
      </w:pPr>
      <w:r w:rsidRPr="006644D1">
        <w:rPr>
          <w:rFonts w:ascii="仿宋_GB2312" w:eastAsia="仿宋_GB2312" w:hAnsi="Arial" w:cs="Arial" w:hint="eastAsia"/>
          <w:color w:val="333333"/>
          <w:kern w:val="0"/>
          <w:szCs w:val="21"/>
          <w:shd w:val="clear" w:color="auto" w:fill="FFFFFF"/>
        </w:rPr>
        <w:t>3.校外实训实习基地基本要求</w:t>
      </w:r>
    </w:p>
    <w:p w:rsidR="00901A73" w:rsidRPr="006644D1" w:rsidRDefault="00DA17AA" w:rsidP="00AD7144">
      <w:pPr>
        <w:tabs>
          <w:tab w:val="left" w:pos="360"/>
        </w:tabs>
        <w:spacing w:line="400" w:lineRule="exact"/>
        <w:ind w:firstLineChars="200" w:firstLine="420"/>
        <w:rPr>
          <w:rFonts w:ascii="仿宋_GB2312" w:eastAsia="仿宋_GB2312" w:hAnsi="Arial" w:cs="Arial" w:hint="eastAsia"/>
          <w:color w:val="333333"/>
          <w:kern w:val="0"/>
          <w:szCs w:val="21"/>
          <w:shd w:val="clear" w:color="auto" w:fill="FFFFFF"/>
        </w:rPr>
      </w:pPr>
      <w:r w:rsidRPr="006644D1">
        <w:rPr>
          <w:rFonts w:ascii="仿宋_GB2312" w:eastAsia="仿宋_GB2312" w:hAnsi="Arial" w:cs="Arial" w:hint="eastAsia"/>
          <w:color w:val="333333"/>
          <w:kern w:val="0"/>
          <w:szCs w:val="21"/>
          <w:shd w:val="clear" w:color="auto" w:fill="FFFFFF"/>
        </w:rPr>
        <w:t>一方面，鼓励校内老师利用寒暑假走进企业进行挂职</w:t>
      </w:r>
      <w:r w:rsidR="00327DB2" w:rsidRPr="006644D1">
        <w:rPr>
          <w:rFonts w:ascii="仿宋_GB2312" w:eastAsia="仿宋_GB2312" w:hAnsi="Arial" w:cs="Arial" w:hint="eastAsia"/>
          <w:color w:val="333333"/>
          <w:kern w:val="0"/>
          <w:szCs w:val="21"/>
          <w:shd w:val="clear" w:color="auto" w:fill="FFFFFF"/>
        </w:rPr>
        <w:t>锻炼</w:t>
      </w:r>
      <w:r w:rsidRPr="006644D1">
        <w:rPr>
          <w:rFonts w:ascii="仿宋_GB2312" w:eastAsia="仿宋_GB2312" w:hAnsi="Arial" w:cs="Arial" w:hint="eastAsia"/>
          <w:color w:val="333333"/>
          <w:kern w:val="0"/>
          <w:szCs w:val="21"/>
          <w:shd w:val="clear" w:color="auto" w:fill="FFFFFF"/>
        </w:rPr>
        <w:t>实践，提升实训</w:t>
      </w:r>
      <w:r w:rsidR="00327DB2" w:rsidRPr="006644D1">
        <w:rPr>
          <w:rFonts w:ascii="仿宋_GB2312" w:eastAsia="仿宋_GB2312" w:hAnsi="Arial" w:cs="Arial" w:hint="eastAsia"/>
          <w:color w:val="333333"/>
          <w:kern w:val="0"/>
          <w:szCs w:val="21"/>
          <w:shd w:val="clear" w:color="auto" w:fill="FFFFFF"/>
        </w:rPr>
        <w:t>实习</w:t>
      </w:r>
      <w:r w:rsidRPr="006644D1">
        <w:rPr>
          <w:rFonts w:ascii="仿宋_GB2312" w:eastAsia="仿宋_GB2312" w:hAnsi="Arial" w:cs="Arial" w:hint="eastAsia"/>
          <w:color w:val="333333"/>
          <w:kern w:val="0"/>
          <w:szCs w:val="21"/>
          <w:shd w:val="clear" w:color="auto" w:fill="FFFFFF"/>
        </w:rPr>
        <w:t>指导能力；</w:t>
      </w:r>
      <w:r w:rsidR="00327DB2" w:rsidRPr="006644D1">
        <w:rPr>
          <w:rFonts w:ascii="仿宋_GB2312" w:eastAsia="仿宋_GB2312" w:hAnsi="Arial" w:cs="Arial" w:hint="eastAsia"/>
          <w:color w:val="333333"/>
          <w:kern w:val="0"/>
          <w:szCs w:val="21"/>
          <w:shd w:val="clear" w:color="auto" w:fill="FFFFFF"/>
        </w:rPr>
        <w:t>另一方面，</w:t>
      </w:r>
      <w:r w:rsidRPr="006644D1">
        <w:rPr>
          <w:rFonts w:ascii="仿宋_GB2312" w:eastAsia="仿宋_GB2312" w:hAnsi="Arial" w:cs="Arial" w:hint="eastAsia"/>
          <w:color w:val="333333"/>
          <w:kern w:val="0"/>
          <w:szCs w:val="21"/>
          <w:shd w:val="clear" w:color="auto" w:fill="FFFFFF"/>
        </w:rPr>
        <w:t>发动老师</w:t>
      </w:r>
      <w:r w:rsidR="00901A73" w:rsidRPr="006644D1">
        <w:rPr>
          <w:rFonts w:ascii="仿宋_GB2312" w:eastAsia="仿宋_GB2312" w:hAnsi="Arial" w:cs="Arial" w:hint="eastAsia"/>
          <w:color w:val="333333"/>
          <w:kern w:val="0"/>
          <w:szCs w:val="21"/>
          <w:shd w:val="clear" w:color="auto" w:fill="FFFFFF"/>
        </w:rPr>
        <w:t>积极寻求和开发校企合作单位，</w:t>
      </w:r>
      <w:r w:rsidR="00327DB2" w:rsidRPr="006644D1">
        <w:rPr>
          <w:rFonts w:ascii="仿宋_GB2312" w:eastAsia="仿宋_GB2312" w:hAnsi="Arial" w:cs="Arial" w:hint="eastAsia"/>
          <w:color w:val="333333"/>
          <w:kern w:val="0"/>
          <w:szCs w:val="21"/>
          <w:shd w:val="clear" w:color="auto" w:fill="FFFFFF"/>
        </w:rPr>
        <w:t>聘请</w:t>
      </w:r>
      <w:proofErr w:type="gramStart"/>
      <w:r w:rsidR="00327DB2" w:rsidRPr="006644D1">
        <w:rPr>
          <w:rFonts w:ascii="仿宋_GB2312" w:eastAsia="仿宋_GB2312" w:hAnsi="Arial" w:cs="Arial" w:hint="eastAsia"/>
          <w:color w:val="333333"/>
          <w:kern w:val="0"/>
          <w:szCs w:val="21"/>
          <w:shd w:val="clear" w:color="auto" w:fill="FFFFFF"/>
        </w:rPr>
        <w:t>校外企业</w:t>
      </w:r>
      <w:proofErr w:type="gramEnd"/>
      <w:r w:rsidR="00327DB2" w:rsidRPr="006644D1">
        <w:rPr>
          <w:rFonts w:ascii="仿宋_GB2312" w:eastAsia="仿宋_GB2312" w:hAnsi="Arial" w:cs="Arial" w:hint="eastAsia"/>
          <w:color w:val="333333"/>
          <w:kern w:val="0"/>
          <w:szCs w:val="21"/>
          <w:shd w:val="clear" w:color="auto" w:fill="FFFFFF"/>
        </w:rPr>
        <w:t>专家和能工巧匠到校内上课或者为学生做专题讲座，协同</w:t>
      </w:r>
      <w:r w:rsidR="00F869FE" w:rsidRPr="006644D1">
        <w:rPr>
          <w:rFonts w:ascii="仿宋_GB2312" w:eastAsia="仿宋_GB2312" w:hAnsi="Arial" w:cs="Arial" w:hint="eastAsia"/>
          <w:color w:val="333333"/>
          <w:kern w:val="0"/>
          <w:szCs w:val="21"/>
          <w:shd w:val="clear" w:color="auto" w:fill="FFFFFF"/>
        </w:rPr>
        <w:t>共建</w:t>
      </w:r>
      <w:r w:rsidR="00901A73" w:rsidRPr="006644D1">
        <w:rPr>
          <w:rFonts w:ascii="仿宋_GB2312" w:eastAsia="仿宋_GB2312" w:hAnsi="Arial" w:cs="Arial" w:hint="eastAsia"/>
          <w:color w:val="333333"/>
          <w:kern w:val="0"/>
          <w:szCs w:val="21"/>
          <w:shd w:val="clear" w:color="auto" w:fill="FFFFFF"/>
        </w:rPr>
        <w:t>建立</w:t>
      </w:r>
      <w:r w:rsidR="00F869FE" w:rsidRPr="006644D1">
        <w:rPr>
          <w:rFonts w:ascii="仿宋_GB2312" w:eastAsia="仿宋_GB2312" w:hAnsi="Arial" w:cs="Arial" w:hint="eastAsia"/>
          <w:color w:val="333333"/>
          <w:kern w:val="0"/>
          <w:szCs w:val="21"/>
          <w:shd w:val="clear" w:color="auto" w:fill="FFFFFF"/>
        </w:rPr>
        <w:t>金融科技应用技能实训室和</w:t>
      </w:r>
      <w:r w:rsidR="00901A73" w:rsidRPr="006644D1">
        <w:rPr>
          <w:rFonts w:ascii="仿宋_GB2312" w:eastAsia="仿宋_GB2312" w:hAnsi="Arial" w:cs="Arial" w:hint="eastAsia"/>
          <w:color w:val="333333"/>
          <w:kern w:val="0"/>
          <w:szCs w:val="21"/>
          <w:shd w:val="clear" w:color="auto" w:fill="FFFFFF"/>
        </w:rPr>
        <w:t>校外</w:t>
      </w:r>
      <w:r w:rsidRPr="006644D1">
        <w:rPr>
          <w:rFonts w:ascii="仿宋_GB2312" w:eastAsia="仿宋_GB2312" w:hAnsi="Arial" w:cs="Arial" w:hint="eastAsia"/>
          <w:color w:val="333333"/>
          <w:kern w:val="0"/>
          <w:szCs w:val="21"/>
          <w:shd w:val="clear" w:color="auto" w:fill="FFFFFF"/>
        </w:rPr>
        <w:t>实训</w:t>
      </w:r>
      <w:r w:rsidR="00901A73" w:rsidRPr="006644D1">
        <w:rPr>
          <w:rFonts w:ascii="仿宋_GB2312" w:eastAsia="仿宋_GB2312" w:hAnsi="Arial" w:cs="Arial" w:hint="eastAsia"/>
          <w:color w:val="333333"/>
          <w:kern w:val="0"/>
          <w:szCs w:val="21"/>
          <w:shd w:val="clear" w:color="auto" w:fill="FFFFFF"/>
        </w:rPr>
        <w:t>实习基地，拓宽协同育人渠道。</w:t>
      </w:r>
      <w:r w:rsidRPr="006644D1">
        <w:rPr>
          <w:rFonts w:ascii="仿宋_GB2312" w:eastAsia="仿宋_GB2312" w:hAnsi="Arial" w:cs="Arial" w:hint="eastAsia"/>
          <w:color w:val="333333"/>
          <w:kern w:val="0"/>
          <w:szCs w:val="21"/>
          <w:shd w:val="clear" w:color="auto" w:fill="FFFFFF"/>
        </w:rPr>
        <w:t>校外实训实习基地基本要求</w:t>
      </w:r>
      <w:r w:rsidR="00307645" w:rsidRPr="006644D1">
        <w:rPr>
          <w:rFonts w:ascii="仿宋_GB2312" w:eastAsia="仿宋_GB2312" w:hAnsi="Arial" w:cs="Arial" w:hint="eastAsia"/>
          <w:color w:val="333333"/>
          <w:kern w:val="0"/>
          <w:szCs w:val="21"/>
          <w:shd w:val="clear" w:color="auto" w:fill="FFFFFF"/>
        </w:rPr>
        <w:t>为：具有稳定的实习实训条件；能够开展金融服务与管理相关业务技能实训实习，设施齐备，可接纳一定规模的学生；在为学生安排校内实训实习指导老师基础上，企业也要配备适当数量的指导老师对学生进行指导和管理；实训、实习、工作、生活、安全、保险等的规章制度齐全。</w:t>
      </w:r>
    </w:p>
    <w:p w:rsidR="00901A73" w:rsidRPr="006644D1" w:rsidRDefault="00901A73" w:rsidP="00AD7144">
      <w:pPr>
        <w:widowControl/>
        <w:spacing w:line="400" w:lineRule="exact"/>
        <w:ind w:firstLineChars="200" w:firstLine="422"/>
        <w:rPr>
          <w:rFonts w:ascii="仿宋_GB2312" w:eastAsia="仿宋_GB2312" w:hAnsi="宋体" w:cs="宋体" w:hint="eastAsia"/>
          <w:b/>
          <w:color w:val="FF0000"/>
          <w:kern w:val="0"/>
          <w:szCs w:val="21"/>
        </w:rPr>
      </w:pPr>
      <w:r w:rsidRPr="006644D1">
        <w:rPr>
          <w:rFonts w:ascii="仿宋_GB2312" w:eastAsia="仿宋_GB2312" w:hAnsi="宋体" w:cs="宋体" w:hint="eastAsia"/>
          <w:b/>
          <w:kern w:val="0"/>
          <w:szCs w:val="21"/>
        </w:rPr>
        <w:t>8.3教学资源</w:t>
      </w:r>
    </w:p>
    <w:p w:rsidR="00A42593" w:rsidRPr="006644D1" w:rsidRDefault="00901A73" w:rsidP="00AD7144">
      <w:pPr>
        <w:tabs>
          <w:tab w:val="left" w:pos="360"/>
        </w:tabs>
        <w:spacing w:line="400" w:lineRule="exact"/>
        <w:ind w:firstLineChars="200" w:firstLine="420"/>
        <w:rPr>
          <w:rFonts w:ascii="仿宋_GB2312" w:eastAsia="仿宋_GB2312" w:hAnsi="Arial" w:cs="Arial" w:hint="eastAsia"/>
          <w:color w:val="333333"/>
          <w:kern w:val="0"/>
          <w:szCs w:val="21"/>
          <w:shd w:val="clear" w:color="auto" w:fill="FFFFFF"/>
        </w:rPr>
      </w:pPr>
      <w:r w:rsidRPr="006644D1">
        <w:rPr>
          <w:rFonts w:ascii="仿宋_GB2312" w:eastAsia="仿宋_GB2312" w:hAnsi="Arial" w:cs="Arial" w:hint="eastAsia"/>
          <w:color w:val="333333"/>
          <w:kern w:val="0"/>
          <w:szCs w:val="21"/>
          <w:shd w:val="clear" w:color="auto" w:fill="FFFFFF"/>
        </w:rPr>
        <w:t>按照国家规定配备能够满足学生专业学习、教师专业教学研究和教学组织实施需要的教材、图书</w:t>
      </w:r>
      <w:r w:rsidR="00A42593" w:rsidRPr="006644D1">
        <w:rPr>
          <w:rFonts w:ascii="仿宋_GB2312" w:eastAsia="仿宋_GB2312" w:hAnsi="Arial" w:cs="Arial" w:hint="eastAsia"/>
          <w:color w:val="333333"/>
          <w:kern w:val="0"/>
          <w:szCs w:val="21"/>
          <w:shd w:val="clear" w:color="auto" w:fill="FFFFFF"/>
        </w:rPr>
        <w:t>文献</w:t>
      </w:r>
      <w:r w:rsidRPr="006644D1">
        <w:rPr>
          <w:rFonts w:ascii="仿宋_GB2312" w:eastAsia="仿宋_GB2312" w:hAnsi="Arial" w:cs="Arial" w:hint="eastAsia"/>
          <w:color w:val="333333"/>
          <w:kern w:val="0"/>
          <w:szCs w:val="21"/>
          <w:shd w:val="clear" w:color="auto" w:fill="FFFFFF"/>
        </w:rPr>
        <w:t>及数字化资源等。</w:t>
      </w:r>
    </w:p>
    <w:p w:rsidR="00A42593" w:rsidRPr="00AD7144" w:rsidRDefault="00AD7144" w:rsidP="00AD7144">
      <w:pPr>
        <w:tabs>
          <w:tab w:val="left" w:pos="360"/>
        </w:tabs>
        <w:spacing w:line="400" w:lineRule="exact"/>
        <w:ind w:firstLineChars="200" w:firstLine="420"/>
        <w:rPr>
          <w:rFonts w:ascii="仿宋_GB2312" w:eastAsia="仿宋_GB2312" w:hAnsi="Arial" w:cs="Arial" w:hint="eastAsia"/>
          <w:color w:val="333333"/>
          <w:kern w:val="0"/>
          <w:szCs w:val="21"/>
          <w:shd w:val="clear" w:color="auto" w:fill="FFFFFF"/>
        </w:rPr>
      </w:pPr>
      <w:r>
        <w:rPr>
          <w:rFonts w:ascii="仿宋_GB2312" w:eastAsia="仿宋_GB2312" w:hAnsi="Arial" w:cs="Arial" w:hint="eastAsia"/>
          <w:color w:val="333333"/>
          <w:kern w:val="0"/>
          <w:szCs w:val="21"/>
          <w:shd w:val="clear" w:color="auto" w:fill="FFFFFF"/>
        </w:rPr>
        <w:t>1</w:t>
      </w:r>
      <w:r>
        <w:rPr>
          <w:rFonts w:ascii="仿宋_GB2312" w:eastAsia="仿宋_GB2312" w:hAnsi="Arial" w:cs="Arial"/>
          <w:color w:val="333333"/>
          <w:kern w:val="0"/>
          <w:szCs w:val="21"/>
          <w:shd w:val="clear" w:color="auto" w:fill="FFFFFF"/>
        </w:rPr>
        <w:t>.</w:t>
      </w:r>
      <w:r w:rsidR="00A42593" w:rsidRPr="00AD7144">
        <w:rPr>
          <w:rFonts w:ascii="仿宋_GB2312" w:eastAsia="仿宋_GB2312" w:hAnsi="Arial" w:cs="Arial" w:hint="eastAsia"/>
          <w:color w:val="333333"/>
          <w:kern w:val="0"/>
          <w:szCs w:val="21"/>
          <w:shd w:val="clear" w:color="auto" w:fill="FFFFFF"/>
        </w:rPr>
        <w:t>教材选用基本要求</w:t>
      </w:r>
    </w:p>
    <w:p w:rsidR="00901A73" w:rsidRPr="006644D1" w:rsidRDefault="00901A73" w:rsidP="00AD7144">
      <w:pPr>
        <w:tabs>
          <w:tab w:val="left" w:pos="360"/>
        </w:tabs>
        <w:spacing w:line="400" w:lineRule="exact"/>
        <w:ind w:firstLineChars="200" w:firstLine="420"/>
        <w:rPr>
          <w:rFonts w:ascii="仿宋_GB2312" w:eastAsia="仿宋_GB2312" w:hAnsi="Arial" w:cs="Arial" w:hint="eastAsia"/>
          <w:color w:val="333333"/>
          <w:kern w:val="0"/>
          <w:szCs w:val="21"/>
          <w:shd w:val="clear" w:color="auto" w:fill="FFFFFF"/>
        </w:rPr>
      </w:pPr>
      <w:r w:rsidRPr="006644D1">
        <w:rPr>
          <w:rFonts w:ascii="仿宋_GB2312" w:eastAsia="仿宋_GB2312" w:hAnsi="Arial" w:cs="Arial" w:hint="eastAsia"/>
          <w:color w:val="333333"/>
          <w:kern w:val="0"/>
          <w:szCs w:val="21"/>
          <w:shd w:val="clear" w:color="auto" w:fill="FFFFFF"/>
        </w:rPr>
        <w:t>规范教材选用程序，严格执行教材选用规定，禁止不合格的教材进入课堂</w:t>
      </w:r>
      <w:r w:rsidR="00A42593" w:rsidRPr="006644D1">
        <w:rPr>
          <w:rFonts w:ascii="仿宋_GB2312" w:eastAsia="仿宋_GB2312" w:hAnsi="Arial" w:cs="Arial" w:hint="eastAsia"/>
          <w:color w:val="333333"/>
          <w:kern w:val="0"/>
          <w:szCs w:val="21"/>
          <w:shd w:val="clear" w:color="auto" w:fill="FFFFFF"/>
        </w:rPr>
        <w:t>；</w:t>
      </w:r>
      <w:r w:rsidRPr="006644D1">
        <w:rPr>
          <w:rFonts w:ascii="仿宋_GB2312" w:eastAsia="仿宋_GB2312" w:hAnsi="Arial" w:cs="Arial" w:hint="eastAsia"/>
          <w:color w:val="333333"/>
          <w:kern w:val="0"/>
          <w:szCs w:val="21"/>
          <w:shd w:val="clear" w:color="auto" w:fill="FFFFFF"/>
        </w:rPr>
        <w:t>专业课程教材优先选用与专业目标贴近、近三年出版、高职高专类的优秀教材，特别是国家级高职高</w:t>
      </w:r>
      <w:proofErr w:type="gramStart"/>
      <w:r w:rsidRPr="006644D1">
        <w:rPr>
          <w:rFonts w:ascii="仿宋_GB2312" w:eastAsia="仿宋_GB2312" w:hAnsi="Arial" w:cs="Arial" w:hint="eastAsia"/>
          <w:color w:val="333333"/>
          <w:kern w:val="0"/>
          <w:szCs w:val="21"/>
          <w:shd w:val="clear" w:color="auto" w:fill="FFFFFF"/>
        </w:rPr>
        <w:t>专规划</w:t>
      </w:r>
      <w:proofErr w:type="gramEnd"/>
      <w:r w:rsidRPr="006644D1">
        <w:rPr>
          <w:rFonts w:ascii="仿宋_GB2312" w:eastAsia="仿宋_GB2312" w:hAnsi="Arial" w:cs="Arial" w:hint="eastAsia"/>
          <w:color w:val="333333"/>
          <w:kern w:val="0"/>
          <w:szCs w:val="21"/>
          <w:shd w:val="clear" w:color="auto" w:fill="FFFFFF"/>
        </w:rPr>
        <w:t>教材；核心专业课程教材应按照职业教育的特性和人才培养目标和要求选择教材，并有充实的教学参考资料和案例教学资料；同时，集中整个专业力量，与企业合作开发教材，编写出更加适应本校人才培养目标实际的教学资源。</w:t>
      </w:r>
    </w:p>
    <w:p w:rsidR="00A42593" w:rsidRPr="00AD7144" w:rsidRDefault="00AD7144" w:rsidP="00AD7144">
      <w:pPr>
        <w:tabs>
          <w:tab w:val="left" w:pos="360"/>
        </w:tabs>
        <w:spacing w:line="400" w:lineRule="exact"/>
        <w:ind w:firstLineChars="200" w:firstLine="420"/>
        <w:rPr>
          <w:rFonts w:ascii="仿宋_GB2312" w:eastAsia="仿宋_GB2312" w:hAnsi="Arial" w:cs="Arial" w:hint="eastAsia"/>
          <w:color w:val="333333"/>
          <w:kern w:val="0"/>
          <w:szCs w:val="21"/>
          <w:shd w:val="clear" w:color="auto" w:fill="FFFFFF"/>
        </w:rPr>
      </w:pPr>
      <w:r w:rsidRPr="00AD7144">
        <w:rPr>
          <w:rFonts w:ascii="仿宋_GB2312" w:eastAsia="仿宋_GB2312" w:hAnsi="Arial" w:cs="Arial" w:hint="eastAsia"/>
          <w:color w:val="333333"/>
          <w:kern w:val="0"/>
          <w:szCs w:val="21"/>
          <w:shd w:val="clear" w:color="auto" w:fill="FFFFFF"/>
        </w:rPr>
        <w:t>2</w:t>
      </w:r>
      <w:r w:rsidRPr="00AD7144">
        <w:rPr>
          <w:rFonts w:ascii="仿宋_GB2312" w:eastAsia="仿宋_GB2312" w:hAnsi="Arial" w:cs="Arial"/>
          <w:color w:val="333333"/>
          <w:kern w:val="0"/>
          <w:szCs w:val="21"/>
          <w:shd w:val="clear" w:color="auto" w:fill="FFFFFF"/>
        </w:rPr>
        <w:t>.</w:t>
      </w:r>
      <w:r w:rsidR="00A42593" w:rsidRPr="00AD7144">
        <w:rPr>
          <w:rFonts w:ascii="仿宋_GB2312" w:eastAsia="仿宋_GB2312" w:hAnsi="Arial" w:cs="Arial" w:hint="eastAsia"/>
          <w:color w:val="333333"/>
          <w:kern w:val="0"/>
          <w:szCs w:val="21"/>
          <w:shd w:val="clear" w:color="auto" w:fill="FFFFFF"/>
        </w:rPr>
        <w:t>图书文献配备基本要求</w:t>
      </w:r>
    </w:p>
    <w:p w:rsidR="00A42593" w:rsidRPr="006644D1" w:rsidRDefault="00A42593" w:rsidP="00AD7144">
      <w:pPr>
        <w:tabs>
          <w:tab w:val="left" w:pos="360"/>
        </w:tabs>
        <w:spacing w:line="400" w:lineRule="exact"/>
        <w:ind w:firstLineChars="200" w:firstLine="420"/>
        <w:rPr>
          <w:rFonts w:ascii="仿宋_GB2312" w:eastAsia="仿宋_GB2312" w:hAnsi="Arial" w:cs="Arial" w:hint="eastAsia"/>
          <w:color w:val="333333"/>
          <w:kern w:val="0"/>
          <w:szCs w:val="21"/>
          <w:shd w:val="clear" w:color="auto" w:fill="FFFFFF"/>
        </w:rPr>
      </w:pPr>
      <w:r w:rsidRPr="006644D1">
        <w:rPr>
          <w:rFonts w:ascii="仿宋_GB2312" w:eastAsia="仿宋_GB2312" w:hAnsi="Arial" w:cs="Arial" w:hint="eastAsia"/>
          <w:color w:val="333333"/>
          <w:kern w:val="0"/>
          <w:szCs w:val="21"/>
          <w:shd w:val="clear" w:color="auto" w:fill="FFFFFF"/>
        </w:rPr>
        <w:t>专业图书文献配备能够满足人才培养、专业建设、教科研等方面的需要，方便师生查询和借阅</w:t>
      </w:r>
      <w:r w:rsidR="002B3A30" w:rsidRPr="006644D1">
        <w:rPr>
          <w:rFonts w:ascii="仿宋_GB2312" w:eastAsia="仿宋_GB2312" w:hAnsi="Arial" w:cs="Arial" w:hint="eastAsia"/>
          <w:color w:val="333333"/>
          <w:kern w:val="0"/>
          <w:szCs w:val="21"/>
          <w:shd w:val="clear" w:color="auto" w:fill="FFFFFF"/>
        </w:rPr>
        <w:t>；</w:t>
      </w:r>
      <w:r w:rsidRPr="006644D1">
        <w:rPr>
          <w:rFonts w:ascii="仿宋_GB2312" w:eastAsia="仿宋_GB2312" w:hAnsi="Arial" w:cs="Arial" w:hint="eastAsia"/>
          <w:color w:val="333333"/>
          <w:kern w:val="0"/>
          <w:szCs w:val="21"/>
          <w:shd w:val="clear" w:color="auto" w:fill="FFFFFF"/>
        </w:rPr>
        <w:t>专业类图书文献主要包括：金融专业教学相关的图书资料，金融行业企业发展的新制度、新法规、新业务、新产品、新做法等图书资料与电子杂志等</w:t>
      </w:r>
      <w:r w:rsidR="002B3A30" w:rsidRPr="006644D1">
        <w:rPr>
          <w:rFonts w:ascii="仿宋_GB2312" w:eastAsia="仿宋_GB2312" w:hAnsi="Arial" w:cs="Arial" w:hint="eastAsia"/>
          <w:color w:val="333333"/>
          <w:kern w:val="0"/>
          <w:szCs w:val="21"/>
          <w:shd w:val="clear" w:color="auto" w:fill="FFFFFF"/>
        </w:rPr>
        <w:t>；关注社会发展动态，与时俱进，依据专业发展前沿动态，不断更新图书库资源。</w:t>
      </w:r>
    </w:p>
    <w:p w:rsidR="00A42593" w:rsidRPr="00AD7144" w:rsidRDefault="00AD7144" w:rsidP="00AD7144">
      <w:pPr>
        <w:tabs>
          <w:tab w:val="left" w:pos="360"/>
        </w:tabs>
        <w:spacing w:line="400" w:lineRule="exact"/>
        <w:ind w:firstLineChars="200" w:firstLine="420"/>
        <w:rPr>
          <w:rFonts w:ascii="仿宋_GB2312" w:eastAsia="仿宋_GB2312" w:hAnsi="Arial" w:cs="Arial" w:hint="eastAsia"/>
          <w:color w:val="333333"/>
          <w:kern w:val="0"/>
          <w:szCs w:val="21"/>
          <w:shd w:val="clear" w:color="auto" w:fill="FFFFFF"/>
        </w:rPr>
      </w:pPr>
      <w:r>
        <w:rPr>
          <w:rFonts w:ascii="仿宋_GB2312" w:eastAsia="仿宋_GB2312" w:hAnsi="Arial" w:cs="Arial" w:hint="eastAsia"/>
          <w:color w:val="333333"/>
          <w:kern w:val="0"/>
          <w:szCs w:val="21"/>
          <w:shd w:val="clear" w:color="auto" w:fill="FFFFFF"/>
        </w:rPr>
        <w:t>3</w:t>
      </w:r>
      <w:r>
        <w:rPr>
          <w:rFonts w:ascii="仿宋_GB2312" w:eastAsia="仿宋_GB2312" w:hAnsi="Arial" w:cs="Arial"/>
          <w:color w:val="333333"/>
          <w:kern w:val="0"/>
          <w:szCs w:val="21"/>
          <w:shd w:val="clear" w:color="auto" w:fill="FFFFFF"/>
        </w:rPr>
        <w:t>.</w:t>
      </w:r>
      <w:r w:rsidR="00A42593" w:rsidRPr="00AD7144">
        <w:rPr>
          <w:rFonts w:ascii="仿宋_GB2312" w:eastAsia="仿宋_GB2312" w:hAnsi="Arial" w:cs="Arial" w:hint="eastAsia"/>
          <w:color w:val="333333"/>
          <w:kern w:val="0"/>
          <w:szCs w:val="21"/>
          <w:shd w:val="clear" w:color="auto" w:fill="FFFFFF"/>
        </w:rPr>
        <w:t>数字教学资源配置基本要求</w:t>
      </w:r>
    </w:p>
    <w:p w:rsidR="00563AEC" w:rsidRPr="006644D1" w:rsidRDefault="002B3A30" w:rsidP="00AD7144">
      <w:pPr>
        <w:tabs>
          <w:tab w:val="left" w:pos="360"/>
        </w:tabs>
        <w:spacing w:line="400" w:lineRule="exact"/>
        <w:ind w:firstLineChars="200" w:firstLine="420"/>
        <w:rPr>
          <w:rFonts w:ascii="仿宋_GB2312" w:eastAsia="仿宋_GB2312" w:hAnsi="Arial" w:cs="Arial" w:hint="eastAsia"/>
          <w:color w:val="333333"/>
          <w:kern w:val="0"/>
          <w:szCs w:val="21"/>
          <w:shd w:val="clear" w:color="auto" w:fill="FFFFFF"/>
        </w:rPr>
      </w:pPr>
      <w:r w:rsidRPr="006644D1">
        <w:rPr>
          <w:rFonts w:ascii="仿宋_GB2312" w:eastAsia="仿宋_GB2312" w:hAnsi="Arial" w:cs="Arial" w:hint="eastAsia"/>
          <w:color w:val="333333"/>
          <w:kern w:val="0"/>
          <w:szCs w:val="21"/>
          <w:shd w:val="clear" w:color="auto" w:fill="FFFFFF"/>
        </w:rPr>
        <w:t>建设和配备与本专业有关的音视频素材、教学课件、数字化教学案例库、虚拟仿真软件、数字教材等专业教学资源库，逐步达到种类丰富、形式多样、使用便捷、动态更新、能够满足教学要求；</w:t>
      </w:r>
      <w:r w:rsidR="00563AEC" w:rsidRPr="006644D1">
        <w:rPr>
          <w:rFonts w:ascii="仿宋_GB2312" w:eastAsia="仿宋_GB2312" w:hAnsi="Arial" w:cs="Arial" w:hint="eastAsia"/>
          <w:color w:val="333333"/>
          <w:kern w:val="0"/>
          <w:szCs w:val="21"/>
          <w:shd w:val="clear" w:color="auto" w:fill="FFFFFF"/>
        </w:rPr>
        <w:t>不仅仅为学生提供充分的面授专业教学资源，还</w:t>
      </w:r>
      <w:r w:rsidR="00901A73" w:rsidRPr="006644D1">
        <w:rPr>
          <w:rFonts w:ascii="仿宋_GB2312" w:eastAsia="仿宋_GB2312" w:hAnsi="Arial" w:cs="Arial" w:hint="eastAsia"/>
          <w:color w:val="333333"/>
          <w:kern w:val="0"/>
          <w:szCs w:val="21"/>
          <w:shd w:val="clear" w:color="auto" w:fill="FFFFFF"/>
        </w:rPr>
        <w:t>充分利用“</w:t>
      </w:r>
      <w:r w:rsidR="00563AEC" w:rsidRPr="006644D1">
        <w:rPr>
          <w:rFonts w:ascii="仿宋_GB2312" w:eastAsia="仿宋_GB2312" w:hAnsi="Arial" w:cs="Arial" w:hint="eastAsia"/>
          <w:color w:val="333333"/>
          <w:kern w:val="0"/>
          <w:szCs w:val="21"/>
          <w:shd w:val="clear" w:color="auto" w:fill="FFFFFF"/>
        </w:rPr>
        <w:t>超星学习通</w:t>
      </w:r>
      <w:r w:rsidR="00901A73" w:rsidRPr="006644D1">
        <w:rPr>
          <w:rFonts w:ascii="仿宋_GB2312" w:eastAsia="仿宋_GB2312" w:hAnsi="Arial" w:cs="Arial" w:hint="eastAsia"/>
          <w:color w:val="333333"/>
          <w:kern w:val="0"/>
          <w:szCs w:val="21"/>
          <w:shd w:val="clear" w:color="auto" w:fill="FFFFFF"/>
        </w:rPr>
        <w:t>”教学平台，建立可满足“互联网+”时代教育要求的数字化教学与信息化管理的教学资源，提高平台使用效果，使之能够实现现代化远程教学与学习，</w:t>
      </w:r>
      <w:r w:rsidR="00563AEC" w:rsidRPr="006644D1">
        <w:rPr>
          <w:rFonts w:ascii="仿宋_GB2312" w:eastAsia="仿宋_GB2312" w:hAnsi="Arial" w:cs="Arial" w:hint="eastAsia"/>
          <w:color w:val="333333"/>
          <w:kern w:val="0"/>
          <w:szCs w:val="21"/>
          <w:shd w:val="clear" w:color="auto" w:fill="FFFFFF"/>
        </w:rPr>
        <w:t>为学开生提供不受时间、地域限制的</w:t>
      </w:r>
      <w:proofErr w:type="gramStart"/>
      <w:r w:rsidR="00563AEC" w:rsidRPr="006644D1">
        <w:rPr>
          <w:rFonts w:ascii="仿宋_GB2312" w:eastAsia="仿宋_GB2312" w:hAnsi="Arial" w:cs="Arial" w:hint="eastAsia"/>
          <w:color w:val="333333"/>
          <w:kern w:val="0"/>
          <w:szCs w:val="21"/>
          <w:shd w:val="clear" w:color="auto" w:fill="FFFFFF"/>
        </w:rPr>
        <w:lastRenderedPageBreak/>
        <w:t>云学习</w:t>
      </w:r>
      <w:proofErr w:type="gramEnd"/>
      <w:r w:rsidR="00563AEC" w:rsidRPr="006644D1">
        <w:rPr>
          <w:rFonts w:ascii="仿宋_GB2312" w:eastAsia="仿宋_GB2312" w:hAnsi="Arial" w:cs="Arial" w:hint="eastAsia"/>
          <w:color w:val="333333"/>
          <w:kern w:val="0"/>
          <w:szCs w:val="21"/>
          <w:shd w:val="clear" w:color="auto" w:fill="FFFFFF"/>
        </w:rPr>
        <w:t>数字资源，实现校内放、校外共享，使金融学子可以实现“随时随地”、“终身学习”， 满足学生随时随地学习的需求，享受更好的个性化教育服务。</w:t>
      </w:r>
    </w:p>
    <w:p w:rsidR="002B3A30" w:rsidRPr="00AD7144" w:rsidRDefault="00AD7144" w:rsidP="00AD7144">
      <w:pPr>
        <w:tabs>
          <w:tab w:val="left" w:pos="360"/>
        </w:tabs>
        <w:spacing w:line="400" w:lineRule="exact"/>
        <w:ind w:firstLineChars="200" w:firstLine="420"/>
        <w:rPr>
          <w:rFonts w:ascii="仿宋_GB2312" w:eastAsia="仿宋_GB2312" w:hAnsi="Arial" w:cs="Arial" w:hint="eastAsia"/>
          <w:color w:val="333333"/>
          <w:kern w:val="0"/>
          <w:szCs w:val="21"/>
          <w:shd w:val="clear" w:color="auto" w:fill="FFFFFF"/>
        </w:rPr>
      </w:pPr>
      <w:r>
        <w:rPr>
          <w:rFonts w:ascii="仿宋_GB2312" w:eastAsia="仿宋_GB2312" w:hAnsi="Arial" w:cs="Arial" w:hint="eastAsia"/>
          <w:color w:val="333333"/>
          <w:kern w:val="0"/>
          <w:szCs w:val="21"/>
          <w:shd w:val="clear" w:color="auto" w:fill="FFFFFF"/>
        </w:rPr>
        <w:t>4</w:t>
      </w:r>
      <w:r>
        <w:rPr>
          <w:rFonts w:ascii="仿宋_GB2312" w:eastAsia="仿宋_GB2312" w:hAnsi="Arial" w:cs="Arial"/>
          <w:color w:val="333333"/>
          <w:kern w:val="0"/>
          <w:szCs w:val="21"/>
          <w:shd w:val="clear" w:color="auto" w:fill="FFFFFF"/>
        </w:rPr>
        <w:t>.</w:t>
      </w:r>
      <w:r w:rsidR="002B3A30" w:rsidRPr="00AD7144">
        <w:rPr>
          <w:rFonts w:ascii="仿宋_GB2312" w:eastAsia="仿宋_GB2312" w:hAnsi="Arial" w:cs="Arial" w:hint="eastAsia"/>
          <w:color w:val="333333"/>
          <w:kern w:val="0"/>
          <w:szCs w:val="21"/>
          <w:shd w:val="clear" w:color="auto" w:fill="FFFFFF"/>
        </w:rPr>
        <w:t>课程建设基本要求</w:t>
      </w:r>
    </w:p>
    <w:p w:rsidR="00901A73" w:rsidRPr="006644D1" w:rsidRDefault="00E1511A" w:rsidP="00AD7144">
      <w:pPr>
        <w:tabs>
          <w:tab w:val="left" w:pos="360"/>
        </w:tabs>
        <w:spacing w:line="400" w:lineRule="exact"/>
        <w:ind w:firstLineChars="150" w:firstLine="315"/>
        <w:rPr>
          <w:rFonts w:ascii="仿宋_GB2312" w:eastAsia="仿宋_GB2312" w:hAnsi="Arial" w:cs="Arial" w:hint="eastAsia"/>
          <w:color w:val="333333"/>
          <w:kern w:val="0"/>
          <w:szCs w:val="21"/>
          <w:shd w:val="clear" w:color="auto" w:fill="FFFFFF"/>
        </w:rPr>
      </w:pPr>
      <w:r w:rsidRPr="006644D1">
        <w:rPr>
          <w:rFonts w:ascii="仿宋_GB2312" w:eastAsia="仿宋_GB2312" w:hAnsi="Arial" w:cs="Arial" w:hint="eastAsia"/>
          <w:color w:val="333333"/>
          <w:kern w:val="0"/>
          <w:szCs w:val="21"/>
          <w:shd w:val="clear" w:color="auto" w:fill="FFFFFF"/>
        </w:rPr>
        <w:t>一方面</w:t>
      </w:r>
      <w:r w:rsidR="002B3A30" w:rsidRPr="006644D1">
        <w:rPr>
          <w:rFonts w:ascii="仿宋_GB2312" w:eastAsia="仿宋_GB2312" w:hAnsi="Arial" w:cs="Arial" w:hint="eastAsia"/>
          <w:color w:val="333333"/>
          <w:kern w:val="0"/>
          <w:szCs w:val="21"/>
          <w:shd w:val="clear" w:color="auto" w:fill="FFFFFF"/>
        </w:rPr>
        <w:t>，进一步完善各门课程的课程标准、授课计划、实训计划、实</w:t>
      </w:r>
      <w:proofErr w:type="gramStart"/>
      <w:r w:rsidR="002B3A30" w:rsidRPr="006644D1">
        <w:rPr>
          <w:rFonts w:ascii="仿宋_GB2312" w:eastAsia="仿宋_GB2312" w:hAnsi="Arial" w:cs="Arial" w:hint="eastAsia"/>
          <w:color w:val="333333"/>
          <w:kern w:val="0"/>
          <w:szCs w:val="21"/>
          <w:shd w:val="clear" w:color="auto" w:fill="FFFFFF"/>
        </w:rPr>
        <w:t>训指导</w:t>
      </w:r>
      <w:proofErr w:type="gramEnd"/>
      <w:r w:rsidR="002B3A30" w:rsidRPr="006644D1">
        <w:rPr>
          <w:rFonts w:ascii="仿宋_GB2312" w:eastAsia="仿宋_GB2312" w:hAnsi="Arial" w:cs="Arial" w:hint="eastAsia"/>
          <w:color w:val="333333"/>
          <w:kern w:val="0"/>
          <w:szCs w:val="21"/>
          <w:shd w:val="clear" w:color="auto" w:fill="FFFFFF"/>
        </w:rPr>
        <w:t>书、课件、教案等相关教学资料的归档</w:t>
      </w:r>
      <w:r w:rsidRPr="006644D1">
        <w:rPr>
          <w:rFonts w:ascii="仿宋_GB2312" w:eastAsia="仿宋_GB2312" w:hAnsi="Arial" w:cs="Arial" w:hint="eastAsia"/>
          <w:color w:val="333333"/>
          <w:kern w:val="0"/>
          <w:szCs w:val="21"/>
          <w:shd w:val="clear" w:color="auto" w:fill="FFFFFF"/>
        </w:rPr>
        <w:t>，完善专业课程系统配套资源</w:t>
      </w:r>
      <w:r w:rsidR="002B3A30" w:rsidRPr="006644D1">
        <w:rPr>
          <w:rFonts w:ascii="仿宋_GB2312" w:eastAsia="仿宋_GB2312" w:hAnsi="Arial" w:cs="Arial" w:hint="eastAsia"/>
          <w:color w:val="333333"/>
          <w:kern w:val="0"/>
          <w:szCs w:val="21"/>
          <w:shd w:val="clear" w:color="auto" w:fill="FFFFFF"/>
        </w:rPr>
        <w:t>；另一方面，</w:t>
      </w:r>
      <w:r w:rsidR="00810624" w:rsidRPr="006644D1">
        <w:rPr>
          <w:rFonts w:ascii="仿宋_GB2312" w:eastAsia="仿宋_GB2312" w:hAnsi="Arial" w:cs="Arial" w:hint="eastAsia"/>
          <w:color w:val="333333"/>
          <w:kern w:val="0"/>
          <w:szCs w:val="21"/>
          <w:shd w:val="clear" w:color="auto" w:fill="FFFFFF"/>
        </w:rPr>
        <w:t>积极有序利用</w:t>
      </w:r>
      <w:r w:rsidR="00F869FE" w:rsidRPr="006644D1">
        <w:rPr>
          <w:rFonts w:ascii="仿宋_GB2312" w:eastAsia="仿宋_GB2312" w:hAnsi="Arial" w:cs="Arial" w:hint="eastAsia"/>
          <w:color w:val="333333"/>
          <w:kern w:val="0"/>
          <w:szCs w:val="21"/>
          <w:shd w:val="clear" w:color="auto" w:fill="FFFFFF"/>
        </w:rPr>
        <w:t>会计</w:t>
      </w:r>
      <w:r w:rsidR="00901A73" w:rsidRPr="006644D1">
        <w:rPr>
          <w:rFonts w:ascii="仿宋_GB2312" w:eastAsia="仿宋_GB2312" w:hAnsi="Arial" w:cs="Arial" w:hint="eastAsia"/>
          <w:color w:val="333333"/>
          <w:kern w:val="0"/>
          <w:szCs w:val="21"/>
          <w:shd w:val="clear" w:color="auto" w:fill="FFFFFF"/>
        </w:rPr>
        <w:t>专业</w:t>
      </w:r>
      <w:r w:rsidR="00F869FE" w:rsidRPr="006644D1">
        <w:rPr>
          <w:rFonts w:ascii="仿宋_GB2312" w:eastAsia="仿宋_GB2312" w:hAnsi="Arial" w:cs="Arial" w:hint="eastAsia"/>
          <w:color w:val="333333"/>
          <w:kern w:val="0"/>
          <w:szCs w:val="21"/>
          <w:shd w:val="clear" w:color="auto" w:fill="FFFFFF"/>
        </w:rPr>
        <w:t>群</w:t>
      </w:r>
      <w:r w:rsidR="00810624" w:rsidRPr="006644D1">
        <w:rPr>
          <w:rFonts w:ascii="仿宋_GB2312" w:eastAsia="仿宋_GB2312" w:hAnsi="Arial" w:cs="Arial" w:hint="eastAsia"/>
          <w:color w:val="333333"/>
          <w:kern w:val="0"/>
          <w:szCs w:val="21"/>
          <w:shd w:val="clear" w:color="auto" w:fill="FFFFFF"/>
        </w:rPr>
        <w:t>协同推进</w:t>
      </w:r>
      <w:r w:rsidR="00901A73" w:rsidRPr="006644D1">
        <w:rPr>
          <w:rFonts w:ascii="仿宋_GB2312" w:eastAsia="仿宋_GB2312" w:hAnsi="Arial" w:cs="Arial" w:hint="eastAsia"/>
          <w:color w:val="333333"/>
          <w:kern w:val="0"/>
          <w:szCs w:val="21"/>
          <w:shd w:val="clear" w:color="auto" w:fill="FFFFFF"/>
        </w:rPr>
        <w:t>精品课程建设，</w:t>
      </w:r>
      <w:r w:rsidRPr="006644D1">
        <w:rPr>
          <w:rFonts w:ascii="仿宋_GB2312" w:eastAsia="仿宋_GB2312" w:hAnsi="Arial" w:cs="Arial" w:hint="eastAsia"/>
          <w:color w:val="333333"/>
          <w:kern w:val="0"/>
          <w:szCs w:val="21"/>
          <w:shd w:val="clear" w:color="auto" w:fill="FFFFFF"/>
        </w:rPr>
        <w:t>构建精品课程网络平台，丰富专业课程资源</w:t>
      </w:r>
      <w:r w:rsidR="00563AEC" w:rsidRPr="006644D1">
        <w:rPr>
          <w:rFonts w:ascii="仿宋_GB2312" w:eastAsia="仿宋_GB2312" w:hAnsi="Arial" w:cs="Arial" w:hint="eastAsia"/>
          <w:color w:val="333333"/>
          <w:kern w:val="0"/>
          <w:szCs w:val="21"/>
          <w:shd w:val="clear" w:color="auto" w:fill="FFFFFF"/>
        </w:rPr>
        <w:t>。</w:t>
      </w:r>
    </w:p>
    <w:p w:rsidR="00901A73" w:rsidRPr="006644D1" w:rsidRDefault="00901A73" w:rsidP="00AD7144">
      <w:pPr>
        <w:widowControl/>
        <w:spacing w:line="400" w:lineRule="exact"/>
        <w:ind w:firstLineChars="200" w:firstLine="422"/>
        <w:rPr>
          <w:rFonts w:ascii="仿宋_GB2312" w:eastAsia="仿宋_GB2312" w:hAnsi="宋体" w:cs="宋体" w:hint="eastAsia"/>
          <w:b/>
          <w:kern w:val="0"/>
          <w:szCs w:val="21"/>
        </w:rPr>
      </w:pPr>
      <w:r w:rsidRPr="006644D1">
        <w:rPr>
          <w:rFonts w:ascii="仿宋_GB2312" w:eastAsia="仿宋_GB2312" w:hAnsi="宋体" w:cs="宋体" w:hint="eastAsia"/>
          <w:b/>
          <w:kern w:val="0"/>
          <w:szCs w:val="21"/>
        </w:rPr>
        <w:t>8.4教学方法</w:t>
      </w:r>
    </w:p>
    <w:p w:rsidR="00901A73" w:rsidRPr="006644D1" w:rsidRDefault="00901A73" w:rsidP="00AD7144">
      <w:pPr>
        <w:tabs>
          <w:tab w:val="left" w:pos="360"/>
        </w:tabs>
        <w:spacing w:line="400" w:lineRule="exact"/>
        <w:ind w:firstLineChars="200" w:firstLine="420"/>
        <w:rPr>
          <w:rFonts w:ascii="仿宋_GB2312" w:eastAsia="仿宋_GB2312" w:hAnsi="宋体" w:cstheme="minorEastAsia" w:hint="eastAsia"/>
          <w:szCs w:val="21"/>
        </w:rPr>
      </w:pPr>
      <w:r w:rsidRPr="006644D1">
        <w:rPr>
          <w:rFonts w:ascii="仿宋_GB2312" w:eastAsia="仿宋_GB2312" w:hAnsi="Arial" w:cs="Arial" w:hint="eastAsia"/>
          <w:color w:val="333333"/>
          <w:kern w:val="0"/>
          <w:szCs w:val="21"/>
          <w:shd w:val="clear" w:color="auto" w:fill="FFFFFF"/>
        </w:rPr>
        <w:t>按照专业人才培养的要求，以提高教学质量为目标，以提升学生就业技能为主线，组织专业教学团队积极探索</w:t>
      </w:r>
      <w:r w:rsidR="00BD7E65" w:rsidRPr="006644D1">
        <w:rPr>
          <w:rFonts w:ascii="仿宋_GB2312" w:eastAsia="仿宋_GB2312" w:hAnsi="Arial" w:cs="Arial" w:hint="eastAsia"/>
          <w:color w:val="333333"/>
          <w:kern w:val="0"/>
          <w:szCs w:val="21"/>
          <w:shd w:val="clear" w:color="auto" w:fill="FFFFFF"/>
        </w:rPr>
        <w:t>和推广运用现代教育教学技术，创新改革适合专业课程特色的教学方法；创建“教学做”一体化的教育模式，注重专业知识学习与职业技能训练相结合，采用仿真模拟教学</w:t>
      </w:r>
      <w:proofErr w:type="gramStart"/>
      <w:r w:rsidR="00BD7E65" w:rsidRPr="006644D1">
        <w:rPr>
          <w:rFonts w:ascii="仿宋_GB2312" w:eastAsia="仿宋_GB2312" w:hAnsi="Arial" w:cs="Arial" w:hint="eastAsia"/>
          <w:color w:val="333333"/>
          <w:kern w:val="0"/>
          <w:szCs w:val="21"/>
          <w:shd w:val="clear" w:color="auto" w:fill="FFFFFF"/>
        </w:rPr>
        <w:t>和学赛一体化</w:t>
      </w:r>
      <w:proofErr w:type="gramEnd"/>
      <w:r w:rsidR="00BD7E65" w:rsidRPr="006644D1">
        <w:rPr>
          <w:rFonts w:ascii="仿宋_GB2312" w:eastAsia="仿宋_GB2312" w:hAnsi="Arial" w:cs="Arial" w:hint="eastAsia"/>
          <w:color w:val="333333"/>
          <w:kern w:val="0"/>
          <w:szCs w:val="21"/>
          <w:shd w:val="clear" w:color="auto" w:fill="FFFFFF"/>
        </w:rPr>
        <w:t>的方式，将职业关键能力与综合素质的培养贯穿于专业教育全过程，满足金融企业用人需要。</w:t>
      </w:r>
      <w:r w:rsidRPr="006644D1">
        <w:rPr>
          <w:rFonts w:ascii="仿宋_GB2312" w:eastAsia="仿宋_GB2312" w:hAnsi="Arial" w:cs="Arial" w:hint="eastAsia"/>
          <w:color w:val="333333"/>
          <w:kern w:val="0"/>
          <w:szCs w:val="21"/>
          <w:shd w:val="clear" w:color="auto" w:fill="FFFFFF"/>
        </w:rPr>
        <w:t>首先，加强培训提升教师有效使用音视频素材、教学课件、数字化教学案例库、虚拟仿真软件、数字教材等专业教学资源库的能力；其次，积极探索并实践翻转课堂、混合式教学、</w:t>
      </w:r>
      <w:r w:rsidR="00BD7E65" w:rsidRPr="006644D1">
        <w:rPr>
          <w:rFonts w:ascii="仿宋_GB2312" w:eastAsia="仿宋_GB2312" w:hAnsi="Arial" w:cs="Arial" w:hint="eastAsia"/>
          <w:color w:val="333333"/>
          <w:kern w:val="0"/>
          <w:szCs w:val="21"/>
          <w:shd w:val="clear" w:color="auto" w:fill="FFFFFF"/>
        </w:rPr>
        <w:t>仿真模拟教学、</w:t>
      </w:r>
      <w:r w:rsidRPr="006644D1">
        <w:rPr>
          <w:rFonts w:ascii="仿宋_GB2312" w:eastAsia="仿宋_GB2312" w:hAnsi="Arial" w:cs="Arial" w:hint="eastAsia"/>
          <w:color w:val="333333"/>
          <w:kern w:val="0"/>
          <w:szCs w:val="21"/>
          <w:shd w:val="clear" w:color="auto" w:fill="FFFFFF"/>
        </w:rPr>
        <w:t>理实一体教学（做中教，做中学）、“双主”（教师主导，学生主体）教学模式，采用项目教学、案例教学、情境教学、模块化教学等教学方式和启发式、探究式、讨论式、参与式等教学方法实施教学，引导鼓励教师开发并利用信息化教学资源、教学平台，创新教学方法、提升教学效果</w:t>
      </w:r>
      <w:r w:rsidR="00BD7E65" w:rsidRPr="006644D1">
        <w:rPr>
          <w:rFonts w:ascii="仿宋_GB2312" w:eastAsia="仿宋_GB2312" w:hAnsi="Arial" w:cs="Arial" w:hint="eastAsia"/>
          <w:color w:val="333333"/>
          <w:kern w:val="0"/>
          <w:szCs w:val="21"/>
          <w:shd w:val="clear" w:color="auto" w:fill="FFFFFF"/>
        </w:rPr>
        <w:t>，提高学生专业应用技能，满足未来就业和职业发展岗位需求</w:t>
      </w:r>
      <w:r w:rsidRPr="006644D1">
        <w:rPr>
          <w:rFonts w:ascii="仿宋_GB2312" w:eastAsia="仿宋_GB2312" w:hAnsi="Arial" w:cs="Arial" w:hint="eastAsia"/>
          <w:color w:val="333333"/>
          <w:kern w:val="0"/>
          <w:szCs w:val="21"/>
          <w:shd w:val="clear" w:color="auto" w:fill="FFFFFF"/>
        </w:rPr>
        <w:t>；再次，</w:t>
      </w:r>
      <w:r w:rsidR="00702660" w:rsidRPr="006644D1">
        <w:rPr>
          <w:rFonts w:ascii="仿宋_GB2312" w:eastAsia="仿宋_GB2312" w:hAnsi="Arial" w:cs="Arial" w:hint="eastAsia"/>
          <w:color w:val="333333"/>
          <w:kern w:val="0"/>
          <w:szCs w:val="21"/>
          <w:shd w:val="clear" w:color="auto" w:fill="FFFFFF"/>
        </w:rPr>
        <w:t>积极</w:t>
      </w:r>
      <w:proofErr w:type="gramStart"/>
      <w:r w:rsidR="00702660" w:rsidRPr="006644D1">
        <w:rPr>
          <w:rFonts w:ascii="仿宋_GB2312" w:eastAsia="仿宋_GB2312" w:hAnsi="Arial" w:cs="Arial" w:hint="eastAsia"/>
          <w:color w:val="333333"/>
          <w:kern w:val="0"/>
          <w:szCs w:val="21"/>
          <w:shd w:val="clear" w:color="auto" w:fill="FFFFFF"/>
        </w:rPr>
        <w:t>推动学赛一体化</w:t>
      </w:r>
      <w:proofErr w:type="gramEnd"/>
      <w:r w:rsidR="00702660" w:rsidRPr="006644D1">
        <w:rPr>
          <w:rFonts w:ascii="仿宋_GB2312" w:eastAsia="仿宋_GB2312" w:hAnsi="Arial" w:cs="Arial" w:hint="eastAsia"/>
          <w:color w:val="333333"/>
          <w:kern w:val="0"/>
          <w:szCs w:val="21"/>
          <w:shd w:val="clear" w:color="auto" w:fill="FFFFFF"/>
        </w:rPr>
        <w:t>，注重学生各项金融职业技能素养的培养，鼓励老师动员和组织学生积极报名参加各种专业技能竞赛，如：广东省教育厅举办的“金融科技应用技能大赛”、“银行业务综合技能大赛”、“税务技能大赛”，共青团中央主办的“东方财富杯”全国大学生金融精英挑战赛等赛事，“以赛促学、以赛促教”，通过比赛带动学生主动型，拓宽金融前瞻视野和提升专业技能应用的同时，为学生从事金融工作和职业发展增加筹码，提升专业人才培养质量；</w:t>
      </w:r>
      <w:r w:rsidR="00E1511A" w:rsidRPr="006644D1">
        <w:rPr>
          <w:rFonts w:ascii="仿宋_GB2312" w:eastAsia="仿宋_GB2312" w:hAnsi="Arial" w:cs="Arial" w:hint="eastAsia"/>
          <w:color w:val="333333"/>
          <w:kern w:val="0"/>
          <w:szCs w:val="21"/>
          <w:shd w:val="clear" w:color="auto" w:fill="FFFFFF"/>
        </w:rPr>
        <w:t>最后，</w:t>
      </w:r>
      <w:r w:rsidRPr="006644D1">
        <w:rPr>
          <w:rFonts w:ascii="仿宋_GB2312" w:eastAsia="仿宋_GB2312" w:hAnsi="Arial" w:cs="Arial" w:hint="eastAsia"/>
          <w:color w:val="333333"/>
          <w:kern w:val="0"/>
          <w:szCs w:val="21"/>
          <w:shd w:val="clear" w:color="auto" w:fill="FFFFFF"/>
        </w:rPr>
        <w:t>组织和支持教师建立精品课程，利用数字化资源，构建精品课程网络平台，建立课内教师教学与课外学生自学的协同教学机制，强化教学效果。</w:t>
      </w:r>
    </w:p>
    <w:p w:rsidR="00901A73" w:rsidRPr="006644D1" w:rsidRDefault="009155F6" w:rsidP="00AD7144">
      <w:pPr>
        <w:widowControl/>
        <w:spacing w:line="400" w:lineRule="exact"/>
        <w:ind w:firstLineChars="200" w:firstLine="420"/>
        <w:rPr>
          <w:rFonts w:ascii="仿宋_GB2312" w:eastAsia="仿宋_GB2312" w:hAnsi="宋体" w:cs="宋体" w:hint="eastAsia"/>
          <w:b/>
          <w:kern w:val="0"/>
          <w:szCs w:val="21"/>
        </w:rPr>
      </w:pPr>
      <w:r w:rsidRPr="006644D1">
        <w:rPr>
          <w:rFonts w:ascii="仿宋_GB2312" w:eastAsia="仿宋_GB2312" w:hAnsi="仿宋" w:cs="宋体" w:hint="eastAsia"/>
          <w:color w:val="000000" w:themeColor="text1"/>
          <w:szCs w:val="21"/>
        </w:rPr>
        <w:t xml:space="preserve"> </w:t>
      </w:r>
      <w:r w:rsidR="00901A73" w:rsidRPr="006644D1">
        <w:rPr>
          <w:rFonts w:ascii="仿宋_GB2312" w:eastAsia="仿宋_GB2312" w:hAnsi="宋体" w:cs="宋体" w:hint="eastAsia"/>
          <w:b/>
          <w:kern w:val="0"/>
          <w:szCs w:val="21"/>
        </w:rPr>
        <w:t>8.5学习评价</w:t>
      </w:r>
    </w:p>
    <w:p w:rsidR="00901A73" w:rsidRPr="006644D1" w:rsidRDefault="00901A73" w:rsidP="00AD7144">
      <w:pPr>
        <w:tabs>
          <w:tab w:val="left" w:pos="360"/>
        </w:tabs>
        <w:spacing w:line="400" w:lineRule="exact"/>
        <w:ind w:firstLineChars="200" w:firstLine="420"/>
        <w:rPr>
          <w:rFonts w:ascii="仿宋_GB2312" w:eastAsia="仿宋_GB2312" w:hAnsi="宋体" w:cs="宋体" w:hint="eastAsia"/>
          <w:b/>
          <w:kern w:val="0"/>
          <w:szCs w:val="21"/>
        </w:rPr>
      </w:pPr>
      <w:r w:rsidRPr="006644D1">
        <w:rPr>
          <w:rFonts w:ascii="仿宋_GB2312" w:eastAsia="仿宋_GB2312" w:hAnsi="Arial" w:cs="Arial" w:hint="eastAsia"/>
          <w:color w:val="333333"/>
          <w:kern w:val="0"/>
          <w:szCs w:val="21"/>
          <w:shd w:val="clear" w:color="auto" w:fill="FFFFFF"/>
        </w:rPr>
        <w:t>遵循“以评促学、以学论教”的学习评价模式，以“学生为本、关注过程、重视反馈、体现合作、注重差异”为重点，</w:t>
      </w:r>
      <w:r w:rsidR="00D03EED" w:rsidRPr="006644D1">
        <w:rPr>
          <w:rFonts w:ascii="仿宋_GB2312" w:eastAsia="仿宋_GB2312" w:hAnsi="Arial" w:cs="Arial" w:hint="eastAsia"/>
          <w:color w:val="333333"/>
          <w:kern w:val="0"/>
          <w:szCs w:val="21"/>
          <w:shd w:val="clear" w:color="auto" w:fill="FFFFFF"/>
        </w:rPr>
        <w:t>逐步建立起“考核形式多样，注重学生能力培养，强调过程性评价”，</w:t>
      </w:r>
      <w:r w:rsidRPr="006644D1">
        <w:rPr>
          <w:rFonts w:ascii="仿宋_GB2312" w:eastAsia="仿宋_GB2312" w:hAnsi="Arial" w:cs="Arial" w:hint="eastAsia"/>
          <w:color w:val="333333"/>
          <w:kern w:val="0"/>
          <w:szCs w:val="21"/>
          <w:shd w:val="clear" w:color="auto" w:fill="FFFFFF"/>
        </w:rPr>
        <w:t>注重学生学习发展过程的评价，对学生学业实行过程性考核和终结性考核相结合的考核评价方式。过程性考核主要针对教学过程中学生的出勤情况、课堂表现、综合实训、作业等情况进行综合评价；终结性考核是在整个课程结束时，对学生在知识和技能上的整体掌握情况对比人才培养方案和课程标准采用笔试、实操、企业评价、论文、小组实</w:t>
      </w:r>
      <w:proofErr w:type="gramStart"/>
      <w:r w:rsidRPr="006644D1">
        <w:rPr>
          <w:rFonts w:ascii="仿宋_GB2312" w:eastAsia="仿宋_GB2312" w:hAnsi="Arial" w:cs="Arial" w:hint="eastAsia"/>
          <w:color w:val="333333"/>
          <w:kern w:val="0"/>
          <w:szCs w:val="21"/>
          <w:shd w:val="clear" w:color="auto" w:fill="FFFFFF"/>
        </w:rPr>
        <w:t>训项目</w:t>
      </w:r>
      <w:proofErr w:type="gramEnd"/>
      <w:r w:rsidRPr="006644D1">
        <w:rPr>
          <w:rFonts w:ascii="仿宋_GB2312" w:eastAsia="仿宋_GB2312" w:hAnsi="Arial" w:cs="Arial" w:hint="eastAsia"/>
          <w:color w:val="333333"/>
          <w:kern w:val="0"/>
          <w:szCs w:val="21"/>
          <w:shd w:val="clear" w:color="auto" w:fill="FFFFFF"/>
        </w:rPr>
        <w:t>等一种或多种形式综合型考核。鼓励和支持改革传统单一的笔试试卷考核方式，</w:t>
      </w:r>
      <w:r w:rsidR="00D03EED" w:rsidRPr="006644D1">
        <w:rPr>
          <w:rFonts w:ascii="仿宋_GB2312" w:eastAsia="仿宋_GB2312" w:hAnsi="Arial" w:cs="Arial" w:hint="eastAsia"/>
          <w:color w:val="333333"/>
          <w:kern w:val="0"/>
          <w:szCs w:val="21"/>
          <w:shd w:val="clear" w:color="auto" w:fill="FFFFFF"/>
        </w:rPr>
        <w:t>对专业基础课、核心课、选修课和技能</w:t>
      </w:r>
      <w:proofErr w:type="gramStart"/>
      <w:r w:rsidR="00D03EED" w:rsidRPr="006644D1">
        <w:rPr>
          <w:rFonts w:ascii="仿宋_GB2312" w:eastAsia="仿宋_GB2312" w:hAnsi="Arial" w:cs="Arial" w:hint="eastAsia"/>
          <w:color w:val="333333"/>
          <w:kern w:val="0"/>
          <w:szCs w:val="21"/>
          <w:shd w:val="clear" w:color="auto" w:fill="FFFFFF"/>
        </w:rPr>
        <w:t>课考核</w:t>
      </w:r>
      <w:proofErr w:type="gramEnd"/>
      <w:r w:rsidR="00D03EED" w:rsidRPr="006644D1">
        <w:rPr>
          <w:rFonts w:ascii="仿宋_GB2312" w:eastAsia="仿宋_GB2312" w:hAnsi="Arial" w:cs="Arial" w:hint="eastAsia"/>
          <w:color w:val="333333"/>
          <w:kern w:val="0"/>
          <w:szCs w:val="21"/>
          <w:shd w:val="clear" w:color="auto" w:fill="FFFFFF"/>
        </w:rPr>
        <w:t>应根据人才培养目标、课程标准和课程特征选择</w:t>
      </w:r>
      <w:r w:rsidRPr="006644D1">
        <w:rPr>
          <w:rFonts w:ascii="仿宋_GB2312" w:eastAsia="仿宋_GB2312" w:hAnsi="Arial" w:cs="Arial" w:hint="eastAsia"/>
          <w:color w:val="333333"/>
          <w:kern w:val="0"/>
          <w:szCs w:val="21"/>
          <w:shd w:val="clear" w:color="auto" w:fill="FFFFFF"/>
        </w:rPr>
        <w:t>创新适应课程</w:t>
      </w:r>
      <w:r w:rsidRPr="006644D1">
        <w:rPr>
          <w:rFonts w:ascii="仿宋_GB2312" w:eastAsia="仿宋_GB2312" w:hAnsi="Arial" w:cs="Arial" w:hint="eastAsia"/>
          <w:color w:val="333333"/>
          <w:kern w:val="0"/>
          <w:szCs w:val="21"/>
          <w:shd w:val="clear" w:color="auto" w:fill="FFFFFF"/>
        </w:rPr>
        <w:lastRenderedPageBreak/>
        <w:t>特点的多样化灵活的考核机制，突出考核学生的综合实际操作能力和职业岗位能力素质，评价过程采用以教师为主、企业评价为辅的形式，相辅相成，共同评价学生学习过程与技能掌握程度。此外，将证书考核纳入学习评价体系当中，规定学生毕业前必须取得专业相关证书</w:t>
      </w:r>
      <w:r w:rsidR="00810624" w:rsidRPr="006644D1">
        <w:rPr>
          <w:rFonts w:ascii="仿宋_GB2312" w:eastAsia="仿宋_GB2312" w:hAnsi="Arial" w:cs="Arial" w:hint="eastAsia"/>
          <w:color w:val="333333"/>
          <w:kern w:val="0"/>
          <w:szCs w:val="21"/>
          <w:shd w:val="clear" w:color="auto" w:fill="FFFFFF"/>
        </w:rPr>
        <w:t>，鼓励和指导学生根据未来职业意向积极主动选择考取对应的职业资格证书，做好专升本的动员工作，为学生后续职业发展做好规划和指导</w:t>
      </w:r>
      <w:r w:rsidRPr="006644D1">
        <w:rPr>
          <w:rFonts w:ascii="仿宋_GB2312" w:eastAsia="仿宋_GB2312" w:hAnsi="Arial" w:cs="Arial" w:hint="eastAsia"/>
          <w:color w:val="333333"/>
          <w:kern w:val="0"/>
          <w:szCs w:val="21"/>
          <w:shd w:val="clear" w:color="auto" w:fill="FFFFFF"/>
        </w:rPr>
        <w:t>。</w:t>
      </w:r>
    </w:p>
    <w:p w:rsidR="00901A73" w:rsidRPr="006644D1" w:rsidRDefault="00901A73" w:rsidP="00AD7144">
      <w:pPr>
        <w:widowControl/>
        <w:spacing w:line="400" w:lineRule="exact"/>
        <w:ind w:firstLineChars="200" w:firstLine="422"/>
        <w:rPr>
          <w:rFonts w:ascii="仿宋_GB2312" w:eastAsia="仿宋_GB2312" w:hAnsi="宋体" w:cs="宋体" w:hint="eastAsia"/>
          <w:b/>
          <w:kern w:val="0"/>
          <w:szCs w:val="21"/>
        </w:rPr>
      </w:pPr>
      <w:r w:rsidRPr="006644D1">
        <w:rPr>
          <w:rFonts w:ascii="仿宋_GB2312" w:eastAsia="仿宋_GB2312" w:hAnsi="宋体" w:cs="宋体" w:hint="eastAsia"/>
          <w:b/>
          <w:kern w:val="0"/>
          <w:szCs w:val="21"/>
        </w:rPr>
        <w:t>8.6质量管理</w:t>
      </w:r>
    </w:p>
    <w:p w:rsidR="009155F6" w:rsidRPr="006644D1" w:rsidRDefault="004354EF" w:rsidP="00AD7144">
      <w:pPr>
        <w:tabs>
          <w:tab w:val="left" w:pos="360"/>
        </w:tabs>
        <w:spacing w:line="400" w:lineRule="exact"/>
        <w:ind w:firstLineChars="200" w:firstLine="420"/>
        <w:rPr>
          <w:rFonts w:ascii="仿宋_GB2312" w:eastAsia="仿宋_GB2312" w:hAnsi="Arial" w:cs="Arial" w:hint="eastAsia"/>
          <w:color w:val="333333"/>
          <w:kern w:val="0"/>
          <w:szCs w:val="21"/>
          <w:shd w:val="clear" w:color="auto" w:fill="FFFFFF"/>
        </w:rPr>
      </w:pPr>
      <w:r w:rsidRPr="006644D1">
        <w:rPr>
          <w:rFonts w:ascii="仿宋_GB2312" w:eastAsia="仿宋_GB2312" w:hAnsi="Arial" w:cs="Arial" w:hint="eastAsia"/>
          <w:color w:val="333333"/>
          <w:kern w:val="0"/>
          <w:szCs w:val="21"/>
          <w:shd w:val="clear" w:color="auto" w:fill="FFFFFF"/>
        </w:rPr>
        <w:t>首先，</w:t>
      </w:r>
      <w:r w:rsidR="00810624" w:rsidRPr="006644D1">
        <w:rPr>
          <w:rFonts w:ascii="仿宋_GB2312" w:eastAsia="仿宋_GB2312" w:hAnsi="Arial" w:cs="Arial" w:hint="eastAsia"/>
          <w:color w:val="333333"/>
          <w:kern w:val="0"/>
          <w:szCs w:val="21"/>
          <w:shd w:val="clear" w:color="auto" w:fill="FFFFFF"/>
        </w:rPr>
        <w:t>严明教学纪律，</w:t>
      </w:r>
      <w:r w:rsidRPr="006644D1">
        <w:rPr>
          <w:rFonts w:ascii="仿宋_GB2312" w:eastAsia="仿宋_GB2312" w:hAnsi="Arial" w:cs="Arial" w:hint="eastAsia"/>
          <w:color w:val="333333"/>
          <w:kern w:val="0"/>
          <w:szCs w:val="21"/>
          <w:shd w:val="clear" w:color="auto" w:fill="FFFFFF"/>
        </w:rPr>
        <w:t>完善教学管理机制，加强日常教学组织运行与管理，</w:t>
      </w:r>
      <w:r w:rsidR="00810624" w:rsidRPr="006644D1">
        <w:rPr>
          <w:rFonts w:ascii="仿宋_GB2312" w:eastAsia="仿宋_GB2312" w:hAnsi="Arial" w:cs="Arial" w:hint="eastAsia"/>
          <w:color w:val="333333"/>
          <w:kern w:val="0"/>
          <w:szCs w:val="21"/>
          <w:shd w:val="clear" w:color="auto" w:fill="FFFFFF"/>
        </w:rPr>
        <w:t>定期开展课程建设水平和教学质量诊断与改进，</w:t>
      </w:r>
      <w:r w:rsidRPr="006644D1">
        <w:rPr>
          <w:rFonts w:ascii="仿宋_GB2312" w:eastAsia="仿宋_GB2312" w:hAnsi="Arial" w:cs="Arial" w:hint="eastAsia"/>
          <w:color w:val="333333"/>
          <w:kern w:val="0"/>
          <w:szCs w:val="21"/>
          <w:shd w:val="clear" w:color="auto" w:fill="FFFFFF"/>
        </w:rPr>
        <w:t>执行好巡课、听课、评教、</w:t>
      </w:r>
      <w:proofErr w:type="gramStart"/>
      <w:r w:rsidRPr="006644D1">
        <w:rPr>
          <w:rFonts w:ascii="仿宋_GB2312" w:eastAsia="仿宋_GB2312" w:hAnsi="Arial" w:cs="Arial" w:hint="eastAsia"/>
          <w:color w:val="333333"/>
          <w:kern w:val="0"/>
          <w:szCs w:val="21"/>
          <w:shd w:val="clear" w:color="auto" w:fill="FFFFFF"/>
        </w:rPr>
        <w:t>评学等</w:t>
      </w:r>
      <w:proofErr w:type="gramEnd"/>
      <w:r w:rsidRPr="006644D1">
        <w:rPr>
          <w:rFonts w:ascii="仿宋_GB2312" w:eastAsia="仿宋_GB2312" w:hAnsi="Arial" w:cs="Arial" w:hint="eastAsia"/>
          <w:color w:val="333333"/>
          <w:kern w:val="0"/>
          <w:szCs w:val="21"/>
          <w:shd w:val="clear" w:color="auto" w:fill="FFFFFF"/>
        </w:rPr>
        <w:t>制度，建立校企联动的实践教学</w:t>
      </w:r>
      <w:r w:rsidR="00810624" w:rsidRPr="006644D1">
        <w:rPr>
          <w:rFonts w:ascii="仿宋_GB2312" w:eastAsia="仿宋_GB2312" w:hAnsi="Arial" w:cs="Arial" w:hint="eastAsia"/>
          <w:color w:val="333333"/>
          <w:kern w:val="0"/>
          <w:szCs w:val="21"/>
          <w:shd w:val="clear" w:color="auto" w:fill="FFFFFF"/>
        </w:rPr>
        <w:t>环节的督导制度，</w:t>
      </w:r>
      <w:r w:rsidRPr="006644D1">
        <w:rPr>
          <w:rFonts w:ascii="仿宋_GB2312" w:eastAsia="仿宋_GB2312" w:hAnsi="Arial" w:cs="Arial" w:hint="eastAsia"/>
          <w:color w:val="333333"/>
          <w:kern w:val="0"/>
          <w:szCs w:val="21"/>
          <w:shd w:val="clear" w:color="auto" w:fill="FFFFFF"/>
        </w:rPr>
        <w:t>强化教学组织功能，定期开展公开课、示范课等教研活动，确保各教学环节的质量；</w:t>
      </w:r>
      <w:r w:rsidR="00E92C83" w:rsidRPr="006644D1">
        <w:rPr>
          <w:rFonts w:ascii="仿宋_GB2312" w:eastAsia="仿宋_GB2312" w:hAnsi="Arial" w:cs="Arial" w:hint="eastAsia"/>
          <w:color w:val="333333"/>
          <w:kern w:val="0"/>
          <w:szCs w:val="21"/>
          <w:shd w:val="clear" w:color="auto" w:fill="FFFFFF"/>
        </w:rPr>
        <w:t>具体来说，专业教研室充分利用评价分析结果有效改进专业教学，持续提高人才培养质量，定期进行专业课程教学情况考核，由教研室主任协同院长、副院长、辅导员对专业课程实行定期巡课、听课和评分管理，针对评分较低的课程实施定期整改，由教研室内部讨论报备院长及相关督导教师进行审批。</w:t>
      </w:r>
      <w:r w:rsidRPr="006644D1">
        <w:rPr>
          <w:rFonts w:ascii="仿宋_GB2312" w:eastAsia="仿宋_GB2312" w:hAnsi="Arial" w:cs="Arial" w:hint="eastAsia"/>
          <w:color w:val="333333"/>
          <w:kern w:val="0"/>
          <w:szCs w:val="21"/>
          <w:shd w:val="clear" w:color="auto" w:fill="FFFFFF"/>
        </w:rPr>
        <w:t>其次，</w:t>
      </w:r>
      <w:r w:rsidR="00810624" w:rsidRPr="006644D1">
        <w:rPr>
          <w:rFonts w:ascii="仿宋_GB2312" w:eastAsia="仿宋_GB2312" w:hAnsi="Arial" w:cs="Arial" w:hint="eastAsia"/>
          <w:color w:val="333333"/>
          <w:kern w:val="0"/>
          <w:szCs w:val="21"/>
          <w:shd w:val="clear" w:color="auto" w:fill="FFFFFF"/>
        </w:rPr>
        <w:t>建立专业建设和教学质量诊断与改进机制，健全专业教学质量监控管理制度，完善课堂教学、教学评价、实习实训、毕业设计以及专业调研、人才培养方案更新、资源建设等方面质量标准建设，通过教学实施、过程监控、质量评价和持续改进，提高人才培养规格的达成度</w:t>
      </w:r>
      <w:r w:rsidR="00E92C83" w:rsidRPr="006644D1">
        <w:rPr>
          <w:rFonts w:ascii="仿宋_GB2312" w:eastAsia="仿宋_GB2312" w:hAnsi="Arial" w:cs="Arial" w:hint="eastAsia"/>
          <w:color w:val="333333"/>
          <w:kern w:val="0"/>
          <w:szCs w:val="21"/>
          <w:shd w:val="clear" w:color="auto" w:fill="FFFFFF"/>
        </w:rPr>
        <w:t>；</w:t>
      </w:r>
      <w:r w:rsidR="00901A73" w:rsidRPr="006644D1">
        <w:rPr>
          <w:rFonts w:ascii="仿宋_GB2312" w:eastAsia="仿宋_GB2312" w:hAnsi="Arial" w:cs="Arial" w:hint="eastAsia"/>
          <w:color w:val="333333"/>
          <w:kern w:val="0"/>
          <w:szCs w:val="21"/>
          <w:shd w:val="clear" w:color="auto" w:fill="FFFFFF"/>
        </w:rPr>
        <w:t>教研室定期收集本专业学生评教反馈，针对学生</w:t>
      </w:r>
      <w:r w:rsidR="00E92C83" w:rsidRPr="006644D1">
        <w:rPr>
          <w:rFonts w:ascii="仿宋_GB2312" w:eastAsia="仿宋_GB2312" w:hAnsi="Arial" w:cs="Arial" w:hint="eastAsia"/>
          <w:color w:val="333333"/>
          <w:kern w:val="0"/>
          <w:szCs w:val="21"/>
          <w:shd w:val="clear" w:color="auto" w:fill="FFFFFF"/>
        </w:rPr>
        <w:t>提出建议进行集中整改，至少每两周针对教学质量提出整改建议；</w:t>
      </w:r>
      <w:r w:rsidR="00901A73" w:rsidRPr="006644D1">
        <w:rPr>
          <w:rFonts w:ascii="仿宋_GB2312" w:eastAsia="仿宋_GB2312" w:hAnsi="Arial" w:cs="Arial" w:hint="eastAsia"/>
          <w:color w:val="333333"/>
          <w:kern w:val="0"/>
          <w:szCs w:val="21"/>
          <w:shd w:val="clear" w:color="auto" w:fill="FFFFFF"/>
        </w:rPr>
        <w:t>每学期期末应该针对本专业发展方向提出相关规划，并上报院部，由院部或教研室间进行监督</w:t>
      </w:r>
      <w:r w:rsidR="00E92C83" w:rsidRPr="006644D1">
        <w:rPr>
          <w:rFonts w:ascii="仿宋_GB2312" w:eastAsia="仿宋_GB2312" w:hAnsi="Arial" w:cs="Arial" w:hint="eastAsia"/>
          <w:color w:val="333333"/>
          <w:kern w:val="0"/>
          <w:szCs w:val="21"/>
          <w:shd w:val="clear" w:color="auto" w:fill="FFFFFF"/>
        </w:rPr>
        <w:t>。</w:t>
      </w:r>
      <w:r w:rsidR="00810624" w:rsidRPr="006644D1">
        <w:rPr>
          <w:rFonts w:ascii="仿宋_GB2312" w:eastAsia="仿宋_GB2312" w:hAnsi="Arial" w:cs="Arial" w:hint="eastAsia"/>
          <w:color w:val="333333"/>
          <w:kern w:val="0"/>
          <w:szCs w:val="21"/>
          <w:shd w:val="clear" w:color="auto" w:fill="FFFFFF"/>
        </w:rPr>
        <w:t>再次，执行毕业生跟踪反馈机制及社会评价机制，对生源情况、在校生学业水平、毕业生就业情况等进行分析，定期评价人才培养质量</w:t>
      </w:r>
      <w:r w:rsidR="00E92C83" w:rsidRPr="006644D1">
        <w:rPr>
          <w:rFonts w:ascii="仿宋_GB2312" w:eastAsia="仿宋_GB2312" w:hAnsi="Arial" w:cs="Arial" w:hint="eastAsia"/>
          <w:color w:val="333333"/>
          <w:kern w:val="0"/>
          <w:szCs w:val="21"/>
          <w:shd w:val="clear" w:color="auto" w:fill="FFFFFF"/>
        </w:rPr>
        <w:t>和培养目标达成情况。</w:t>
      </w:r>
      <w:r w:rsidR="00901A73" w:rsidRPr="006644D1">
        <w:rPr>
          <w:rFonts w:ascii="仿宋_GB2312" w:eastAsia="仿宋_GB2312" w:hAnsi="Arial" w:cs="Arial" w:hint="eastAsia"/>
          <w:color w:val="333333"/>
          <w:kern w:val="0"/>
          <w:szCs w:val="21"/>
          <w:shd w:val="clear" w:color="auto" w:fill="FFFFFF"/>
        </w:rPr>
        <w:t>最后，建立和完善教学质量监控体系，构建日常化的教学信息学生、同行、督导三级收集、评价和反馈机制，及时发现问题并整改落实，</w:t>
      </w:r>
      <w:r w:rsidR="00810624" w:rsidRPr="006644D1">
        <w:rPr>
          <w:rFonts w:ascii="仿宋_GB2312" w:eastAsia="仿宋_GB2312" w:hAnsi="Arial" w:cs="Arial" w:hint="eastAsia"/>
          <w:color w:val="333333"/>
          <w:kern w:val="0"/>
          <w:szCs w:val="21"/>
          <w:shd w:val="clear" w:color="auto" w:fill="FFFFFF"/>
        </w:rPr>
        <w:t>教研组织充分利用评价分析结果有效改进专业教学，</w:t>
      </w:r>
      <w:r w:rsidR="00901A73" w:rsidRPr="006644D1">
        <w:rPr>
          <w:rFonts w:ascii="仿宋_GB2312" w:eastAsia="仿宋_GB2312" w:hAnsi="Arial" w:cs="Arial" w:hint="eastAsia"/>
          <w:color w:val="333333"/>
          <w:kern w:val="0"/>
          <w:szCs w:val="21"/>
          <w:shd w:val="clear" w:color="auto" w:fill="FFFFFF"/>
        </w:rPr>
        <w:t>不断提升教学效果，持续提升人才培养质量。</w:t>
      </w:r>
    </w:p>
    <w:p w:rsidR="009155F6" w:rsidRPr="006644D1" w:rsidRDefault="009155F6" w:rsidP="00AD7144">
      <w:pPr>
        <w:spacing w:line="400" w:lineRule="exact"/>
        <w:ind w:firstLineChars="200" w:firstLine="422"/>
        <w:rPr>
          <w:rFonts w:ascii="仿宋_GB2312" w:eastAsia="仿宋_GB2312" w:hAnsi="Times New Roman" w:cs="Times New Roman" w:hint="eastAsia"/>
          <w:b/>
          <w:color w:val="000000" w:themeColor="text1"/>
          <w:szCs w:val="21"/>
        </w:rPr>
      </w:pPr>
      <w:r w:rsidRPr="006644D1">
        <w:rPr>
          <w:rFonts w:ascii="仿宋_GB2312" w:eastAsia="仿宋_GB2312" w:hAnsi="Times New Roman" w:cs="Times New Roman" w:hint="eastAsia"/>
          <w:b/>
          <w:color w:val="000000" w:themeColor="text1"/>
          <w:szCs w:val="21"/>
        </w:rPr>
        <w:t>9.【教学安排】</w:t>
      </w:r>
      <w:r w:rsidRPr="006644D1">
        <w:rPr>
          <w:rFonts w:ascii="仿宋_GB2312" w:eastAsia="仿宋_GB2312" w:hAnsi="Times New Roman" w:cs="Times New Roman" w:hint="eastAsia"/>
          <w:b/>
          <w:bCs/>
          <w:color w:val="000000" w:themeColor="text1"/>
          <w:szCs w:val="21"/>
        </w:rPr>
        <w:t>(见附</w:t>
      </w:r>
      <w:r w:rsidRPr="006644D1">
        <w:rPr>
          <w:rFonts w:ascii="仿宋_GB2312" w:eastAsia="仿宋_GB2312" w:hAnsi="宋体" w:cs="Times New Roman" w:hint="eastAsia"/>
          <w:b/>
          <w:bCs/>
          <w:color w:val="000000" w:themeColor="text1"/>
          <w:szCs w:val="21"/>
        </w:rPr>
        <w:t>表：教学计划</w:t>
      </w:r>
      <w:r w:rsidRPr="006644D1">
        <w:rPr>
          <w:rFonts w:ascii="仿宋_GB2312" w:eastAsia="仿宋_GB2312" w:hAnsi="Times New Roman" w:cs="Times New Roman" w:hint="eastAsia"/>
          <w:b/>
          <w:bCs/>
          <w:color w:val="000000" w:themeColor="text1"/>
          <w:szCs w:val="21"/>
        </w:rPr>
        <w:t>进程表)</w:t>
      </w:r>
    </w:p>
    <w:p w:rsidR="009155F6" w:rsidRPr="006644D1" w:rsidRDefault="009155F6" w:rsidP="00AD7144">
      <w:pPr>
        <w:tabs>
          <w:tab w:val="left" w:pos="360"/>
        </w:tabs>
        <w:spacing w:line="400" w:lineRule="exact"/>
        <w:ind w:firstLineChars="200" w:firstLine="420"/>
        <w:rPr>
          <w:rFonts w:ascii="仿宋_GB2312" w:eastAsia="仿宋_GB2312" w:hAnsi="Arial" w:cs="Arial" w:hint="eastAsia"/>
          <w:color w:val="333333"/>
          <w:kern w:val="0"/>
          <w:szCs w:val="21"/>
          <w:shd w:val="clear" w:color="auto" w:fill="FFFFFF"/>
        </w:rPr>
      </w:pPr>
    </w:p>
    <w:p w:rsidR="009155F6" w:rsidRPr="006644D1" w:rsidRDefault="009155F6" w:rsidP="00AD7144">
      <w:pPr>
        <w:spacing w:line="400" w:lineRule="exact"/>
        <w:ind w:firstLineChars="200" w:firstLine="422"/>
        <w:rPr>
          <w:rFonts w:ascii="仿宋_GB2312" w:eastAsia="仿宋_GB2312" w:hAnsi="Times New Roman" w:cs="Times New Roman" w:hint="eastAsia"/>
          <w:b/>
          <w:color w:val="000000" w:themeColor="text1"/>
          <w:szCs w:val="21"/>
        </w:rPr>
      </w:pPr>
      <w:r w:rsidRPr="006644D1">
        <w:rPr>
          <w:rFonts w:ascii="仿宋_GB2312" w:eastAsia="仿宋_GB2312" w:hAnsi="Times New Roman" w:cs="Times New Roman" w:hint="eastAsia"/>
          <w:b/>
          <w:color w:val="000000" w:themeColor="text1"/>
          <w:szCs w:val="21"/>
        </w:rPr>
        <w:t>10.【课证融通】</w:t>
      </w:r>
      <w:r w:rsidR="00AD7144" w:rsidRPr="006644D1">
        <w:rPr>
          <w:rFonts w:ascii="仿宋_GB2312" w:eastAsia="仿宋_GB2312" w:hAnsi="Times New Roman" w:cs="Times New Roman" w:hint="eastAsia"/>
          <w:b/>
          <w:bCs/>
          <w:color w:val="000000" w:themeColor="text1"/>
          <w:szCs w:val="21"/>
        </w:rPr>
        <w:t>(见附</w:t>
      </w:r>
      <w:r w:rsidR="00AD7144" w:rsidRPr="006644D1">
        <w:rPr>
          <w:rFonts w:ascii="仿宋_GB2312" w:eastAsia="仿宋_GB2312" w:hAnsi="宋体" w:cs="Times New Roman" w:hint="eastAsia"/>
          <w:b/>
          <w:bCs/>
          <w:color w:val="000000" w:themeColor="text1"/>
          <w:szCs w:val="21"/>
        </w:rPr>
        <w:t>表：教学计划</w:t>
      </w:r>
      <w:r w:rsidR="00AD7144" w:rsidRPr="006644D1">
        <w:rPr>
          <w:rFonts w:ascii="仿宋_GB2312" w:eastAsia="仿宋_GB2312" w:hAnsi="Times New Roman" w:cs="Times New Roman" w:hint="eastAsia"/>
          <w:b/>
          <w:bCs/>
          <w:color w:val="000000" w:themeColor="text1"/>
          <w:szCs w:val="21"/>
        </w:rPr>
        <w:t>进程表)</w:t>
      </w:r>
    </w:p>
    <w:p w:rsidR="009155F6" w:rsidRPr="006644D1" w:rsidRDefault="009155F6" w:rsidP="00AD7144">
      <w:pPr>
        <w:tabs>
          <w:tab w:val="left" w:pos="360"/>
        </w:tabs>
        <w:spacing w:line="400" w:lineRule="exact"/>
        <w:ind w:firstLineChars="200" w:firstLine="420"/>
        <w:rPr>
          <w:rFonts w:ascii="仿宋_GB2312" w:eastAsia="仿宋_GB2312" w:hAnsi="Arial" w:cs="Arial" w:hint="eastAsia"/>
          <w:color w:val="333333"/>
          <w:kern w:val="0"/>
          <w:szCs w:val="21"/>
          <w:shd w:val="clear" w:color="auto" w:fill="FFFFFF"/>
        </w:rPr>
      </w:pPr>
      <w:r w:rsidRPr="006644D1">
        <w:rPr>
          <w:rFonts w:ascii="仿宋_GB2312" w:eastAsia="仿宋_GB2312" w:hAnsi="Arial" w:cs="Arial" w:hint="eastAsia"/>
          <w:color w:val="333333"/>
          <w:kern w:val="0"/>
          <w:szCs w:val="21"/>
          <w:shd w:val="clear" w:color="auto" w:fill="FFFFFF"/>
        </w:rPr>
        <w:t>。</w:t>
      </w:r>
    </w:p>
    <w:p w:rsidR="00964F39" w:rsidRPr="00AD7144" w:rsidRDefault="00964F39" w:rsidP="00AD7144">
      <w:pPr>
        <w:tabs>
          <w:tab w:val="left" w:pos="360"/>
        </w:tabs>
        <w:spacing w:line="400" w:lineRule="exact"/>
        <w:ind w:firstLineChars="200" w:firstLine="480"/>
        <w:rPr>
          <w:rFonts w:ascii="宋体" w:eastAsia="宋体" w:hAnsi="宋体" w:cs="Arial" w:hint="eastAsia"/>
          <w:color w:val="333333"/>
          <w:kern w:val="0"/>
          <w:sz w:val="24"/>
          <w:szCs w:val="24"/>
          <w:shd w:val="clear" w:color="auto" w:fill="FFFFFF"/>
        </w:rPr>
      </w:pPr>
      <w:r w:rsidRPr="00AD7144">
        <w:rPr>
          <w:rFonts w:ascii="宋体" w:eastAsia="宋体" w:hAnsi="宋体" w:cs="Arial" w:hint="eastAsia"/>
          <w:color w:val="333333"/>
          <w:kern w:val="0"/>
          <w:sz w:val="24"/>
          <w:szCs w:val="24"/>
          <w:shd w:val="clear" w:color="auto" w:fill="FFFFFF"/>
        </w:rPr>
        <w:t>附件一：2021级金融服务与管理专业教学计划进程表</w:t>
      </w:r>
    </w:p>
    <w:p w:rsidR="00964F39" w:rsidRPr="00AD7144" w:rsidRDefault="00964F39" w:rsidP="00AD7144">
      <w:pPr>
        <w:tabs>
          <w:tab w:val="left" w:pos="360"/>
        </w:tabs>
        <w:spacing w:line="400" w:lineRule="exact"/>
        <w:ind w:firstLineChars="200" w:firstLine="480"/>
        <w:rPr>
          <w:rFonts w:ascii="宋体" w:eastAsia="宋体" w:hAnsi="宋体" w:cs="Arial" w:hint="eastAsia"/>
          <w:color w:val="333333"/>
          <w:kern w:val="0"/>
          <w:sz w:val="24"/>
          <w:szCs w:val="24"/>
          <w:shd w:val="clear" w:color="auto" w:fill="FFFFFF"/>
        </w:rPr>
      </w:pPr>
      <w:r w:rsidRPr="00AD7144">
        <w:rPr>
          <w:rFonts w:ascii="宋体" w:eastAsia="宋体" w:hAnsi="宋体" w:cs="Arial" w:hint="eastAsia"/>
          <w:color w:val="333333"/>
          <w:kern w:val="0"/>
          <w:sz w:val="24"/>
          <w:szCs w:val="24"/>
          <w:shd w:val="clear" w:color="auto" w:fill="FFFFFF"/>
        </w:rPr>
        <w:t>附件二：金融服务与管理专业课程学时、学分比例分配表</w:t>
      </w:r>
    </w:p>
    <w:p w:rsidR="008F4A2B" w:rsidRPr="006644D1" w:rsidRDefault="008F4A2B" w:rsidP="00AD7144">
      <w:pPr>
        <w:spacing w:line="400" w:lineRule="exact"/>
        <w:ind w:firstLine="200"/>
        <w:rPr>
          <w:rFonts w:ascii="仿宋_GB2312" w:eastAsia="仿宋_GB2312" w:hAnsi="Times New Roman" w:cs="Times New Roman" w:hint="eastAsia"/>
          <w:color w:val="000000" w:themeColor="text1"/>
          <w:szCs w:val="21"/>
        </w:rPr>
      </w:pPr>
    </w:p>
    <w:sectPr w:rsidR="008F4A2B" w:rsidRPr="006644D1" w:rsidSect="008E4C3B">
      <w:footerReference w:type="even" r:id="rId8"/>
      <w:footerReference w:type="default" r:id="rId9"/>
      <w:pgSz w:w="11906" w:h="16838"/>
      <w:pgMar w:top="1440" w:right="1800" w:bottom="1440" w:left="1800" w:header="851" w:footer="992" w:gutter="0"/>
      <w:pgNumType w:fmt="numberInDash" w:start="15"/>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04CD8" w:rsidRDefault="00504CD8" w:rsidP="009155F6">
      <w:r>
        <w:separator/>
      </w:r>
    </w:p>
  </w:endnote>
  <w:endnote w:type="continuationSeparator" w:id="0">
    <w:p w:rsidR="00504CD8" w:rsidRDefault="00504CD8" w:rsidP="009155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等线">
    <w:altName w:val="微软雅黑"/>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Light">
    <w:altName w:val="微软雅黑"/>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21595775"/>
      <w:docPartObj>
        <w:docPartGallery w:val="Page Numbers (Bottom of Page)"/>
        <w:docPartUnique/>
      </w:docPartObj>
    </w:sdtPr>
    <w:sdtEndPr>
      <w:rPr>
        <w:rFonts w:ascii="宋体" w:eastAsia="宋体" w:hAnsi="宋体"/>
        <w:sz w:val="24"/>
        <w:szCs w:val="24"/>
      </w:rPr>
    </w:sdtEndPr>
    <w:sdtContent>
      <w:p w:rsidR="003764AA" w:rsidRPr="00576139" w:rsidRDefault="003764AA">
        <w:pPr>
          <w:pStyle w:val="a4"/>
          <w:rPr>
            <w:rFonts w:ascii="宋体" w:eastAsia="宋体" w:hAnsi="宋体"/>
            <w:sz w:val="24"/>
            <w:szCs w:val="24"/>
          </w:rPr>
        </w:pPr>
        <w:r w:rsidRPr="00576139">
          <w:rPr>
            <w:rFonts w:ascii="宋体" w:eastAsia="宋体" w:hAnsi="宋体"/>
            <w:sz w:val="24"/>
            <w:szCs w:val="24"/>
          </w:rPr>
          <w:fldChar w:fldCharType="begin"/>
        </w:r>
        <w:r w:rsidRPr="00576139">
          <w:rPr>
            <w:rFonts w:ascii="宋体" w:eastAsia="宋体" w:hAnsi="宋体"/>
            <w:sz w:val="24"/>
            <w:szCs w:val="24"/>
          </w:rPr>
          <w:instrText>PAGE   \* MERGEFORMAT</w:instrText>
        </w:r>
        <w:r w:rsidRPr="00576139">
          <w:rPr>
            <w:rFonts w:ascii="宋体" w:eastAsia="宋体" w:hAnsi="宋体"/>
            <w:sz w:val="24"/>
            <w:szCs w:val="24"/>
          </w:rPr>
          <w:fldChar w:fldCharType="separate"/>
        </w:r>
        <w:r w:rsidR="007B54F6" w:rsidRPr="007B54F6">
          <w:rPr>
            <w:rFonts w:ascii="宋体" w:eastAsia="宋体" w:hAnsi="宋体"/>
            <w:noProof/>
            <w:sz w:val="24"/>
            <w:szCs w:val="24"/>
            <w:lang w:val="zh-CN"/>
          </w:rPr>
          <w:t>-</w:t>
        </w:r>
        <w:r w:rsidR="007B54F6">
          <w:rPr>
            <w:rFonts w:ascii="宋体" w:eastAsia="宋体" w:hAnsi="宋体"/>
            <w:noProof/>
            <w:sz w:val="24"/>
            <w:szCs w:val="24"/>
          </w:rPr>
          <w:t xml:space="preserve"> 16 -</w:t>
        </w:r>
        <w:r w:rsidRPr="00576139">
          <w:rPr>
            <w:rFonts w:ascii="宋体" w:eastAsia="宋体" w:hAnsi="宋体"/>
            <w:sz w:val="24"/>
            <w:szCs w:val="24"/>
          </w:rPr>
          <w:fldChar w:fldCharType="end"/>
        </w:r>
      </w:p>
    </w:sdtContent>
  </w:sdt>
  <w:p w:rsidR="003764AA" w:rsidRDefault="003764AA">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51557607"/>
      <w:docPartObj>
        <w:docPartGallery w:val="Page Numbers (Bottom of Page)"/>
        <w:docPartUnique/>
      </w:docPartObj>
    </w:sdtPr>
    <w:sdtEndPr>
      <w:rPr>
        <w:rFonts w:ascii="宋体" w:eastAsia="宋体" w:hAnsi="宋体"/>
        <w:sz w:val="24"/>
        <w:szCs w:val="24"/>
      </w:rPr>
    </w:sdtEndPr>
    <w:sdtContent>
      <w:p w:rsidR="003764AA" w:rsidRPr="00576139" w:rsidRDefault="003764AA">
        <w:pPr>
          <w:pStyle w:val="a4"/>
          <w:jc w:val="right"/>
          <w:rPr>
            <w:rFonts w:ascii="宋体" w:eastAsia="宋体" w:hAnsi="宋体"/>
            <w:sz w:val="24"/>
            <w:szCs w:val="24"/>
          </w:rPr>
        </w:pPr>
        <w:r w:rsidRPr="00576139">
          <w:rPr>
            <w:rFonts w:ascii="宋体" w:eastAsia="宋体" w:hAnsi="宋体"/>
            <w:sz w:val="24"/>
            <w:szCs w:val="24"/>
          </w:rPr>
          <w:fldChar w:fldCharType="begin"/>
        </w:r>
        <w:r w:rsidRPr="00576139">
          <w:rPr>
            <w:rFonts w:ascii="宋体" w:eastAsia="宋体" w:hAnsi="宋体"/>
            <w:sz w:val="24"/>
            <w:szCs w:val="24"/>
          </w:rPr>
          <w:instrText>PAGE   \* MERGEFORMAT</w:instrText>
        </w:r>
        <w:r w:rsidRPr="00576139">
          <w:rPr>
            <w:rFonts w:ascii="宋体" w:eastAsia="宋体" w:hAnsi="宋体"/>
            <w:sz w:val="24"/>
            <w:szCs w:val="24"/>
          </w:rPr>
          <w:fldChar w:fldCharType="separate"/>
        </w:r>
        <w:r w:rsidR="007B54F6" w:rsidRPr="007B54F6">
          <w:rPr>
            <w:rFonts w:ascii="宋体" w:eastAsia="宋体" w:hAnsi="宋体"/>
            <w:noProof/>
            <w:sz w:val="24"/>
            <w:szCs w:val="24"/>
            <w:lang w:val="zh-CN"/>
          </w:rPr>
          <w:t>-</w:t>
        </w:r>
        <w:r w:rsidR="007B54F6">
          <w:rPr>
            <w:rFonts w:ascii="宋体" w:eastAsia="宋体" w:hAnsi="宋体"/>
            <w:noProof/>
            <w:sz w:val="24"/>
            <w:szCs w:val="24"/>
          </w:rPr>
          <w:t xml:space="preserve"> 17 -</w:t>
        </w:r>
        <w:r w:rsidRPr="00576139">
          <w:rPr>
            <w:rFonts w:ascii="宋体" w:eastAsia="宋体" w:hAnsi="宋体"/>
            <w:sz w:val="24"/>
            <w:szCs w:val="24"/>
          </w:rPr>
          <w:fldChar w:fldCharType="end"/>
        </w:r>
      </w:p>
    </w:sdtContent>
  </w:sdt>
  <w:p w:rsidR="003764AA" w:rsidRDefault="003764AA">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04CD8" w:rsidRDefault="00504CD8" w:rsidP="009155F6">
      <w:r>
        <w:separator/>
      </w:r>
    </w:p>
  </w:footnote>
  <w:footnote w:type="continuationSeparator" w:id="0">
    <w:p w:rsidR="00504CD8" w:rsidRDefault="00504CD8" w:rsidP="009155F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1B344D3"/>
    <w:multiLevelType w:val="hybridMultilevel"/>
    <w:tmpl w:val="BA18C514"/>
    <w:lvl w:ilvl="0" w:tplc="9C8C3CEC">
      <w:start w:val="1"/>
      <w:numFmt w:val="decimal"/>
      <w:lvlText w:val="%1."/>
      <w:lvlJc w:val="left"/>
      <w:pPr>
        <w:ind w:left="1000" w:hanging="36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1">
    <w:nsid w:val="58EC0E14"/>
    <w:multiLevelType w:val="hybridMultilevel"/>
    <w:tmpl w:val="08340A14"/>
    <w:lvl w:ilvl="0" w:tplc="9A7AD640">
      <w:start w:val="1"/>
      <w:numFmt w:val="decimal"/>
      <w:lvlText w:val="%1."/>
      <w:lvlJc w:val="left"/>
      <w:pPr>
        <w:ind w:left="1000" w:hanging="36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24712C"/>
    <w:rsid w:val="00021416"/>
    <w:rsid w:val="000B609A"/>
    <w:rsid w:val="001E7D1F"/>
    <w:rsid w:val="002300C9"/>
    <w:rsid w:val="0024418D"/>
    <w:rsid w:val="0024712C"/>
    <w:rsid w:val="0025466D"/>
    <w:rsid w:val="002554E5"/>
    <w:rsid w:val="00256486"/>
    <w:rsid w:val="002B3A30"/>
    <w:rsid w:val="002B64A5"/>
    <w:rsid w:val="002E7343"/>
    <w:rsid w:val="0030471F"/>
    <w:rsid w:val="00306E95"/>
    <w:rsid w:val="00307645"/>
    <w:rsid w:val="00323575"/>
    <w:rsid w:val="00327DB2"/>
    <w:rsid w:val="00344001"/>
    <w:rsid w:val="003764AA"/>
    <w:rsid w:val="004354EF"/>
    <w:rsid w:val="0047450D"/>
    <w:rsid w:val="004C132F"/>
    <w:rsid w:val="004C6265"/>
    <w:rsid w:val="00504CD8"/>
    <w:rsid w:val="00563AEC"/>
    <w:rsid w:val="00576139"/>
    <w:rsid w:val="005E08F8"/>
    <w:rsid w:val="00633561"/>
    <w:rsid w:val="006644D1"/>
    <w:rsid w:val="00675507"/>
    <w:rsid w:val="006D225E"/>
    <w:rsid w:val="00702660"/>
    <w:rsid w:val="00705C1F"/>
    <w:rsid w:val="007251EB"/>
    <w:rsid w:val="0072765A"/>
    <w:rsid w:val="00770383"/>
    <w:rsid w:val="007B54F6"/>
    <w:rsid w:val="00804958"/>
    <w:rsid w:val="00810624"/>
    <w:rsid w:val="00847E23"/>
    <w:rsid w:val="008E4C3B"/>
    <w:rsid w:val="008F4A2B"/>
    <w:rsid w:val="00901A73"/>
    <w:rsid w:val="009155F6"/>
    <w:rsid w:val="00922B13"/>
    <w:rsid w:val="00935260"/>
    <w:rsid w:val="00942ACD"/>
    <w:rsid w:val="00964F39"/>
    <w:rsid w:val="009D71F1"/>
    <w:rsid w:val="009F3E4C"/>
    <w:rsid w:val="00A042E3"/>
    <w:rsid w:val="00A20585"/>
    <w:rsid w:val="00A37554"/>
    <w:rsid w:val="00A42593"/>
    <w:rsid w:val="00A76F4E"/>
    <w:rsid w:val="00AA1768"/>
    <w:rsid w:val="00AC520F"/>
    <w:rsid w:val="00AC7013"/>
    <w:rsid w:val="00AD168C"/>
    <w:rsid w:val="00AD7144"/>
    <w:rsid w:val="00B32A99"/>
    <w:rsid w:val="00B50916"/>
    <w:rsid w:val="00B73C63"/>
    <w:rsid w:val="00BD7E65"/>
    <w:rsid w:val="00BE2F7F"/>
    <w:rsid w:val="00C0662B"/>
    <w:rsid w:val="00C17BBF"/>
    <w:rsid w:val="00CA204E"/>
    <w:rsid w:val="00CD3EEA"/>
    <w:rsid w:val="00D03EED"/>
    <w:rsid w:val="00D657A4"/>
    <w:rsid w:val="00DA17AA"/>
    <w:rsid w:val="00DF702B"/>
    <w:rsid w:val="00E1511A"/>
    <w:rsid w:val="00E632CF"/>
    <w:rsid w:val="00E92C83"/>
    <w:rsid w:val="00E964EA"/>
    <w:rsid w:val="00EB09F6"/>
    <w:rsid w:val="00EB6473"/>
    <w:rsid w:val="00EB787C"/>
    <w:rsid w:val="00F260F5"/>
    <w:rsid w:val="00F84B4D"/>
    <w:rsid w:val="00F869FE"/>
    <w:rsid w:val="00FA7E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7A2C39B-3379-47E6-A088-C82552D42D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55F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155F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155F6"/>
    <w:rPr>
      <w:sz w:val="18"/>
      <w:szCs w:val="18"/>
    </w:rPr>
  </w:style>
  <w:style w:type="paragraph" w:styleId="a4">
    <w:name w:val="footer"/>
    <w:basedOn w:val="a"/>
    <w:link w:val="Char0"/>
    <w:uiPriority w:val="99"/>
    <w:unhideWhenUsed/>
    <w:rsid w:val="009155F6"/>
    <w:pPr>
      <w:tabs>
        <w:tab w:val="center" w:pos="4153"/>
        <w:tab w:val="right" w:pos="8306"/>
      </w:tabs>
      <w:snapToGrid w:val="0"/>
      <w:jc w:val="left"/>
    </w:pPr>
    <w:rPr>
      <w:sz w:val="18"/>
      <w:szCs w:val="18"/>
    </w:rPr>
  </w:style>
  <w:style w:type="character" w:customStyle="1" w:styleId="Char0">
    <w:name w:val="页脚 Char"/>
    <w:basedOn w:val="a0"/>
    <w:link w:val="a4"/>
    <w:uiPriority w:val="99"/>
    <w:rsid w:val="009155F6"/>
    <w:rPr>
      <w:sz w:val="18"/>
      <w:szCs w:val="18"/>
    </w:rPr>
  </w:style>
  <w:style w:type="paragraph" w:styleId="a5">
    <w:name w:val="List Paragraph"/>
    <w:basedOn w:val="a"/>
    <w:uiPriority w:val="34"/>
    <w:qFormat/>
    <w:rsid w:val="00323575"/>
    <w:pPr>
      <w:ind w:firstLineChars="200" w:firstLine="420"/>
    </w:pPr>
  </w:style>
  <w:style w:type="table" w:styleId="a6">
    <w:name w:val="Table Grid"/>
    <w:basedOn w:val="a1"/>
    <w:qFormat/>
    <w:rsid w:val="00A042E3"/>
    <w:pPr>
      <w:widowControl w:val="0"/>
      <w:jc w:val="both"/>
    </w:pPr>
    <w:rPr>
      <w:rFonts w:ascii="Calibri" w:eastAsia="宋体" w:hAnsi="Calibri"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annotation reference"/>
    <w:basedOn w:val="a0"/>
    <w:uiPriority w:val="99"/>
    <w:semiHidden/>
    <w:unhideWhenUsed/>
    <w:qFormat/>
    <w:rsid w:val="00A042E3"/>
    <w:rPr>
      <w:sz w:val="21"/>
      <w:szCs w:val="21"/>
    </w:rPr>
  </w:style>
  <w:style w:type="paragraph" w:customStyle="1" w:styleId="reader-word-layer">
    <w:name w:val="reader-word-layer"/>
    <w:basedOn w:val="a"/>
    <w:rsid w:val="00964F39"/>
    <w:pPr>
      <w:widowControl/>
      <w:spacing w:before="100" w:beforeAutospacing="1" w:after="100" w:afterAutospacing="1"/>
      <w:jc w:val="left"/>
    </w:pPr>
    <w:rPr>
      <w:rFonts w:ascii="宋体" w:eastAsia="宋体" w:hAnsi="宋体" w:cs="宋体"/>
      <w:kern w:val="0"/>
      <w:sz w:val="24"/>
      <w:szCs w:val="24"/>
    </w:rPr>
  </w:style>
  <w:style w:type="paragraph" w:styleId="a8">
    <w:name w:val="Normal (Web)"/>
    <w:basedOn w:val="a"/>
    <w:uiPriority w:val="99"/>
    <w:unhideWhenUsed/>
    <w:rsid w:val="00D657A4"/>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4970339">
      <w:bodyDiv w:val="1"/>
      <w:marLeft w:val="0"/>
      <w:marRight w:val="0"/>
      <w:marTop w:val="0"/>
      <w:marBottom w:val="0"/>
      <w:divBdr>
        <w:top w:val="none" w:sz="0" w:space="0" w:color="auto"/>
        <w:left w:val="none" w:sz="0" w:space="0" w:color="auto"/>
        <w:bottom w:val="none" w:sz="0" w:space="0" w:color="auto"/>
        <w:right w:val="none" w:sz="0" w:space="0" w:color="auto"/>
      </w:divBdr>
    </w:div>
    <w:div w:id="15095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baike.baidu.com/item/%E8%87%AA%E6%88%91%E8%AF%84%E4%BB%B7"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693</TotalTime>
  <Pages>14</Pages>
  <Words>2159</Words>
  <Characters>12312</Characters>
  <Application>Microsoft Office Word</Application>
  <DocSecurity>0</DocSecurity>
  <Lines>102</Lines>
  <Paragraphs>28</Paragraphs>
  <ScaleCrop>false</ScaleCrop>
  <Company/>
  <LinksUpToDate>false</LinksUpToDate>
  <CharactersWithSpaces>14443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华南商贸行政部</dc:creator>
  <cp:keywords/>
  <dc:description/>
  <cp:lastModifiedBy>hm</cp:lastModifiedBy>
  <cp:revision>26</cp:revision>
  <dcterms:created xsi:type="dcterms:W3CDTF">2021-05-12T06:38:00Z</dcterms:created>
  <dcterms:modified xsi:type="dcterms:W3CDTF">2021-10-29T01:04:00Z</dcterms:modified>
</cp:coreProperties>
</file>