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1A5A0" w14:textId="77777777" w:rsidR="00C56BC3" w:rsidRDefault="00C56BC3" w:rsidP="00C56BC3">
      <w:pPr>
        <w:spacing w:line="520" w:lineRule="exact"/>
        <w:rPr>
          <w:rFonts w:ascii="微软雅黑" w:eastAsia="微软雅黑" w:hAnsi="微软雅黑" w:cs="微软雅黑"/>
          <w:sz w:val="32"/>
          <w:szCs w:val="32"/>
        </w:rPr>
      </w:pPr>
      <w:r>
        <w:rPr>
          <w:rFonts w:ascii="微软雅黑" w:eastAsia="微软雅黑" w:hAnsi="微软雅黑" w:cs="微软雅黑" w:hint="eastAsia"/>
          <w:sz w:val="32"/>
          <w:szCs w:val="32"/>
        </w:rPr>
        <w:t>附录1</w:t>
      </w:r>
    </w:p>
    <w:p w14:paraId="536BD752" w14:textId="1FBE5240" w:rsidR="00C56BC3" w:rsidRDefault="008623E2" w:rsidP="00C56BC3">
      <w:pPr>
        <w:spacing w:line="520" w:lineRule="exact"/>
        <w:jc w:val="center"/>
        <w:rPr>
          <w:rFonts w:ascii="微软雅黑" w:eastAsia="微软雅黑" w:hAnsi="微软雅黑" w:cs="微软雅黑"/>
          <w:sz w:val="32"/>
          <w:szCs w:val="32"/>
        </w:rPr>
      </w:pPr>
      <w:r>
        <w:rPr>
          <w:rFonts w:ascii="微软雅黑" w:eastAsia="微软雅黑" w:hAnsi="微软雅黑" w:cs="微软雅黑" w:hint="eastAsia"/>
          <w:sz w:val="32"/>
          <w:szCs w:val="32"/>
        </w:rPr>
        <w:t>大数据与</w:t>
      </w:r>
      <w:r w:rsidR="00B22D29">
        <w:rPr>
          <w:rFonts w:ascii="微软雅黑" w:eastAsia="微软雅黑" w:hAnsi="微软雅黑" w:cs="微软雅黑" w:hint="eastAsia"/>
          <w:sz w:val="32"/>
          <w:szCs w:val="32"/>
        </w:rPr>
        <w:t>会计</w:t>
      </w:r>
      <w:r w:rsidR="00C56BC3">
        <w:rPr>
          <w:rFonts w:ascii="微软雅黑" w:eastAsia="微软雅黑" w:hAnsi="微软雅黑" w:cs="微软雅黑" w:hint="eastAsia"/>
          <w:sz w:val="32"/>
          <w:szCs w:val="32"/>
        </w:rPr>
        <w:t>专业调研报告</w:t>
      </w:r>
    </w:p>
    <w:p w14:paraId="3CC6CE41" w14:textId="53A750C0" w:rsidR="00C56BC3" w:rsidRDefault="00C56BC3" w:rsidP="008623E2">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根据</w:t>
      </w:r>
      <w:r w:rsidR="008623E2">
        <w:rPr>
          <w:rFonts w:asciiTheme="minorEastAsia" w:eastAsiaTheme="minorEastAsia" w:hAnsiTheme="minorEastAsia" w:cstheme="minorEastAsia" w:hint="eastAsia"/>
          <w:sz w:val="24"/>
        </w:rPr>
        <w:t>《</w:t>
      </w:r>
      <w:r w:rsidR="008623E2" w:rsidRPr="008623E2">
        <w:rPr>
          <w:rFonts w:asciiTheme="minorEastAsia" w:eastAsiaTheme="minorEastAsia" w:hAnsiTheme="minorEastAsia" w:cstheme="minorEastAsia" w:hint="eastAsia"/>
          <w:sz w:val="24"/>
        </w:rPr>
        <w:t>广州华南商贸职业学院 关于2021级专业人才培养方案制（修）订工作的指导意见</w:t>
      </w:r>
      <w:r w:rsidR="008623E2">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，为</w:t>
      </w:r>
      <w:r w:rsidR="008623E2">
        <w:rPr>
          <w:rFonts w:asciiTheme="minorEastAsia" w:eastAsiaTheme="minorEastAsia" w:hAnsiTheme="minorEastAsia" w:cstheme="minorEastAsia" w:hint="eastAsia"/>
          <w:sz w:val="24"/>
        </w:rPr>
        <w:t>充分了解与掌握专业、行业、及经济、技术、社会环境的最新发展动向，</w:t>
      </w:r>
      <w:r>
        <w:rPr>
          <w:rFonts w:asciiTheme="minorEastAsia" w:eastAsiaTheme="minorEastAsia" w:hAnsiTheme="minorEastAsia" w:cstheme="minorEastAsia" w:hint="eastAsia"/>
          <w:sz w:val="24"/>
        </w:rPr>
        <w:t>提高</w:t>
      </w:r>
      <w:r w:rsidR="008623E2">
        <w:rPr>
          <w:rFonts w:asciiTheme="minorEastAsia" w:eastAsiaTheme="minorEastAsia" w:hAnsiTheme="minorEastAsia" w:cstheme="minorEastAsia" w:hint="eastAsia"/>
          <w:sz w:val="24"/>
        </w:rPr>
        <w:t>大数据与</w:t>
      </w:r>
      <w:r w:rsidR="00B22D29">
        <w:rPr>
          <w:rFonts w:asciiTheme="minorEastAsia" w:eastAsiaTheme="minorEastAsia" w:hAnsiTheme="minorEastAsia" w:cstheme="minorEastAsia" w:hint="eastAsia"/>
          <w:sz w:val="24"/>
        </w:rPr>
        <w:t>会计</w:t>
      </w:r>
      <w:r>
        <w:rPr>
          <w:rFonts w:asciiTheme="minorEastAsia" w:eastAsiaTheme="minorEastAsia" w:hAnsiTheme="minorEastAsia" w:cstheme="minorEastAsia" w:hint="eastAsia"/>
          <w:sz w:val="24"/>
        </w:rPr>
        <w:t>专业建设的水平，确保人才培养质量稳步提升，</w:t>
      </w:r>
      <w:r w:rsidR="008623E2">
        <w:rPr>
          <w:rFonts w:asciiTheme="minorEastAsia" w:eastAsiaTheme="minorEastAsia" w:hAnsiTheme="minorEastAsia" w:cstheme="minorEastAsia" w:hint="eastAsia"/>
          <w:sz w:val="24"/>
        </w:rPr>
        <w:t>切实满足社会对专业人才的需求，</w:t>
      </w:r>
      <w:r>
        <w:rPr>
          <w:rFonts w:asciiTheme="minorEastAsia" w:eastAsiaTheme="minorEastAsia" w:hAnsiTheme="minorEastAsia" w:cstheme="minorEastAsia" w:hint="eastAsia"/>
          <w:sz w:val="24"/>
        </w:rPr>
        <w:t>实现力争在</w:t>
      </w:r>
      <w:r w:rsidR="00B22D29">
        <w:rPr>
          <w:rFonts w:asciiTheme="minorEastAsia" w:eastAsiaTheme="minorEastAsia" w:hAnsiTheme="minorEastAsia" w:cstheme="minorEastAsia" w:hint="eastAsia"/>
          <w:sz w:val="24"/>
        </w:rPr>
        <w:t>三</w:t>
      </w:r>
      <w:r>
        <w:rPr>
          <w:rFonts w:asciiTheme="minorEastAsia" w:eastAsiaTheme="minorEastAsia" w:hAnsiTheme="minorEastAsia" w:cstheme="minorEastAsia" w:hint="eastAsia"/>
          <w:sz w:val="24"/>
        </w:rPr>
        <w:t>年内把本专业打造成广东省高水平专业（特色专业、或院级重点专业等）的目标，</w:t>
      </w:r>
      <w:proofErr w:type="gramStart"/>
      <w:r w:rsidR="008623E2">
        <w:rPr>
          <w:rFonts w:asciiTheme="minorEastAsia" w:eastAsiaTheme="minorEastAsia" w:hAnsiTheme="minorEastAsia" w:cstheme="minorEastAsia" w:hint="eastAsia"/>
          <w:sz w:val="24"/>
        </w:rPr>
        <w:t>数智经济</w:t>
      </w:r>
      <w:proofErr w:type="gramEnd"/>
      <w:r w:rsidR="008623E2">
        <w:rPr>
          <w:rFonts w:asciiTheme="minorEastAsia" w:eastAsiaTheme="minorEastAsia" w:hAnsiTheme="minorEastAsia" w:cstheme="minorEastAsia" w:hint="eastAsia"/>
          <w:sz w:val="24"/>
        </w:rPr>
        <w:t>贸易学院会计教研团队的教师</w:t>
      </w:r>
      <w:r>
        <w:rPr>
          <w:rFonts w:asciiTheme="minorEastAsia" w:eastAsiaTheme="minorEastAsia" w:hAnsiTheme="minorEastAsia" w:cstheme="minorEastAsia" w:hint="eastAsia"/>
          <w:sz w:val="24"/>
        </w:rPr>
        <w:t>于202</w:t>
      </w:r>
      <w:r w:rsidR="008623E2">
        <w:rPr>
          <w:rFonts w:asciiTheme="minorEastAsia" w:eastAsiaTheme="minorEastAsia" w:hAnsiTheme="minorEastAsia" w:cstheme="minorEastAsia"/>
          <w:sz w:val="24"/>
        </w:rPr>
        <w:t>1</w:t>
      </w:r>
      <w:r>
        <w:rPr>
          <w:rFonts w:asciiTheme="minorEastAsia" w:eastAsiaTheme="minorEastAsia" w:hAnsiTheme="minorEastAsia" w:cstheme="minorEastAsia" w:hint="eastAsia"/>
          <w:sz w:val="24"/>
        </w:rPr>
        <w:t>年</w:t>
      </w:r>
      <w:r w:rsidR="00B22D29">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月至</w:t>
      </w:r>
      <w:r w:rsidR="00B22D29">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月，组织教研室主任</w:t>
      </w:r>
      <w:r w:rsidR="00B22D29">
        <w:rPr>
          <w:rFonts w:asciiTheme="minorEastAsia" w:eastAsiaTheme="minorEastAsia" w:hAnsiTheme="minorEastAsia" w:cstheme="minorEastAsia" w:hint="eastAsia"/>
          <w:sz w:val="24"/>
        </w:rPr>
        <w:t>许雯君</w:t>
      </w:r>
      <w:r>
        <w:rPr>
          <w:rFonts w:asciiTheme="minorEastAsia" w:eastAsiaTheme="minorEastAsia" w:hAnsiTheme="minorEastAsia" w:cstheme="minorEastAsia" w:hint="eastAsia"/>
          <w:sz w:val="24"/>
        </w:rPr>
        <w:t>、专业负责人</w:t>
      </w:r>
      <w:r w:rsidR="00B22D29">
        <w:rPr>
          <w:rFonts w:asciiTheme="minorEastAsia" w:eastAsiaTheme="minorEastAsia" w:hAnsiTheme="minorEastAsia" w:cstheme="minorEastAsia" w:hint="eastAsia"/>
          <w:sz w:val="24"/>
        </w:rPr>
        <w:t>胡其丰</w:t>
      </w:r>
      <w:r>
        <w:rPr>
          <w:rFonts w:asciiTheme="minorEastAsia" w:eastAsiaTheme="minorEastAsia" w:hAnsiTheme="minorEastAsia" w:cstheme="minorEastAsia" w:hint="eastAsia"/>
          <w:sz w:val="24"/>
        </w:rPr>
        <w:t>和骨干教师</w:t>
      </w:r>
      <w:r w:rsidR="00B22D29">
        <w:rPr>
          <w:rFonts w:asciiTheme="minorEastAsia" w:eastAsiaTheme="minorEastAsia" w:hAnsiTheme="minorEastAsia" w:cstheme="minorEastAsia" w:hint="eastAsia"/>
          <w:sz w:val="24"/>
        </w:rPr>
        <w:t>张庆江</w:t>
      </w:r>
      <w:r>
        <w:rPr>
          <w:rFonts w:asciiTheme="minorEastAsia" w:eastAsiaTheme="minorEastAsia" w:hAnsiTheme="minorEastAsia" w:cstheme="minorEastAsia" w:hint="eastAsia"/>
          <w:sz w:val="24"/>
        </w:rPr>
        <w:t>、</w:t>
      </w:r>
      <w:r w:rsidR="00B22D29">
        <w:rPr>
          <w:rFonts w:asciiTheme="minorEastAsia" w:eastAsiaTheme="minorEastAsia" w:hAnsiTheme="minorEastAsia" w:cstheme="minorEastAsia" w:hint="eastAsia"/>
          <w:sz w:val="24"/>
        </w:rPr>
        <w:t>胡伟挺、</w:t>
      </w:r>
      <w:r w:rsidR="008623E2">
        <w:rPr>
          <w:rFonts w:asciiTheme="minorEastAsia" w:eastAsiaTheme="minorEastAsia" w:hAnsiTheme="minorEastAsia" w:cstheme="minorEastAsia" w:hint="eastAsia"/>
          <w:sz w:val="24"/>
        </w:rPr>
        <w:t>邓桂丽</w:t>
      </w:r>
      <w:r>
        <w:rPr>
          <w:rFonts w:asciiTheme="minorEastAsia" w:eastAsiaTheme="minorEastAsia" w:hAnsiTheme="minorEastAsia" w:cstheme="minorEastAsia" w:hint="eastAsia"/>
          <w:sz w:val="24"/>
        </w:rPr>
        <w:t>等</w:t>
      </w:r>
      <w:r w:rsidR="00F91262">
        <w:rPr>
          <w:rFonts w:asciiTheme="minorEastAsia" w:eastAsiaTheme="minorEastAsia" w:hAnsiTheme="minorEastAsia" w:cstheme="minorEastAsia" w:hint="eastAsia"/>
          <w:sz w:val="24"/>
        </w:rPr>
        <w:t>老</w:t>
      </w:r>
      <w:r w:rsidR="001D4786">
        <w:rPr>
          <w:rFonts w:asciiTheme="minorEastAsia" w:eastAsiaTheme="minorEastAsia" w:hAnsiTheme="minorEastAsia" w:cstheme="minorEastAsia" w:hint="eastAsia"/>
          <w:sz w:val="24"/>
        </w:rPr>
        <w:t>师</w:t>
      </w:r>
      <w:r>
        <w:rPr>
          <w:rFonts w:asciiTheme="minorEastAsia" w:eastAsiaTheme="minorEastAsia" w:hAnsiTheme="minorEastAsia" w:cstheme="minorEastAsia" w:hint="eastAsia"/>
          <w:sz w:val="24"/>
        </w:rPr>
        <w:t>组成调研团队，在</w:t>
      </w:r>
      <w:proofErr w:type="gramStart"/>
      <w:r>
        <w:rPr>
          <w:rFonts w:asciiTheme="minorEastAsia" w:eastAsiaTheme="minorEastAsia" w:hAnsiTheme="minorEastAsia" w:cstheme="minorEastAsia" w:hint="eastAsia"/>
          <w:sz w:val="24"/>
        </w:rPr>
        <w:t>学院教指委</w:t>
      </w:r>
      <w:proofErr w:type="gramEnd"/>
      <w:r>
        <w:rPr>
          <w:rFonts w:asciiTheme="minorEastAsia" w:eastAsiaTheme="minorEastAsia" w:hAnsiTheme="minorEastAsia" w:cstheme="minorEastAsia" w:hint="eastAsia"/>
          <w:sz w:val="24"/>
        </w:rPr>
        <w:t>和教</w:t>
      </w:r>
      <w:r w:rsidR="008623E2">
        <w:rPr>
          <w:rFonts w:asciiTheme="minorEastAsia" w:eastAsiaTheme="minorEastAsia" w:hAnsiTheme="minorEastAsia" w:cstheme="minorEastAsia" w:hint="eastAsia"/>
          <w:sz w:val="24"/>
        </w:rPr>
        <w:t>学科研部的</w:t>
      </w:r>
      <w:r>
        <w:rPr>
          <w:rFonts w:asciiTheme="minorEastAsia" w:eastAsiaTheme="minorEastAsia" w:hAnsiTheme="minorEastAsia" w:cstheme="minorEastAsia" w:hint="eastAsia"/>
          <w:sz w:val="24"/>
        </w:rPr>
        <w:t>指导下，确定了“带着问题去，带着答案回”的调研要求，开展了本次人才培养方案的调研。</w:t>
      </w:r>
    </w:p>
    <w:p w14:paraId="31E35A7F" w14:textId="0E26DE83" w:rsidR="00C56BC3" w:rsidRDefault="009935B4" w:rsidP="00C56BC3">
      <w:pPr>
        <w:spacing w:line="440" w:lineRule="exact"/>
        <w:ind w:firstLineChars="200" w:firstLine="480"/>
        <w:rPr>
          <w:rFonts w:asciiTheme="minorEastAsia" w:eastAsiaTheme="minorEastAsia" w:hAnsiTheme="minorEastAsia" w:cstheme="minorEastAsia"/>
          <w:sz w:val="24"/>
        </w:rPr>
      </w:pPr>
      <w:r w:rsidRPr="009935B4">
        <w:rPr>
          <w:rFonts w:asciiTheme="minorEastAsia" w:eastAsiaTheme="minorEastAsia" w:hAnsiTheme="minorEastAsia" w:cstheme="minorEastAsia" w:hint="eastAsia"/>
          <w:sz w:val="24"/>
        </w:rPr>
        <w:t>本专业调研团队经过</w:t>
      </w:r>
      <w:r w:rsidR="008623E2">
        <w:rPr>
          <w:rFonts w:asciiTheme="minorEastAsia" w:eastAsiaTheme="minorEastAsia" w:hAnsiTheme="minorEastAsia" w:cstheme="minorEastAsia"/>
          <w:sz w:val="24"/>
        </w:rPr>
        <w:t>20</w:t>
      </w:r>
      <w:r w:rsidR="008623E2">
        <w:rPr>
          <w:rFonts w:asciiTheme="minorEastAsia" w:eastAsiaTheme="minorEastAsia" w:hAnsiTheme="minorEastAsia" w:cstheme="minorEastAsia" w:hint="eastAsia"/>
          <w:sz w:val="24"/>
        </w:rPr>
        <w:t>多</w:t>
      </w:r>
      <w:r w:rsidR="00A95433">
        <w:rPr>
          <w:rFonts w:asciiTheme="minorEastAsia" w:eastAsiaTheme="minorEastAsia" w:hAnsiTheme="minorEastAsia" w:cstheme="minorEastAsia" w:hint="eastAsia"/>
          <w:sz w:val="24"/>
        </w:rPr>
        <w:t>个</w:t>
      </w:r>
      <w:r w:rsidRPr="009935B4">
        <w:rPr>
          <w:rFonts w:asciiTheme="minorEastAsia" w:eastAsiaTheme="minorEastAsia" w:hAnsiTheme="minorEastAsia" w:cstheme="minorEastAsia" w:hint="eastAsia"/>
          <w:sz w:val="24"/>
        </w:rPr>
        <w:t>企业调研、</w:t>
      </w:r>
      <w:r w:rsidR="00A95433">
        <w:rPr>
          <w:rFonts w:asciiTheme="minorEastAsia" w:eastAsiaTheme="minorEastAsia" w:hAnsiTheme="minorEastAsia" w:cstheme="minorEastAsia" w:hint="eastAsia"/>
          <w:sz w:val="24"/>
        </w:rPr>
        <w:t>3</w:t>
      </w:r>
      <w:r w:rsidRPr="009935B4">
        <w:rPr>
          <w:rFonts w:asciiTheme="minorEastAsia" w:eastAsiaTheme="minorEastAsia" w:hAnsiTheme="minorEastAsia" w:cstheme="minorEastAsia" w:hint="eastAsia"/>
          <w:sz w:val="24"/>
        </w:rPr>
        <w:t>家学校交流、网上资料调研、参加</w:t>
      </w:r>
      <w:r w:rsidR="008623E2">
        <w:rPr>
          <w:rFonts w:asciiTheme="minorEastAsia" w:eastAsiaTheme="minorEastAsia" w:hAnsiTheme="minorEastAsia" w:cstheme="minorEastAsia" w:hint="eastAsia"/>
          <w:sz w:val="24"/>
        </w:rPr>
        <w:t>大数据与会计专业</w:t>
      </w:r>
      <w:r w:rsidRPr="009935B4">
        <w:rPr>
          <w:rFonts w:asciiTheme="minorEastAsia" w:eastAsiaTheme="minorEastAsia" w:hAnsiTheme="minorEastAsia" w:cstheme="minorEastAsia" w:hint="eastAsia"/>
          <w:sz w:val="24"/>
        </w:rPr>
        <w:t>人才需求研讨会、组织</w:t>
      </w:r>
      <w:r w:rsidR="008623E2">
        <w:rPr>
          <w:rFonts w:asciiTheme="minorEastAsia" w:eastAsiaTheme="minorEastAsia" w:hAnsiTheme="minorEastAsia" w:cstheme="minorEastAsia" w:hint="eastAsia"/>
          <w:sz w:val="24"/>
        </w:rPr>
        <w:t>大数据与会计专业</w:t>
      </w:r>
      <w:r w:rsidRPr="009935B4">
        <w:rPr>
          <w:rFonts w:asciiTheme="minorEastAsia" w:eastAsiaTheme="minorEastAsia" w:hAnsiTheme="minorEastAsia" w:cstheme="minorEastAsia" w:hint="eastAsia"/>
          <w:sz w:val="24"/>
        </w:rPr>
        <w:t>人才需求专题研讨、问卷</w:t>
      </w:r>
      <w:proofErr w:type="gramStart"/>
      <w:r w:rsidRPr="009935B4">
        <w:rPr>
          <w:rFonts w:asciiTheme="minorEastAsia" w:eastAsiaTheme="minorEastAsia" w:hAnsiTheme="minorEastAsia" w:cstheme="minorEastAsia" w:hint="eastAsia"/>
          <w:sz w:val="24"/>
        </w:rPr>
        <w:t>星调查</w:t>
      </w:r>
      <w:proofErr w:type="gramEnd"/>
      <w:r w:rsidRPr="009935B4">
        <w:rPr>
          <w:rFonts w:asciiTheme="minorEastAsia" w:eastAsiaTheme="minorEastAsia" w:hAnsiTheme="minorEastAsia" w:cstheme="minorEastAsia" w:hint="eastAsia"/>
          <w:sz w:val="24"/>
        </w:rPr>
        <w:t>等环节，针对</w:t>
      </w:r>
      <w:r w:rsidR="008623E2">
        <w:rPr>
          <w:rFonts w:asciiTheme="minorEastAsia" w:eastAsiaTheme="minorEastAsia" w:hAnsiTheme="minorEastAsia" w:cstheme="minorEastAsia" w:hint="eastAsia"/>
          <w:sz w:val="24"/>
        </w:rPr>
        <w:t>大数据与</w:t>
      </w:r>
      <w:r w:rsidRPr="009935B4">
        <w:rPr>
          <w:rFonts w:asciiTheme="minorEastAsia" w:eastAsiaTheme="minorEastAsia" w:hAnsiTheme="minorEastAsia" w:cstheme="minorEastAsia" w:hint="eastAsia"/>
          <w:sz w:val="24"/>
        </w:rPr>
        <w:t>会计行业、珠三角地区和企业对</w:t>
      </w:r>
      <w:r w:rsidR="008623E2">
        <w:rPr>
          <w:rFonts w:asciiTheme="minorEastAsia" w:eastAsiaTheme="minorEastAsia" w:hAnsiTheme="minorEastAsia" w:cstheme="minorEastAsia" w:hint="eastAsia"/>
          <w:sz w:val="24"/>
        </w:rPr>
        <w:t>大数据与会计专业</w:t>
      </w:r>
      <w:r w:rsidRPr="009935B4">
        <w:rPr>
          <w:rFonts w:asciiTheme="minorEastAsia" w:eastAsiaTheme="minorEastAsia" w:hAnsiTheme="minorEastAsia" w:cstheme="minorEastAsia" w:hint="eastAsia"/>
          <w:sz w:val="24"/>
        </w:rPr>
        <w:t>人才的需求，进行了广泛深入调查，获得了真实的资料，完成了本次人才培养方案调研。专业调研团队在对调查资料进行认真梳理、初步分析的基础上，结合本专业发展的经验、存在的问题及专业建设设想等进行了研究，编制本报告。</w:t>
      </w:r>
    </w:p>
    <w:p w14:paraId="7A138D87" w14:textId="793ECE70"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发展现状</w:t>
      </w:r>
    </w:p>
    <w:p w14:paraId="7750E8EA" w14:textId="2E8B0E4F" w:rsidR="008B65A2" w:rsidRDefault="008B65A2"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大数据与会计专业原专业名称为“会计专业”，由于现代网络技术及</w:t>
      </w:r>
      <w:proofErr w:type="gramStart"/>
      <w:r>
        <w:rPr>
          <w:rFonts w:asciiTheme="minorEastAsia" w:eastAsiaTheme="minorEastAsia" w:hAnsiTheme="minorEastAsia" w:cstheme="minorEastAsia" w:hint="eastAsia"/>
          <w:sz w:val="24"/>
        </w:rPr>
        <w:t>云服务</w:t>
      </w:r>
      <w:proofErr w:type="gramEnd"/>
      <w:r>
        <w:rPr>
          <w:rFonts w:asciiTheme="minorEastAsia" w:eastAsiaTheme="minorEastAsia" w:hAnsiTheme="minorEastAsia" w:cstheme="minorEastAsia" w:hint="eastAsia"/>
          <w:sz w:val="24"/>
        </w:rPr>
        <w:t>的发展，按教育部的规定，</w:t>
      </w:r>
      <w:r>
        <w:rPr>
          <w:rFonts w:asciiTheme="minorEastAsia" w:eastAsiaTheme="minorEastAsia" w:hAnsiTheme="minorEastAsia" w:cstheme="minorEastAsia" w:hint="eastAsia"/>
          <w:sz w:val="24"/>
        </w:rPr>
        <w:t>“会计专业”</w:t>
      </w:r>
      <w:r>
        <w:rPr>
          <w:rFonts w:asciiTheme="minorEastAsia" w:eastAsiaTheme="minorEastAsia" w:hAnsiTheme="minorEastAsia" w:cstheme="minorEastAsia" w:hint="eastAsia"/>
          <w:sz w:val="24"/>
        </w:rPr>
        <w:t>与时俱进地更名为“大数据与会计专业”。基于我院会计专业发展的背景，本调查报告主要调查会计产业发展状况，同时结合</w:t>
      </w:r>
      <w:r>
        <w:rPr>
          <w:rFonts w:asciiTheme="minorEastAsia" w:eastAsiaTheme="minorEastAsia" w:hAnsiTheme="minorEastAsia" w:cstheme="minorEastAsia" w:hint="eastAsia"/>
          <w:sz w:val="24"/>
        </w:rPr>
        <w:t>现代网络技术及</w:t>
      </w:r>
      <w:proofErr w:type="gramStart"/>
      <w:r>
        <w:rPr>
          <w:rFonts w:asciiTheme="minorEastAsia" w:eastAsiaTheme="minorEastAsia" w:hAnsiTheme="minorEastAsia" w:cstheme="minorEastAsia" w:hint="eastAsia"/>
          <w:sz w:val="24"/>
        </w:rPr>
        <w:t>云服务</w:t>
      </w:r>
      <w:proofErr w:type="gramEnd"/>
      <w:r>
        <w:rPr>
          <w:rFonts w:asciiTheme="minorEastAsia" w:eastAsiaTheme="minorEastAsia" w:hAnsiTheme="minorEastAsia" w:cstheme="minorEastAsia" w:hint="eastAsia"/>
          <w:sz w:val="24"/>
        </w:rPr>
        <w:t>的发展对于会计产业的影响进行分析。</w:t>
      </w:r>
    </w:p>
    <w:p w14:paraId="5B297A9D" w14:textId="3593848D"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w:t>
      </w:r>
      <w:r w:rsidR="008623E2">
        <w:rPr>
          <w:rFonts w:asciiTheme="minorEastAsia" w:eastAsiaTheme="minorEastAsia" w:hAnsiTheme="minorEastAsia" w:cstheme="minorEastAsia" w:hint="eastAsia"/>
          <w:sz w:val="24"/>
        </w:rPr>
        <w:t>产业背景</w:t>
      </w:r>
    </w:p>
    <w:p w14:paraId="00B409ED" w14:textId="77777777" w:rsidR="008623E2" w:rsidRPr="008623E2" w:rsidRDefault="008623E2" w:rsidP="008623E2">
      <w:pPr>
        <w:spacing w:line="440" w:lineRule="exact"/>
        <w:ind w:firstLineChars="200" w:firstLine="480"/>
        <w:rPr>
          <w:rFonts w:asciiTheme="minorEastAsia" w:eastAsiaTheme="minorEastAsia" w:hAnsiTheme="minorEastAsia" w:cstheme="minorEastAsia" w:hint="eastAsia"/>
          <w:sz w:val="24"/>
        </w:rPr>
      </w:pPr>
      <w:r w:rsidRPr="008623E2">
        <w:rPr>
          <w:rFonts w:asciiTheme="minorEastAsia" w:eastAsiaTheme="minorEastAsia" w:hAnsiTheme="minorEastAsia" w:cstheme="minorEastAsia" w:hint="eastAsia"/>
          <w:sz w:val="24"/>
        </w:rPr>
        <w:t>从本质上讲，会计首先是一种建立在透明规则上的信任机制；会计还是一种控制机制，通过规则、岗位和流程来进行控制和监督；更重要的，会计实际上也是一种结绳机制，来打好商业贸易的基础。同时，会计还是一种确权机制，在经济交易中，每一笔交易的发生，每一笔记录的发生都在改变着参与者的权益，从这些角度上来讲，只要人类社会存在，会计的重要性就不会被替代。现代经济社会中，会计作为一种商业语言，是现代服务业中的重要行业之一，在经贸交往中起着不可替代的作用，关系到经济发展和经济安全。对企业而言，财会岗位一直是企业的核心岗位之一。</w:t>
      </w:r>
    </w:p>
    <w:p w14:paraId="15ED81D2" w14:textId="77777777" w:rsidR="008623E2" w:rsidRPr="008623E2" w:rsidRDefault="008623E2" w:rsidP="008623E2">
      <w:pPr>
        <w:spacing w:line="440" w:lineRule="exact"/>
        <w:ind w:firstLineChars="200" w:firstLine="480"/>
        <w:rPr>
          <w:rFonts w:asciiTheme="minorEastAsia" w:eastAsiaTheme="minorEastAsia" w:hAnsiTheme="minorEastAsia" w:cstheme="minorEastAsia" w:hint="eastAsia"/>
          <w:sz w:val="24"/>
        </w:rPr>
      </w:pPr>
      <w:r w:rsidRPr="008623E2">
        <w:rPr>
          <w:rFonts w:asciiTheme="minorEastAsia" w:eastAsiaTheme="minorEastAsia" w:hAnsiTheme="minorEastAsia" w:cstheme="minorEastAsia" w:hint="eastAsia"/>
          <w:sz w:val="24"/>
        </w:rPr>
        <w:lastRenderedPageBreak/>
        <w:t>近年来，随着会计制度的日益完善，社会对于会计人员的高度重视与严格的职业诉求，会计这个行业的人才要求也越来越高。与国情相适应，我国的会计队伍也是世界上最庞大的。与强劲的经济发展势头相比，合格的会计人才并未“供过于求”。城镇非国有企业，乡镇及私营，个体企业会计从业人员占全部会计从业人员的66.15%，说明中小企业对会计人才的需求量相对较大。</w:t>
      </w:r>
    </w:p>
    <w:p w14:paraId="539A1C06" w14:textId="77777777" w:rsidR="008623E2" w:rsidRPr="008623E2" w:rsidRDefault="008623E2" w:rsidP="008623E2">
      <w:pPr>
        <w:spacing w:line="440" w:lineRule="exact"/>
        <w:ind w:firstLineChars="200" w:firstLine="480"/>
        <w:rPr>
          <w:rFonts w:asciiTheme="minorEastAsia" w:eastAsiaTheme="minorEastAsia" w:hAnsiTheme="minorEastAsia" w:cstheme="minorEastAsia" w:hint="eastAsia"/>
          <w:sz w:val="24"/>
        </w:rPr>
      </w:pPr>
      <w:r w:rsidRPr="008623E2">
        <w:rPr>
          <w:rFonts w:asciiTheme="minorEastAsia" w:eastAsiaTheme="minorEastAsia" w:hAnsiTheme="minorEastAsia" w:cstheme="minorEastAsia" w:hint="eastAsia"/>
          <w:sz w:val="24"/>
        </w:rPr>
        <w:t>然而，2016年，麦肯锡的一份研究报告则预测，由簿记员、会计人员与审计职员负责完成的86%的工作可能会被人工智能所取代。这是否意味着人工智能时代，会计岗位会被人工智能取代？</w:t>
      </w:r>
    </w:p>
    <w:p w14:paraId="5A31E323" w14:textId="77777777" w:rsidR="008623E2" w:rsidRPr="008623E2" w:rsidRDefault="008623E2" w:rsidP="008623E2">
      <w:pPr>
        <w:spacing w:line="440" w:lineRule="exact"/>
        <w:ind w:firstLineChars="200" w:firstLine="480"/>
        <w:rPr>
          <w:rFonts w:asciiTheme="minorEastAsia" w:eastAsiaTheme="minorEastAsia" w:hAnsiTheme="minorEastAsia" w:cstheme="minorEastAsia" w:hint="eastAsia"/>
          <w:sz w:val="24"/>
        </w:rPr>
      </w:pPr>
      <w:r w:rsidRPr="008623E2">
        <w:rPr>
          <w:rFonts w:asciiTheme="minorEastAsia" w:eastAsiaTheme="minorEastAsia" w:hAnsiTheme="minorEastAsia" w:cstheme="minorEastAsia" w:hint="eastAsia"/>
          <w:sz w:val="24"/>
        </w:rPr>
        <w:t>新加坡国立大学商学院柯滨教授表示：不能否认新技术的发展，确实对传统会计行业带来了挑战。人工智能虽然并不能完全替代财务人员，但会逼着我们进行转型。未来的大数据、智能化、移动互联网、</w:t>
      </w:r>
      <w:proofErr w:type="gramStart"/>
      <w:r w:rsidRPr="008623E2">
        <w:rPr>
          <w:rFonts w:asciiTheme="minorEastAsia" w:eastAsiaTheme="minorEastAsia" w:hAnsiTheme="minorEastAsia" w:cstheme="minorEastAsia" w:hint="eastAsia"/>
          <w:sz w:val="24"/>
        </w:rPr>
        <w:t>云计算</w:t>
      </w:r>
      <w:proofErr w:type="gramEnd"/>
      <w:r w:rsidRPr="008623E2">
        <w:rPr>
          <w:rFonts w:asciiTheme="minorEastAsia" w:eastAsiaTheme="minorEastAsia" w:hAnsiTheme="minorEastAsia" w:cstheme="minorEastAsia" w:hint="eastAsia"/>
          <w:sz w:val="24"/>
        </w:rPr>
        <w:t>时代，会计行业正在经历时代的挑战。单纯的传统会计在不远的未来没有市场，必须和AI、计算机技能相结合，“会计+人工智能”、“会计+互联网”相结合的模式才是会计以后的出路。数字经济时代，旧标尺衡量不了新经济，传统会计必须迭代重生，向大数据会计、智能财务等新会计转型。</w:t>
      </w:r>
    </w:p>
    <w:p w14:paraId="2680598E" w14:textId="46E3ACDA" w:rsidR="00A95433" w:rsidRDefault="008623E2" w:rsidP="008623E2">
      <w:pPr>
        <w:spacing w:line="440" w:lineRule="exact"/>
        <w:ind w:firstLineChars="200" w:firstLine="480"/>
        <w:rPr>
          <w:rFonts w:asciiTheme="minorEastAsia" w:eastAsiaTheme="minorEastAsia" w:hAnsiTheme="minorEastAsia" w:cstheme="minorEastAsia"/>
          <w:sz w:val="24"/>
        </w:rPr>
      </w:pPr>
      <w:r w:rsidRPr="008623E2">
        <w:rPr>
          <w:rFonts w:asciiTheme="minorEastAsia" w:eastAsiaTheme="minorEastAsia" w:hAnsiTheme="minorEastAsia" w:cstheme="minorEastAsia" w:hint="eastAsia"/>
          <w:sz w:val="24"/>
        </w:rPr>
        <w:t>据调查，目前全国共有会计从业人员1800万人以上，而绝大多数是只有简单记账能力的会计人员，企业在这方面尤其突出。部分企业，甚至是大型企业集团，有不少会计从业人员，只能进行简单的记账、算账等传统的会计工作，而对于经济和社会发展急需的高层次、复合型人才，则非常缺乏。经济和企业的发展对复合型会计专业人才的巨大需求和当前会计从业人员技能水平的过于单一，已成为一个非常突出的矛盾。</w:t>
      </w:r>
    </w:p>
    <w:p w14:paraId="1147872D" w14:textId="3D167BF4" w:rsidR="00E844EE" w:rsidRDefault="00A95433" w:rsidP="00E844EE">
      <w:pPr>
        <w:spacing w:line="440" w:lineRule="exact"/>
        <w:ind w:firstLineChars="200" w:firstLine="480"/>
        <w:rPr>
          <w:rFonts w:asciiTheme="minorEastAsia" w:eastAsiaTheme="minorEastAsia" w:hAnsiTheme="minorEastAsia" w:cstheme="minorEastAsia"/>
          <w:sz w:val="24"/>
        </w:rPr>
      </w:pPr>
      <w:r w:rsidRPr="00A95433">
        <w:rPr>
          <w:rFonts w:asciiTheme="minorEastAsia" w:eastAsiaTheme="minorEastAsia" w:hAnsiTheme="minorEastAsia" w:cstheme="minorEastAsia" w:hint="eastAsia"/>
          <w:sz w:val="24"/>
        </w:rPr>
        <w:t>根据毕业生跟踪调查资料显示，本专业201</w:t>
      </w:r>
      <w:r w:rsidR="003E37BF">
        <w:rPr>
          <w:rFonts w:asciiTheme="minorEastAsia" w:eastAsiaTheme="minorEastAsia" w:hAnsiTheme="minorEastAsia" w:cstheme="minorEastAsia"/>
          <w:sz w:val="24"/>
        </w:rPr>
        <w:t>7</w:t>
      </w:r>
      <w:r w:rsidRPr="00A95433">
        <w:rPr>
          <w:rFonts w:asciiTheme="minorEastAsia" w:eastAsiaTheme="minorEastAsia" w:hAnsiTheme="minorEastAsia" w:cstheme="minorEastAsia" w:hint="eastAsia"/>
          <w:sz w:val="24"/>
        </w:rPr>
        <w:t>、201</w:t>
      </w:r>
      <w:r w:rsidR="003E37BF">
        <w:rPr>
          <w:rFonts w:asciiTheme="minorEastAsia" w:eastAsiaTheme="minorEastAsia" w:hAnsiTheme="minorEastAsia" w:cstheme="minorEastAsia"/>
          <w:sz w:val="24"/>
        </w:rPr>
        <w:t>8</w:t>
      </w:r>
      <w:r w:rsidRPr="00A95433">
        <w:rPr>
          <w:rFonts w:asciiTheme="minorEastAsia" w:eastAsiaTheme="minorEastAsia" w:hAnsiTheme="minorEastAsia" w:cstheme="minorEastAsia" w:hint="eastAsia"/>
          <w:sz w:val="24"/>
        </w:rPr>
        <w:t>、201</w:t>
      </w:r>
      <w:r w:rsidR="003E37BF">
        <w:rPr>
          <w:rFonts w:asciiTheme="minorEastAsia" w:eastAsiaTheme="minorEastAsia" w:hAnsiTheme="minorEastAsia" w:cstheme="minorEastAsia"/>
          <w:sz w:val="24"/>
        </w:rPr>
        <w:t>9</w:t>
      </w:r>
      <w:r w:rsidRPr="00A95433">
        <w:rPr>
          <w:rFonts w:asciiTheme="minorEastAsia" w:eastAsiaTheme="minorEastAsia" w:hAnsiTheme="minorEastAsia" w:cstheme="minorEastAsia" w:hint="eastAsia"/>
          <w:sz w:val="24"/>
        </w:rPr>
        <w:t>届毕业生就业主要集中于中、小型企业，中小型企业所占比重达90%左右，大型企业仅占10%。近三届毕业生主要集中于民营企业。就业地域分布主要集中于省内，而省外就业的人数极少。</w:t>
      </w:r>
      <w:r w:rsidR="00E844EE">
        <w:rPr>
          <w:rFonts w:asciiTheme="minorEastAsia" w:eastAsiaTheme="minorEastAsia" w:hAnsiTheme="minorEastAsia" w:cstheme="minorEastAsia" w:hint="eastAsia"/>
          <w:sz w:val="24"/>
        </w:rPr>
        <w:t>同时，</w:t>
      </w:r>
      <w:r w:rsidR="00E844EE" w:rsidRPr="00A95433">
        <w:rPr>
          <w:rFonts w:asciiTheme="minorEastAsia" w:eastAsiaTheme="minorEastAsia" w:hAnsiTheme="minorEastAsia" w:cstheme="minorEastAsia" w:hint="eastAsia"/>
          <w:sz w:val="24"/>
        </w:rPr>
        <w:t>我们对会计从业人员的年龄、学历、技术等级及工资收入进行了调研。统计发现，广东省内</w:t>
      </w:r>
      <w:r w:rsidR="008623E2">
        <w:rPr>
          <w:rFonts w:asciiTheme="minorEastAsia" w:eastAsiaTheme="minorEastAsia" w:hAnsiTheme="minorEastAsia" w:cstheme="minorEastAsia" w:hint="eastAsia"/>
          <w:sz w:val="24"/>
        </w:rPr>
        <w:t>大数据与会计专业</w:t>
      </w:r>
      <w:r w:rsidR="00E844EE" w:rsidRPr="00A95433">
        <w:rPr>
          <w:rFonts w:asciiTheme="minorEastAsia" w:eastAsiaTheme="minorEastAsia" w:hAnsiTheme="minorEastAsia" w:cstheme="minorEastAsia" w:hint="eastAsia"/>
          <w:sz w:val="24"/>
        </w:rPr>
        <w:t>从业人员的年龄结构集中在20-40岁左右，多为女性，学历多为大专及本科。影响工资水平的因素主要为：技能水平、职称水平以及工龄。在中小型贸易类企业中，职称因素对工资水平的影响较小。</w:t>
      </w:r>
    </w:p>
    <w:p w14:paraId="731786DF" w14:textId="71E710CE" w:rsidR="00A95433" w:rsidRPr="00A95433" w:rsidRDefault="00A95433" w:rsidP="00A95433">
      <w:pPr>
        <w:spacing w:line="440" w:lineRule="exact"/>
        <w:ind w:firstLineChars="200" w:firstLine="480"/>
        <w:rPr>
          <w:rFonts w:asciiTheme="minorEastAsia" w:eastAsiaTheme="minorEastAsia" w:hAnsiTheme="minorEastAsia" w:cstheme="minorEastAsia"/>
          <w:sz w:val="24"/>
        </w:rPr>
      </w:pPr>
      <w:r w:rsidRPr="00A95433">
        <w:rPr>
          <w:rFonts w:asciiTheme="minorEastAsia" w:eastAsiaTheme="minorEastAsia" w:hAnsiTheme="minorEastAsia" w:cstheme="minorEastAsia" w:hint="eastAsia"/>
          <w:sz w:val="24"/>
        </w:rPr>
        <w:t>（</w:t>
      </w:r>
      <w:r w:rsidR="009378BA">
        <w:rPr>
          <w:rFonts w:asciiTheme="minorEastAsia" w:eastAsiaTheme="minorEastAsia" w:hAnsiTheme="minorEastAsia" w:cstheme="minorEastAsia" w:hint="eastAsia"/>
          <w:sz w:val="24"/>
        </w:rPr>
        <w:t>二</w:t>
      </w:r>
      <w:r w:rsidRPr="00A95433">
        <w:rPr>
          <w:rFonts w:asciiTheme="minorEastAsia" w:eastAsiaTheme="minorEastAsia" w:hAnsiTheme="minorEastAsia" w:cstheme="minorEastAsia" w:hint="eastAsia"/>
          <w:sz w:val="24"/>
        </w:rPr>
        <w:t>）区域格局</w:t>
      </w:r>
    </w:p>
    <w:p w14:paraId="4D37BEC0" w14:textId="238CCBA8" w:rsidR="00C56BC3" w:rsidRDefault="00A95433" w:rsidP="00A95433">
      <w:pPr>
        <w:spacing w:line="440" w:lineRule="exact"/>
        <w:ind w:firstLineChars="200" w:firstLine="480"/>
        <w:rPr>
          <w:rFonts w:asciiTheme="minorEastAsia" w:eastAsiaTheme="minorEastAsia" w:hAnsiTheme="minorEastAsia" w:cstheme="minorEastAsia"/>
          <w:sz w:val="24"/>
        </w:rPr>
      </w:pPr>
      <w:r w:rsidRPr="00A95433">
        <w:rPr>
          <w:rFonts w:asciiTheme="minorEastAsia" w:eastAsiaTheme="minorEastAsia" w:hAnsiTheme="minorEastAsia" w:cstheme="minorEastAsia" w:hint="eastAsia"/>
          <w:sz w:val="24"/>
        </w:rPr>
        <w:t>通过对京、渝、湘、珠三角地区、长三角地区五大区域五地会计人才招聘数</w:t>
      </w:r>
      <w:r w:rsidRPr="00A95433">
        <w:rPr>
          <w:rFonts w:asciiTheme="minorEastAsia" w:eastAsiaTheme="minorEastAsia" w:hAnsiTheme="minorEastAsia" w:cstheme="minorEastAsia" w:hint="eastAsia"/>
          <w:sz w:val="24"/>
        </w:rPr>
        <w:lastRenderedPageBreak/>
        <w:t>据的收集、归纳和分析</w:t>
      </w:r>
      <w:r w:rsidR="005C0A6F">
        <w:rPr>
          <w:rFonts w:asciiTheme="minorEastAsia" w:eastAsiaTheme="minorEastAsia" w:hAnsiTheme="minorEastAsia" w:cstheme="minorEastAsia" w:hint="eastAsia"/>
          <w:sz w:val="24"/>
        </w:rPr>
        <w:t>，</w:t>
      </w:r>
      <w:r w:rsidRPr="00A95433">
        <w:rPr>
          <w:rFonts w:asciiTheme="minorEastAsia" w:eastAsiaTheme="minorEastAsia" w:hAnsiTheme="minorEastAsia" w:cstheme="minorEastAsia" w:hint="eastAsia"/>
          <w:sz w:val="24"/>
        </w:rPr>
        <w:t>发现会计招聘信息中工作职位、薪资、学历要求和工作经验等所存在的明显区域性差异。而随着粤港澳大湾区的建设，在专业需求方面，粤港澳大湾区的高端需求人才以商科为主，排名前三的专业分别是金融学、工商管理、会计学，</w:t>
      </w:r>
      <w:r w:rsidR="008623E2">
        <w:rPr>
          <w:rFonts w:asciiTheme="minorEastAsia" w:eastAsiaTheme="minorEastAsia" w:hAnsiTheme="minorEastAsia" w:cstheme="minorEastAsia" w:hint="eastAsia"/>
          <w:sz w:val="24"/>
        </w:rPr>
        <w:t>大数据与会计专业</w:t>
      </w:r>
      <w:r w:rsidRPr="00A95433">
        <w:rPr>
          <w:rFonts w:asciiTheme="minorEastAsia" w:eastAsiaTheme="minorEastAsia" w:hAnsiTheme="minorEastAsia" w:cstheme="minorEastAsia" w:hint="eastAsia"/>
          <w:sz w:val="24"/>
        </w:rPr>
        <w:t>人才的需求进一步增加。</w:t>
      </w:r>
    </w:p>
    <w:p w14:paraId="6E9DB40C" w14:textId="6BD9FE5D"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发展趋势</w:t>
      </w:r>
      <w:r w:rsidR="00D2549D">
        <w:rPr>
          <w:rFonts w:asciiTheme="minorEastAsia" w:eastAsiaTheme="minorEastAsia" w:hAnsiTheme="minorEastAsia" w:cstheme="minorEastAsia" w:hint="eastAsia"/>
          <w:sz w:val="24"/>
        </w:rPr>
        <w:t>与定位</w:t>
      </w:r>
    </w:p>
    <w:p w14:paraId="33112A92" w14:textId="1343C6BF"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w:t>
      </w:r>
      <w:r w:rsidR="008623E2">
        <w:rPr>
          <w:rFonts w:asciiTheme="minorEastAsia" w:eastAsiaTheme="minorEastAsia" w:hAnsiTheme="minorEastAsia" w:cstheme="minorEastAsia" w:hint="eastAsia"/>
          <w:sz w:val="24"/>
        </w:rPr>
        <w:t>大数据与会计专业</w:t>
      </w:r>
      <w:r w:rsidR="00D2549D">
        <w:rPr>
          <w:rFonts w:asciiTheme="minorEastAsia" w:eastAsiaTheme="minorEastAsia" w:hAnsiTheme="minorEastAsia" w:cstheme="minorEastAsia" w:hint="eastAsia"/>
          <w:sz w:val="24"/>
        </w:rPr>
        <w:t>发展趋势</w:t>
      </w:r>
    </w:p>
    <w:p w14:paraId="2B072C90" w14:textId="206C9AFA"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sz w:val="24"/>
        </w:rPr>
        <w:t>.</w:t>
      </w:r>
      <w:r w:rsidRPr="008B65A2">
        <w:rPr>
          <w:rFonts w:asciiTheme="minorEastAsia" w:eastAsiaTheme="minorEastAsia" w:hAnsiTheme="minorEastAsia" w:cstheme="minorEastAsia" w:hint="eastAsia"/>
          <w:sz w:val="24"/>
        </w:rPr>
        <w:t>会计专业发展趋势</w:t>
      </w:r>
    </w:p>
    <w:p w14:paraId="4D456967"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2020年7月22日，清华大学发布停止会计学本科招生的消息，继清华大学后，安徽大学也宣布撤销税收学、财务管理等12个本科专业，人工智能时代，会计专业与会计人何去何从？成为了会计领域关注的焦点。</w:t>
      </w:r>
    </w:p>
    <w:p w14:paraId="7AE96D21"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目前，AI可以在一定程度上取代财务核算、财务收支等岗位，但并不等于可以完全取代会计专业。</w:t>
      </w:r>
    </w:p>
    <w:p w14:paraId="680C8D96"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马克思曾经说过，经济越发展，会计越重要。这句话在会计学领域流传甚广，而目前我国资本市场和经济发展态势，也决定了会计专业的未来前景。上海交通大学教授夏立军表示：会计专业的很多发展方向并不是核算，而是参与企业的管理决策，以及着眼于企业的价值创造、投资管理、证券分析等。会计并非人们所想象的那么简单，更不可能被人工智能完全替代。数字化技术对于会计并不是雪中送炭，而是锦上添花。</w:t>
      </w:r>
    </w:p>
    <w:p w14:paraId="44A0A469"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中央财经大学会计学院教授卢闯表示，如果会计的功能仅限于记账，被人工智能取代只是迟早的事情。但现实是，记账功能只占会计功能的1/5甚至1/10。</w:t>
      </w:r>
    </w:p>
    <w:p w14:paraId="61D01FB7"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清华大学经济管理学院于增彪教授进一步表示：如果研究财政部官方数据和非官方的可靠资料会发现，从全国的会计专业从业人员和全国统计在内的企事业单位总量的比例看，目前平均每家企业只有不到0.5个会计在职人员，这样看来，会计专业会没有前途吗？当然不是！会计专业不仅不会被AI取代，相反会在大数据、AI时代迎来更多行业机会。</w:t>
      </w:r>
    </w:p>
    <w:p w14:paraId="085DABF1"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会计专业基本可以实现在头部行业的全就业，除了计算机和信息产业，会计专业的毕业生都可以直接或者适当学习培训后进入其他头部行业的核心岗位。简单地说，就是哪个行业有钱途，会计专业的人都可以进入这个行业。但会计相对特殊在于会计专业是实务</w:t>
      </w:r>
      <w:proofErr w:type="gramStart"/>
      <w:r w:rsidRPr="008B65A2">
        <w:rPr>
          <w:rFonts w:asciiTheme="minorEastAsia" w:eastAsiaTheme="minorEastAsia" w:hAnsiTheme="minorEastAsia" w:cstheme="minorEastAsia" w:hint="eastAsia"/>
          <w:sz w:val="24"/>
        </w:rPr>
        <w:t>加资格</w:t>
      </w:r>
      <w:proofErr w:type="gramEnd"/>
      <w:r w:rsidRPr="008B65A2">
        <w:rPr>
          <w:rFonts w:asciiTheme="minorEastAsia" w:eastAsiaTheme="minorEastAsia" w:hAnsiTheme="minorEastAsia" w:cstheme="minorEastAsia" w:hint="eastAsia"/>
          <w:sz w:val="24"/>
        </w:rPr>
        <w:t>证的职业。一旦成长起来的会计人员是有一条很明确的职务升迁道路的，而且这条道路基本只限于会计人员，只要有企业，就会有这么条道路。</w:t>
      </w:r>
    </w:p>
    <w:p w14:paraId="0C99E4B7" w14:textId="0A2D4E3C"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2.</w:t>
      </w:r>
      <w:r w:rsidRPr="008B65A2">
        <w:rPr>
          <w:rFonts w:asciiTheme="minorEastAsia" w:eastAsiaTheme="minorEastAsia" w:hAnsiTheme="minorEastAsia" w:cstheme="minorEastAsia" w:hint="eastAsia"/>
          <w:sz w:val="24"/>
        </w:rPr>
        <w:t>会计专业人员转型的要求</w:t>
      </w:r>
    </w:p>
    <w:p w14:paraId="06E801BF"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随着人工智能与会计信息系统的不断结合，财会行业中广泛涉及分析、预测和统筹的管理会计人才是财会人未来的发展方向。</w:t>
      </w:r>
    </w:p>
    <w:p w14:paraId="0D97B7E2"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“如果说过去传统的会计要会算账的话，那么新时代的会计要能够‘算赢’。最新型的会计要会‘算命’。”中国联通财务部副总经理陈沛，描述了新时代会计人才的新技能要求。</w:t>
      </w:r>
    </w:p>
    <w:p w14:paraId="1076151F"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陈沛解释：第一个层次的会计，也就是传统的会计，是核算会计，职务是算账。他们算的是过去的、静态的资产。</w:t>
      </w:r>
    </w:p>
    <w:p w14:paraId="1D150CB2"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而第二个层次的会计叫经营会计，他们面对的是充满变数和不确定性的经营组织，“算”的是动态、实时的资源配置，需要解决的是企业输和赢的问题，以及企业生存的底线问题。</w:t>
      </w:r>
    </w:p>
    <w:p w14:paraId="4B94D89D"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第三层次的会计则要会“算命”，因为他们面对的是未来，是动态且多态的时代，关注的是一个企业发展的极限，是对整个企业管理层负责。特别是进入后工业化时代，当市场环境的不确定性越来越大时，财务工作更关乎企业命运。</w:t>
      </w:r>
    </w:p>
    <w:p w14:paraId="2846D19C"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因此，未来财会人员应该具备基于数字经济时代的学习能力和财务建模能力，从而实现帮助企业经营者在多场景化状态下制定智能决策。此外，未来的社会是融合性社会，专业的会计从业者，不仅要与自己的同行打交道，还要会与其他部门，其他的非会计人士做沟通和交流。</w:t>
      </w:r>
    </w:p>
    <w:p w14:paraId="3FE40797" w14:textId="0281B37F"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w:t>
      </w:r>
      <w:r w:rsidRPr="008B65A2">
        <w:rPr>
          <w:rFonts w:asciiTheme="minorEastAsia" w:eastAsiaTheme="minorEastAsia" w:hAnsiTheme="minorEastAsia" w:cstheme="minorEastAsia" w:hint="eastAsia"/>
          <w:sz w:val="24"/>
        </w:rPr>
        <w:t>会计人才的转型</w:t>
      </w:r>
    </w:p>
    <w:p w14:paraId="2A04155B"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如何才能成为那个能帮企业“算赢”，又能“算命”的财会人才？</w:t>
      </w:r>
    </w:p>
    <w:p w14:paraId="79B4144E" w14:textId="77777777" w:rsidR="008B65A2" w:rsidRPr="008B65A2" w:rsidRDefault="008B65A2" w:rsidP="008B65A2">
      <w:pPr>
        <w:spacing w:line="440" w:lineRule="exact"/>
        <w:ind w:firstLineChars="200" w:firstLine="480"/>
        <w:rPr>
          <w:rFonts w:asciiTheme="minorEastAsia" w:eastAsiaTheme="minorEastAsia" w:hAnsiTheme="minorEastAsia" w:cstheme="minorEastAsia" w:hint="eastAsia"/>
          <w:sz w:val="24"/>
        </w:rPr>
      </w:pPr>
      <w:r w:rsidRPr="008B65A2">
        <w:rPr>
          <w:rFonts w:asciiTheme="minorEastAsia" w:eastAsiaTheme="minorEastAsia" w:hAnsiTheme="minorEastAsia" w:cstheme="minorEastAsia" w:hint="eastAsia"/>
          <w:sz w:val="24"/>
        </w:rPr>
        <w:t>英国特许公认会计师公会出了一份研究报告，研究会</w:t>
      </w:r>
      <w:proofErr w:type="gramStart"/>
      <w:r w:rsidRPr="008B65A2">
        <w:rPr>
          <w:rFonts w:asciiTheme="minorEastAsia" w:eastAsiaTheme="minorEastAsia" w:hAnsiTheme="minorEastAsia" w:cstheme="minorEastAsia" w:hint="eastAsia"/>
          <w:sz w:val="24"/>
        </w:rPr>
        <w:t>计行业</w:t>
      </w:r>
      <w:proofErr w:type="gramEnd"/>
      <w:r w:rsidRPr="008B65A2">
        <w:rPr>
          <w:rFonts w:asciiTheme="minorEastAsia" w:eastAsiaTheme="minorEastAsia" w:hAnsiTheme="minorEastAsia" w:cstheme="minorEastAsia" w:hint="eastAsia"/>
          <w:sz w:val="24"/>
        </w:rPr>
        <w:t>的未来。报告中提到:“未来的会计需要解析企业在财政上的策略和表现，能够解释投资计划的可行性，并能够管理好企业内外不同利益相关者的期望。未来的财务经理，若想要出人头地，就必须具备以下的能力：团队协作能力、语言能力、跨文化交流意识。另外，还要善于表达、有说服力，能向金融行业内外的人士做展示。”</w:t>
      </w:r>
    </w:p>
    <w:p w14:paraId="2153DCAC" w14:textId="0C7BE2C9" w:rsidR="00E77FC1" w:rsidRDefault="008B65A2" w:rsidP="008B65A2">
      <w:pPr>
        <w:spacing w:line="440" w:lineRule="exact"/>
        <w:ind w:firstLineChars="200" w:firstLine="480"/>
        <w:rPr>
          <w:rFonts w:asciiTheme="minorEastAsia" w:eastAsiaTheme="minorEastAsia" w:hAnsiTheme="minorEastAsia" w:cstheme="minorEastAsia"/>
          <w:sz w:val="24"/>
        </w:rPr>
      </w:pPr>
      <w:r w:rsidRPr="008B65A2">
        <w:rPr>
          <w:rFonts w:asciiTheme="minorEastAsia" w:eastAsiaTheme="minorEastAsia" w:hAnsiTheme="minorEastAsia" w:cstheme="minorEastAsia" w:hint="eastAsia"/>
          <w:sz w:val="24"/>
        </w:rPr>
        <w:t>由此可见，在数字经济的迅速发展中，企业会计人员，所要掌握的知识面需要更宽。财务永远都是企业的经济数据中心，而这些数据需要我们进行分析和预测，完全依靠计算机是无法实现的。人工智能做的都是前端数据的收集、清洗、初步分类，而最终结果的预测和结论认定仍然需要人工决策，而这个角色就是财会人的未来发展方向：管理型财会人。管理型的财会人应同时具备硬技能与软技能。</w:t>
      </w:r>
    </w:p>
    <w:p w14:paraId="349FC68E" w14:textId="5F61E674"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（二）</w:t>
      </w:r>
      <w:bookmarkStart w:id="0" w:name="_Hlk45560056"/>
      <w:r w:rsidR="008623E2">
        <w:rPr>
          <w:rFonts w:asciiTheme="minorEastAsia" w:eastAsiaTheme="minorEastAsia" w:hAnsiTheme="minorEastAsia" w:cstheme="minorEastAsia" w:hint="eastAsia"/>
          <w:sz w:val="24"/>
        </w:rPr>
        <w:t>大数据与会计专业</w:t>
      </w:r>
      <w:r w:rsidR="007E3CDF">
        <w:rPr>
          <w:rFonts w:asciiTheme="minorEastAsia" w:eastAsiaTheme="minorEastAsia" w:hAnsiTheme="minorEastAsia" w:cstheme="minorEastAsia" w:hint="eastAsia"/>
          <w:sz w:val="24"/>
        </w:rPr>
        <w:t>对接</w:t>
      </w:r>
      <w:r w:rsidR="00250463">
        <w:rPr>
          <w:rFonts w:asciiTheme="minorEastAsia" w:eastAsiaTheme="minorEastAsia" w:hAnsiTheme="minorEastAsia" w:cstheme="minorEastAsia" w:hint="eastAsia"/>
          <w:sz w:val="24"/>
        </w:rPr>
        <w:t>产业及工作岗位</w:t>
      </w:r>
      <w:bookmarkEnd w:id="0"/>
    </w:p>
    <w:p w14:paraId="6EA5D5CC" w14:textId="0E337AA7" w:rsidR="00E844EE" w:rsidRDefault="00E844EE" w:rsidP="00C56BC3">
      <w:pPr>
        <w:spacing w:line="440" w:lineRule="exact"/>
        <w:ind w:firstLineChars="200" w:firstLine="480"/>
        <w:rPr>
          <w:rFonts w:asciiTheme="minorEastAsia" w:eastAsiaTheme="minorEastAsia" w:hAnsiTheme="minorEastAsia" w:cstheme="minorEastAsia"/>
          <w:sz w:val="24"/>
        </w:rPr>
      </w:pPr>
      <w:bookmarkStart w:id="1" w:name="_Hlk45559980"/>
      <w:r w:rsidRPr="00E844EE">
        <w:rPr>
          <w:rFonts w:asciiTheme="minorEastAsia" w:eastAsiaTheme="minorEastAsia" w:hAnsiTheme="minorEastAsia" w:cstheme="minorEastAsia" w:hint="eastAsia"/>
          <w:sz w:val="24"/>
        </w:rPr>
        <w:t>会计职业教育现状随着大数据时代的到来</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会计的核算职能逐渐被智能软件替代</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智能式核算软件通过扫描单据即自动生成凭证</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会计人员的职能将会向管理型转变</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会计法制、会计标准将有变化</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因此</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传统的会计人才培养方案</w:t>
      </w:r>
      <w:proofErr w:type="gramStart"/>
      <w:r w:rsidRPr="00E844EE">
        <w:rPr>
          <w:rFonts w:asciiTheme="minorEastAsia" w:eastAsiaTheme="minorEastAsia" w:hAnsiTheme="minorEastAsia" w:cstheme="minorEastAsia" w:hint="eastAsia"/>
          <w:sz w:val="24"/>
        </w:rPr>
        <w:t>不</w:t>
      </w:r>
      <w:proofErr w:type="gramEnd"/>
      <w:r w:rsidRPr="00E844EE">
        <w:rPr>
          <w:rFonts w:asciiTheme="minorEastAsia" w:eastAsiaTheme="minorEastAsia" w:hAnsiTheme="minorEastAsia" w:cstheme="minorEastAsia" w:hint="eastAsia"/>
          <w:sz w:val="24"/>
        </w:rPr>
        <w:t>再适应企业的需要</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职业教育必须顺应时代的发展</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紧跟产业变革创新培养模式</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高等职业教育</w:t>
      </w:r>
      <w:r w:rsidR="008623E2">
        <w:rPr>
          <w:rFonts w:asciiTheme="minorEastAsia" w:eastAsiaTheme="minorEastAsia" w:hAnsiTheme="minorEastAsia" w:cstheme="minorEastAsia" w:hint="eastAsia"/>
          <w:sz w:val="24"/>
        </w:rPr>
        <w:t>大数据与会计专业</w:t>
      </w:r>
      <w:r w:rsidRPr="00E844EE">
        <w:rPr>
          <w:rFonts w:asciiTheme="minorEastAsia" w:eastAsiaTheme="minorEastAsia" w:hAnsiTheme="minorEastAsia" w:cstheme="minorEastAsia" w:hint="eastAsia"/>
          <w:sz w:val="24"/>
        </w:rPr>
        <w:t>人才培养还停留在传统的模式下</w:t>
      </w:r>
      <w:r w:rsidR="005C0A6F">
        <w:rPr>
          <w:rFonts w:asciiTheme="minorEastAsia" w:eastAsiaTheme="minorEastAsia" w:hAnsiTheme="minorEastAsia" w:cstheme="minorEastAsia" w:hint="eastAsia"/>
          <w:sz w:val="24"/>
        </w:rPr>
        <w:t>，</w:t>
      </w:r>
      <w:r w:rsidRPr="00E844EE">
        <w:rPr>
          <w:rFonts w:asciiTheme="minorEastAsia" w:eastAsiaTheme="minorEastAsia" w:hAnsiTheme="minorEastAsia" w:cstheme="minorEastAsia" w:hint="eastAsia"/>
          <w:sz w:val="24"/>
        </w:rPr>
        <w:t>远远不能满足当代经济改革的需求</w:t>
      </w:r>
      <w:r w:rsidR="005C0A6F">
        <w:rPr>
          <w:rFonts w:asciiTheme="minorEastAsia" w:eastAsiaTheme="minorEastAsia" w:hAnsiTheme="minorEastAsia" w:cstheme="minorEastAsia" w:hint="eastAsia"/>
          <w:sz w:val="24"/>
        </w:rPr>
        <w:t>。</w:t>
      </w:r>
    </w:p>
    <w:p w14:paraId="6A703784" w14:textId="0E93E775" w:rsidR="003F41DF" w:rsidRDefault="003F41DF"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为此，我们应</w:t>
      </w:r>
      <w:r w:rsidRPr="003F41DF">
        <w:rPr>
          <w:rFonts w:asciiTheme="minorEastAsia" w:eastAsiaTheme="minorEastAsia" w:hAnsiTheme="minorEastAsia" w:cstheme="minorEastAsia" w:hint="eastAsia"/>
          <w:sz w:val="24"/>
        </w:rPr>
        <w:t>树立先进的教育理念</w:t>
      </w:r>
      <w:r>
        <w:rPr>
          <w:rFonts w:asciiTheme="minorEastAsia" w:eastAsiaTheme="minorEastAsia" w:hAnsiTheme="minorEastAsia" w:cstheme="minorEastAsia" w:hint="eastAsia"/>
          <w:sz w:val="24"/>
        </w:rPr>
        <w:t>，在</w:t>
      </w:r>
      <w:r w:rsidRPr="003F41DF">
        <w:rPr>
          <w:rFonts w:asciiTheme="minorEastAsia" w:eastAsiaTheme="minorEastAsia" w:hAnsiTheme="minorEastAsia" w:cstheme="minorEastAsia" w:hint="eastAsia"/>
          <w:sz w:val="24"/>
        </w:rPr>
        <w:t>职业教育</w:t>
      </w:r>
      <w:r>
        <w:rPr>
          <w:rFonts w:asciiTheme="minorEastAsia" w:eastAsiaTheme="minorEastAsia" w:hAnsiTheme="minorEastAsia" w:cstheme="minorEastAsia" w:hint="eastAsia"/>
          <w:sz w:val="24"/>
        </w:rPr>
        <w:t>实施</w:t>
      </w:r>
      <w:r w:rsidRPr="003F41DF">
        <w:rPr>
          <w:rFonts w:asciiTheme="minorEastAsia" w:eastAsiaTheme="minorEastAsia" w:hAnsiTheme="minorEastAsia" w:cstheme="minorEastAsia" w:hint="eastAsia"/>
          <w:sz w:val="24"/>
        </w:rPr>
        <w:t>教育改革创新</w:t>
      </w:r>
      <w:r>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使高职</w:t>
      </w:r>
      <w:r w:rsidR="008623E2">
        <w:rPr>
          <w:rFonts w:asciiTheme="minorEastAsia" w:eastAsiaTheme="minorEastAsia" w:hAnsiTheme="minorEastAsia" w:cstheme="minorEastAsia" w:hint="eastAsia"/>
          <w:sz w:val="24"/>
        </w:rPr>
        <w:t>大数据与会计专业</w:t>
      </w:r>
      <w:r w:rsidRPr="003F41DF">
        <w:rPr>
          <w:rFonts w:asciiTheme="minorEastAsia" w:eastAsiaTheme="minorEastAsia" w:hAnsiTheme="minorEastAsia" w:cstheme="minorEastAsia" w:hint="eastAsia"/>
          <w:sz w:val="24"/>
        </w:rPr>
        <w:t>人才培养与产业无缝对接</w:t>
      </w:r>
      <w:r>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深入企业调研</w:t>
      </w:r>
      <w:r w:rsidR="005C0A6F">
        <w:rPr>
          <w:rFonts w:asciiTheme="minorEastAsia" w:eastAsiaTheme="minorEastAsia" w:hAnsiTheme="minorEastAsia" w:cstheme="minorEastAsia"/>
          <w:sz w:val="24"/>
        </w:rPr>
        <w:t>，</w:t>
      </w:r>
      <w:r w:rsidRPr="003F41DF">
        <w:rPr>
          <w:rFonts w:asciiTheme="minorEastAsia" w:eastAsiaTheme="minorEastAsia" w:hAnsiTheme="minorEastAsia" w:cstheme="minorEastAsia" w:hint="eastAsia"/>
          <w:sz w:val="24"/>
        </w:rPr>
        <w:t>共建产教融合的人才培养模式</w:t>
      </w:r>
      <w:r>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目前</w:t>
      </w:r>
      <w:r w:rsidR="005C0A6F">
        <w:rPr>
          <w:rFonts w:asciiTheme="minorEastAsia" w:eastAsiaTheme="minorEastAsia" w:hAnsiTheme="minorEastAsia" w:cstheme="minorEastAsia"/>
          <w:sz w:val="24"/>
        </w:rPr>
        <w:t>，</w:t>
      </w:r>
      <w:r w:rsidRPr="003F41DF">
        <w:rPr>
          <w:rFonts w:asciiTheme="minorEastAsia" w:eastAsiaTheme="minorEastAsia" w:hAnsiTheme="minorEastAsia" w:cstheme="minorEastAsia" w:hint="eastAsia"/>
          <w:sz w:val="24"/>
        </w:rPr>
        <w:t>以互联网为核心的新一轮科技和产业革命蓄势待发</w:t>
      </w:r>
      <w:r w:rsidR="005C0A6F">
        <w:rPr>
          <w:rFonts w:asciiTheme="minorEastAsia" w:eastAsiaTheme="minorEastAsia" w:hAnsiTheme="minorEastAsia" w:cstheme="minorEastAsia"/>
          <w:sz w:val="24"/>
        </w:rPr>
        <w:t>，</w:t>
      </w:r>
      <w:r w:rsidRPr="003F41DF">
        <w:rPr>
          <w:rFonts w:asciiTheme="minorEastAsia" w:eastAsiaTheme="minorEastAsia" w:hAnsiTheme="minorEastAsia" w:cstheme="minorEastAsia" w:hint="eastAsia"/>
          <w:sz w:val="24"/>
        </w:rPr>
        <w:t>云计算、大数据、人工智能、区块链等技术集群正在崛起</w:t>
      </w:r>
      <w:r w:rsidR="005C0A6F">
        <w:rPr>
          <w:rFonts w:asciiTheme="minorEastAsia" w:eastAsiaTheme="minorEastAsia" w:hAnsiTheme="minorEastAsia" w:cstheme="minorEastAsia"/>
          <w:sz w:val="24"/>
        </w:rPr>
        <w:t>，</w:t>
      </w:r>
      <w:r w:rsidRPr="003F41DF">
        <w:rPr>
          <w:rFonts w:asciiTheme="minorEastAsia" w:eastAsiaTheme="minorEastAsia" w:hAnsiTheme="minorEastAsia" w:cstheme="minorEastAsia" w:hint="eastAsia"/>
          <w:sz w:val="24"/>
        </w:rPr>
        <w:t>快速改变着企业业务经营和商业模式</w:t>
      </w:r>
      <w:r w:rsidR="005C0A6F">
        <w:rPr>
          <w:rFonts w:asciiTheme="minorEastAsia" w:eastAsiaTheme="minorEastAsia" w:hAnsiTheme="minorEastAsia" w:cstheme="minorEastAsia" w:hint="eastAsia"/>
          <w:sz w:val="24"/>
        </w:rPr>
        <w:t>，</w:t>
      </w:r>
      <w:r w:rsidR="008623E2">
        <w:rPr>
          <w:rFonts w:asciiTheme="minorEastAsia" w:eastAsiaTheme="minorEastAsia" w:hAnsiTheme="minorEastAsia" w:cstheme="minorEastAsia" w:hint="eastAsia"/>
          <w:sz w:val="24"/>
        </w:rPr>
        <w:t>大数据与会计专业</w:t>
      </w:r>
      <w:r w:rsidRPr="003F41DF">
        <w:rPr>
          <w:rFonts w:asciiTheme="minorEastAsia" w:eastAsiaTheme="minorEastAsia" w:hAnsiTheme="minorEastAsia" w:cstheme="minorEastAsia" w:hint="eastAsia"/>
          <w:sz w:val="24"/>
        </w:rPr>
        <w:t>的发展也在发生变化</w:t>
      </w:r>
      <w:r w:rsidR="005C0A6F">
        <w:rPr>
          <w:rFonts w:asciiTheme="minorEastAsia" w:eastAsiaTheme="minorEastAsia" w:hAnsiTheme="minorEastAsia" w:cstheme="minorEastAsia" w:hint="eastAsia"/>
          <w:sz w:val="24"/>
        </w:rPr>
        <w:t>，</w:t>
      </w:r>
      <w:r w:rsidR="008623E2">
        <w:rPr>
          <w:rFonts w:asciiTheme="minorEastAsia" w:eastAsiaTheme="minorEastAsia" w:hAnsiTheme="minorEastAsia" w:cstheme="minorEastAsia" w:hint="eastAsia"/>
          <w:sz w:val="24"/>
        </w:rPr>
        <w:t>大数据与会计专业</w:t>
      </w:r>
      <w:r w:rsidRPr="003F41DF">
        <w:rPr>
          <w:rFonts w:asciiTheme="minorEastAsia" w:eastAsiaTheme="minorEastAsia" w:hAnsiTheme="minorEastAsia" w:cstheme="minorEastAsia" w:hint="eastAsia"/>
          <w:sz w:val="24"/>
        </w:rPr>
        <w:t>人才培养</w:t>
      </w:r>
      <w:r>
        <w:rPr>
          <w:rFonts w:asciiTheme="minorEastAsia" w:eastAsiaTheme="minorEastAsia" w:hAnsiTheme="minorEastAsia" w:cstheme="minorEastAsia" w:hint="eastAsia"/>
          <w:sz w:val="24"/>
        </w:rPr>
        <w:t>的定位</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要根据时代的变化适时调整</w:t>
      </w:r>
      <w:r>
        <w:rPr>
          <w:rFonts w:asciiTheme="minorEastAsia" w:eastAsiaTheme="minorEastAsia" w:hAnsiTheme="minorEastAsia" w:cstheme="minorEastAsia" w:hint="eastAsia"/>
          <w:sz w:val="24"/>
        </w:rPr>
        <w:t>。</w:t>
      </w:r>
    </w:p>
    <w:p w14:paraId="3B7F1070" w14:textId="79323BE7" w:rsidR="003F41DF" w:rsidRDefault="003F41DF" w:rsidP="003F41DF">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纵观目前经济发展实体，</w:t>
      </w:r>
      <w:r w:rsidRPr="003F41DF">
        <w:rPr>
          <w:rFonts w:asciiTheme="minorEastAsia" w:eastAsiaTheme="minorEastAsia" w:hAnsiTheme="minorEastAsia" w:cstheme="minorEastAsia" w:hint="eastAsia"/>
          <w:sz w:val="24"/>
        </w:rPr>
        <w:t>小</w:t>
      </w:r>
      <w:proofErr w:type="gramStart"/>
      <w:r w:rsidRPr="003F41DF">
        <w:rPr>
          <w:rFonts w:asciiTheme="minorEastAsia" w:eastAsiaTheme="minorEastAsia" w:hAnsiTheme="minorEastAsia" w:cstheme="minorEastAsia" w:hint="eastAsia"/>
          <w:sz w:val="24"/>
        </w:rPr>
        <w:t>微企业</w:t>
      </w:r>
      <w:proofErr w:type="gramEnd"/>
      <w:r w:rsidRPr="003F41DF">
        <w:rPr>
          <w:rFonts w:asciiTheme="minorEastAsia" w:eastAsiaTheme="minorEastAsia" w:hAnsiTheme="minorEastAsia" w:cstheme="minorEastAsia" w:hint="eastAsia"/>
          <w:sz w:val="24"/>
        </w:rPr>
        <w:t>较多</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他们大多数不设专门的会计岗位</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常常委托会计代理记账公司进行业务处理</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这样代理记账公司的业务量增大</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需要大量的会计人员</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这些会计人员工资不高</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流动性大</w:t>
      </w:r>
      <w:r w:rsidR="005C0A6F">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但</w:t>
      </w:r>
      <w:r w:rsidRPr="003F41DF">
        <w:rPr>
          <w:rFonts w:asciiTheme="minorEastAsia" w:eastAsiaTheme="minorEastAsia" w:hAnsiTheme="minorEastAsia" w:cstheme="minorEastAsia" w:hint="eastAsia"/>
          <w:sz w:val="24"/>
        </w:rPr>
        <w:t>企业的</w:t>
      </w:r>
      <w:r>
        <w:rPr>
          <w:rFonts w:asciiTheme="minorEastAsia" w:eastAsiaTheme="minorEastAsia" w:hAnsiTheme="minorEastAsia" w:cstheme="minorEastAsia" w:hint="eastAsia"/>
          <w:sz w:val="24"/>
        </w:rPr>
        <w:t>财务人工</w:t>
      </w:r>
      <w:r w:rsidRPr="003F41DF">
        <w:rPr>
          <w:rFonts w:asciiTheme="minorEastAsia" w:eastAsiaTheme="minorEastAsia" w:hAnsiTheme="minorEastAsia" w:cstheme="minorEastAsia" w:hint="eastAsia"/>
          <w:sz w:val="24"/>
        </w:rPr>
        <w:t>成本降低</w:t>
      </w:r>
      <w:r>
        <w:rPr>
          <w:rFonts w:asciiTheme="minorEastAsia" w:eastAsiaTheme="minorEastAsia" w:hAnsiTheme="minorEastAsia" w:cstheme="minorEastAsia" w:hint="eastAsia"/>
          <w:sz w:val="24"/>
        </w:rPr>
        <w:t>。</w:t>
      </w:r>
      <w:r w:rsidRPr="00A95433">
        <w:rPr>
          <w:rFonts w:asciiTheme="minorEastAsia" w:eastAsiaTheme="minorEastAsia" w:hAnsiTheme="minorEastAsia" w:cstheme="minorEastAsia" w:hint="eastAsia"/>
          <w:sz w:val="24"/>
        </w:rPr>
        <w:t>截至2019年年底，全国执证代理记账机构共45286家，较上年同期增长43</w:t>
      </w:r>
      <w:r w:rsidR="005C0A6F">
        <w:rPr>
          <w:rFonts w:asciiTheme="minorEastAsia" w:eastAsiaTheme="minorEastAsia" w:hAnsiTheme="minorEastAsia" w:cstheme="minorEastAsia" w:hint="eastAsia"/>
          <w:sz w:val="24"/>
        </w:rPr>
        <w:t>。</w:t>
      </w:r>
      <w:r w:rsidRPr="00A95433">
        <w:rPr>
          <w:rFonts w:asciiTheme="minorEastAsia" w:eastAsiaTheme="minorEastAsia" w:hAnsiTheme="minorEastAsia" w:cstheme="minorEastAsia" w:hint="eastAsia"/>
          <w:sz w:val="24"/>
        </w:rPr>
        <w:t>65%(其中，新申请执证代理记账机构共16741家，较上年同期增长121</w:t>
      </w:r>
      <w:r w:rsidR="007E3CDF">
        <w:rPr>
          <w:rFonts w:asciiTheme="minorEastAsia" w:eastAsiaTheme="minorEastAsia" w:hAnsiTheme="minorEastAsia" w:cstheme="minorEastAsia" w:hint="eastAsia"/>
          <w:sz w:val="24"/>
        </w:rPr>
        <w:t>.</w:t>
      </w:r>
      <w:r w:rsidRPr="00A95433">
        <w:rPr>
          <w:rFonts w:asciiTheme="minorEastAsia" w:eastAsiaTheme="minorEastAsia" w:hAnsiTheme="minorEastAsia" w:cstheme="minorEastAsia" w:hint="eastAsia"/>
          <w:sz w:val="24"/>
        </w:rPr>
        <w:t>94%)，代理服务企业共221</w:t>
      </w:r>
      <w:r w:rsidR="007E3CDF">
        <w:rPr>
          <w:rFonts w:asciiTheme="minorEastAsia" w:eastAsiaTheme="minorEastAsia" w:hAnsiTheme="minorEastAsia" w:cstheme="minorEastAsia" w:hint="eastAsia"/>
          <w:sz w:val="24"/>
        </w:rPr>
        <w:t>.</w:t>
      </w:r>
      <w:r w:rsidRPr="00A95433">
        <w:rPr>
          <w:rFonts w:asciiTheme="minorEastAsia" w:eastAsiaTheme="minorEastAsia" w:hAnsiTheme="minorEastAsia" w:cstheme="minorEastAsia" w:hint="eastAsia"/>
          <w:sz w:val="24"/>
        </w:rPr>
        <w:t>98万家，较上年同期增长32</w:t>
      </w:r>
      <w:r w:rsidR="007E3CDF">
        <w:rPr>
          <w:rFonts w:asciiTheme="minorEastAsia" w:eastAsiaTheme="minorEastAsia" w:hAnsiTheme="minorEastAsia" w:cstheme="minorEastAsia" w:hint="eastAsia"/>
          <w:sz w:val="24"/>
        </w:rPr>
        <w:t>.</w:t>
      </w:r>
      <w:r w:rsidRPr="00A95433">
        <w:rPr>
          <w:rFonts w:asciiTheme="minorEastAsia" w:eastAsiaTheme="minorEastAsia" w:hAnsiTheme="minorEastAsia" w:cstheme="minorEastAsia" w:hint="eastAsia"/>
          <w:sz w:val="24"/>
        </w:rPr>
        <w:t>88%。</w:t>
      </w:r>
    </w:p>
    <w:p w14:paraId="1F168D8B" w14:textId="191DF73F" w:rsidR="003F41DF" w:rsidRDefault="003F41DF"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而</w:t>
      </w:r>
      <w:r w:rsidRPr="003F41DF">
        <w:rPr>
          <w:rFonts w:asciiTheme="minorEastAsia" w:eastAsiaTheme="minorEastAsia" w:hAnsiTheme="minorEastAsia" w:cstheme="minorEastAsia" w:hint="eastAsia"/>
          <w:sz w:val="24"/>
        </w:rPr>
        <w:t>大中型企业由于规模较大</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一般具有完整的会计机构</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在企业的各个环节需要不同的会计人员</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如材料采购核算与控制、各类产品成本计算与控制、销售分析与管理、企业运营与管理等等</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在大数据环境下</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这些业务虽然可以通过财务机器人自动处理</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但是对于</w:t>
      </w:r>
      <w:r>
        <w:rPr>
          <w:rFonts w:asciiTheme="minorEastAsia" w:eastAsiaTheme="minorEastAsia" w:hAnsiTheme="minorEastAsia" w:cstheme="minorEastAsia" w:hint="eastAsia"/>
          <w:sz w:val="24"/>
        </w:rPr>
        <w:t>一些经济稍</w:t>
      </w:r>
      <w:r w:rsidRPr="003F41DF">
        <w:rPr>
          <w:rFonts w:asciiTheme="minorEastAsia" w:eastAsiaTheme="minorEastAsia" w:hAnsiTheme="minorEastAsia" w:cstheme="minorEastAsia" w:hint="eastAsia"/>
          <w:sz w:val="24"/>
        </w:rPr>
        <w:t>落后的地区来讲</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毕竟经费有限</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而且个别特殊业务的处理</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任何软件都不能替代</w:t>
      </w:r>
      <w:r w:rsidR="005C0A6F">
        <w:rPr>
          <w:rFonts w:asciiTheme="minorEastAsia" w:eastAsiaTheme="minorEastAsia" w:hAnsiTheme="minorEastAsia" w:cstheme="minorEastAsia" w:hint="eastAsia"/>
          <w:sz w:val="24"/>
        </w:rPr>
        <w:t>，</w:t>
      </w:r>
      <w:r w:rsidRPr="003F41DF">
        <w:rPr>
          <w:rFonts w:asciiTheme="minorEastAsia" w:eastAsiaTheme="minorEastAsia" w:hAnsiTheme="minorEastAsia" w:cstheme="minorEastAsia" w:hint="eastAsia"/>
          <w:sz w:val="24"/>
        </w:rPr>
        <w:t>必须人工分析处理</w:t>
      </w:r>
      <w:r w:rsidR="005C0A6F">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因此也需求财务分析人员</w:t>
      </w:r>
      <w:r w:rsidR="005C0A6F">
        <w:rPr>
          <w:rFonts w:asciiTheme="minorEastAsia" w:eastAsiaTheme="minorEastAsia" w:hAnsiTheme="minorEastAsia" w:cstheme="minorEastAsia" w:hint="eastAsia"/>
          <w:sz w:val="24"/>
        </w:rPr>
        <w:t>。</w:t>
      </w:r>
    </w:p>
    <w:p w14:paraId="44549753" w14:textId="6E985CFB" w:rsidR="003F41DF" w:rsidRDefault="003F41DF"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基于上述分析，</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定位</w:t>
      </w:r>
      <w:r w:rsidRPr="003F41DF">
        <w:rPr>
          <w:rFonts w:asciiTheme="minorEastAsia" w:eastAsiaTheme="minorEastAsia" w:hAnsiTheme="minorEastAsia" w:cstheme="minorEastAsia" w:hint="eastAsia"/>
          <w:sz w:val="24"/>
        </w:rPr>
        <w:t>对接产业</w:t>
      </w:r>
      <w:r>
        <w:rPr>
          <w:rFonts w:asciiTheme="minorEastAsia" w:eastAsiaTheme="minorEastAsia" w:hAnsiTheme="minorEastAsia" w:cstheme="minorEastAsia" w:hint="eastAsia"/>
          <w:sz w:val="24"/>
        </w:rPr>
        <w:t>为</w:t>
      </w:r>
      <w:r w:rsidRPr="003F41DF">
        <w:rPr>
          <w:rFonts w:asciiTheme="minorEastAsia" w:eastAsiaTheme="minorEastAsia" w:hAnsiTheme="minorEastAsia" w:cstheme="minorEastAsia" w:hint="eastAsia"/>
          <w:sz w:val="24"/>
        </w:rPr>
        <w:t>：现代服务业</w:t>
      </w:r>
      <w:r>
        <w:rPr>
          <w:rFonts w:asciiTheme="minorEastAsia" w:eastAsiaTheme="minorEastAsia" w:hAnsiTheme="minorEastAsia" w:cstheme="minorEastAsia" w:hint="eastAsia"/>
          <w:sz w:val="24"/>
        </w:rPr>
        <w:t>（财务会计</w:t>
      </w:r>
      <w:r w:rsidR="005C0A6F">
        <w:rPr>
          <w:rFonts w:asciiTheme="minorEastAsia" w:eastAsiaTheme="minorEastAsia" w:hAnsiTheme="minorEastAsia" w:cstheme="minorEastAsia" w:hint="eastAsia"/>
          <w:sz w:val="24"/>
        </w:rPr>
        <w:t>及税务业务</w:t>
      </w:r>
      <w:r>
        <w:rPr>
          <w:rFonts w:asciiTheme="minorEastAsia" w:eastAsiaTheme="minorEastAsia" w:hAnsiTheme="minorEastAsia" w:cstheme="minorEastAsia" w:hint="eastAsia"/>
          <w:sz w:val="24"/>
        </w:rPr>
        <w:t>代理），</w:t>
      </w:r>
      <w:r w:rsidRPr="003F41DF">
        <w:rPr>
          <w:rFonts w:asciiTheme="minorEastAsia" w:eastAsiaTheme="minorEastAsia" w:hAnsiTheme="minorEastAsia" w:cstheme="minorEastAsia" w:hint="eastAsia"/>
          <w:sz w:val="24"/>
        </w:rPr>
        <w:t>中小型企业、企事业单位的</w:t>
      </w:r>
      <w:r>
        <w:rPr>
          <w:rFonts w:asciiTheme="minorEastAsia" w:eastAsiaTheme="minorEastAsia" w:hAnsiTheme="minorEastAsia" w:cstheme="minorEastAsia" w:hint="eastAsia"/>
          <w:sz w:val="24"/>
        </w:rPr>
        <w:t>货币资金、</w:t>
      </w:r>
      <w:r w:rsidRPr="003F41DF">
        <w:rPr>
          <w:rFonts w:asciiTheme="minorEastAsia" w:eastAsiaTheme="minorEastAsia" w:hAnsiTheme="minorEastAsia" w:cstheme="minorEastAsia" w:hint="eastAsia"/>
          <w:sz w:val="24"/>
        </w:rPr>
        <w:t>财务核算、</w:t>
      </w:r>
      <w:r>
        <w:rPr>
          <w:rFonts w:asciiTheme="minorEastAsia" w:eastAsiaTheme="minorEastAsia" w:hAnsiTheme="minorEastAsia" w:cstheme="minorEastAsia" w:hint="eastAsia"/>
          <w:sz w:val="24"/>
        </w:rPr>
        <w:t>税务处理、</w:t>
      </w:r>
      <w:r w:rsidRPr="003F41DF">
        <w:rPr>
          <w:rFonts w:asciiTheme="minorEastAsia" w:eastAsiaTheme="minorEastAsia" w:hAnsiTheme="minorEastAsia" w:cstheme="minorEastAsia" w:hint="eastAsia"/>
          <w:sz w:val="24"/>
        </w:rPr>
        <w:t>财务</w:t>
      </w:r>
      <w:r>
        <w:rPr>
          <w:rFonts w:asciiTheme="minorEastAsia" w:eastAsiaTheme="minorEastAsia" w:hAnsiTheme="minorEastAsia" w:cstheme="minorEastAsia" w:hint="eastAsia"/>
          <w:sz w:val="24"/>
        </w:rPr>
        <w:t>分析、财务监督</w:t>
      </w:r>
      <w:r w:rsidRPr="003F41DF">
        <w:rPr>
          <w:rFonts w:asciiTheme="minorEastAsia" w:eastAsiaTheme="minorEastAsia" w:hAnsiTheme="minorEastAsia" w:cstheme="minorEastAsia" w:hint="eastAsia"/>
          <w:sz w:val="24"/>
        </w:rPr>
        <w:t>及计算机财务信息处理</w:t>
      </w:r>
      <w:r w:rsidR="005C0A6F">
        <w:rPr>
          <w:rFonts w:asciiTheme="minorEastAsia" w:eastAsiaTheme="minorEastAsia" w:hAnsiTheme="minorEastAsia" w:cstheme="minorEastAsia" w:hint="eastAsia"/>
          <w:sz w:val="24"/>
        </w:rPr>
        <w:t>。</w:t>
      </w:r>
      <w:bookmarkEnd w:id="1"/>
    </w:p>
    <w:p w14:paraId="6CAFFCDB" w14:textId="6ED6FC00"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 xml:space="preserve">人才规格 </w:t>
      </w:r>
    </w:p>
    <w:p w14:paraId="36844F87"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（一）专业岗位群调研结果  </w:t>
      </w:r>
    </w:p>
    <w:p w14:paraId="6A48B71F" w14:textId="1F6BFB3A" w:rsidR="001D6A78" w:rsidRDefault="008623E2" w:rsidP="001D6A78">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大数据与会计专业</w:t>
      </w:r>
      <w:r w:rsidR="001D6A78" w:rsidRPr="001D6A78">
        <w:rPr>
          <w:rFonts w:asciiTheme="minorEastAsia" w:eastAsiaTheme="minorEastAsia" w:hAnsiTheme="minorEastAsia" w:cstheme="minorEastAsia" w:hint="eastAsia"/>
          <w:sz w:val="24"/>
        </w:rPr>
        <w:t>岗位群与人才需求分析会计作为一项管理活动，在企事业</w:t>
      </w:r>
      <w:r w:rsidR="001D6A78" w:rsidRPr="001D6A78">
        <w:rPr>
          <w:rFonts w:asciiTheme="minorEastAsia" w:eastAsiaTheme="minorEastAsia" w:hAnsiTheme="minorEastAsia" w:cstheme="minorEastAsia" w:hint="eastAsia"/>
          <w:sz w:val="24"/>
        </w:rPr>
        <w:lastRenderedPageBreak/>
        <w:t>单位，与人才资源管理、生产管理、技术管理等管理活动比较，既有相同之处，又有显着的区别。相同之处在于会计与其他管理活动都需有专设的职能部门和人员执行；不同之处在</w:t>
      </w:r>
      <w:proofErr w:type="gramStart"/>
      <w:r w:rsidR="001D6A78" w:rsidRPr="001D6A78">
        <w:rPr>
          <w:rFonts w:asciiTheme="minorEastAsia" w:eastAsiaTheme="minorEastAsia" w:hAnsiTheme="minorEastAsia" w:cstheme="minorEastAsia" w:hint="eastAsia"/>
          <w:sz w:val="24"/>
        </w:rPr>
        <w:t>于除了</w:t>
      </w:r>
      <w:proofErr w:type="gramEnd"/>
      <w:r w:rsidR="001D6A78" w:rsidRPr="001D6A78">
        <w:rPr>
          <w:rFonts w:asciiTheme="minorEastAsia" w:eastAsiaTheme="minorEastAsia" w:hAnsiTheme="minorEastAsia" w:cstheme="minorEastAsia" w:hint="eastAsia"/>
          <w:sz w:val="24"/>
        </w:rPr>
        <w:t>直接从事会计岗位的人员需要具备会计知识和能力外，其他各管理岗位，尤其是综合管理岗位的管理人员（如总经理，分厂、分公司经理，计划、审计、证券、投资等各职能部门的管理者）也同样需要具备一定的会计知识和能力。因此，会计知识和能力，既是专业技术，又是综合管理能力的组成部分。</w:t>
      </w:r>
      <w:r w:rsidR="001D6A78">
        <w:rPr>
          <w:rFonts w:asciiTheme="minorEastAsia" w:eastAsiaTheme="minorEastAsia" w:hAnsiTheme="minorEastAsia" w:cstheme="minorEastAsia" w:hint="eastAsia"/>
          <w:sz w:val="24"/>
        </w:rPr>
        <w:t>会计</w:t>
      </w:r>
      <w:proofErr w:type="gramStart"/>
      <w:r w:rsidR="001D6A78">
        <w:rPr>
          <w:rFonts w:asciiTheme="minorEastAsia" w:eastAsiaTheme="minorEastAsia" w:hAnsiTheme="minorEastAsia" w:cstheme="minorEastAsia" w:hint="eastAsia"/>
          <w:sz w:val="24"/>
        </w:rPr>
        <w:t>岗位群</w:t>
      </w:r>
      <w:r w:rsidR="001D6A78" w:rsidRPr="001D6A78">
        <w:rPr>
          <w:rFonts w:asciiTheme="minorEastAsia" w:eastAsiaTheme="minorEastAsia" w:hAnsiTheme="minorEastAsia" w:cstheme="minorEastAsia" w:hint="eastAsia"/>
          <w:sz w:val="24"/>
        </w:rPr>
        <w:t>按其</w:t>
      </w:r>
      <w:proofErr w:type="gramEnd"/>
      <w:r w:rsidR="001D6A78" w:rsidRPr="001D6A78">
        <w:rPr>
          <w:rFonts w:asciiTheme="minorEastAsia" w:eastAsiaTheme="minorEastAsia" w:hAnsiTheme="minorEastAsia" w:cstheme="minorEastAsia" w:hint="eastAsia"/>
          <w:sz w:val="24"/>
        </w:rPr>
        <w:t>性质又可分为高级会计岗位群、中级会计岗位群、初级会计岗位群和会计相关岗位群。</w:t>
      </w:r>
      <w:r w:rsidR="001D6A78" w:rsidRPr="001D6A78">
        <w:rPr>
          <w:rFonts w:asciiTheme="minorEastAsia" w:eastAsiaTheme="minorEastAsia" w:hAnsiTheme="minorEastAsia" w:cstheme="minorEastAsia"/>
          <w:sz w:val="24"/>
        </w:rPr>
        <w:t> </w:t>
      </w:r>
    </w:p>
    <w:p w14:paraId="434891A1" w14:textId="269E79CF" w:rsidR="001D6A78" w:rsidRDefault="00C56BC3" w:rsidP="001D6A78">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sidR="001D6A78" w:rsidRPr="001D6A78">
        <w:rPr>
          <w:rFonts w:asciiTheme="minorEastAsia" w:eastAsiaTheme="minorEastAsia" w:hAnsiTheme="minorEastAsia" w:cstheme="minorEastAsia" w:hint="eastAsia"/>
          <w:sz w:val="24"/>
        </w:rPr>
        <w:t>高级会计岗位群</w:t>
      </w:r>
    </w:p>
    <w:p w14:paraId="48386AA0" w14:textId="4103A11C" w:rsidR="00C56BC3" w:rsidRDefault="001D6A78" w:rsidP="001D6A78">
      <w:pPr>
        <w:spacing w:line="440" w:lineRule="exact"/>
        <w:ind w:firstLineChars="200" w:firstLine="480"/>
        <w:rPr>
          <w:rFonts w:asciiTheme="minorEastAsia" w:eastAsiaTheme="minorEastAsia" w:hAnsiTheme="minorEastAsia" w:cstheme="minorEastAsia"/>
          <w:sz w:val="24"/>
        </w:rPr>
      </w:pPr>
      <w:r w:rsidRPr="001D6A78">
        <w:rPr>
          <w:rFonts w:asciiTheme="minorEastAsia" w:eastAsiaTheme="minorEastAsia" w:hAnsiTheme="minorEastAsia" w:cstheme="minorEastAsia" w:hint="eastAsia"/>
          <w:sz w:val="24"/>
        </w:rPr>
        <w:t>包括大中型企业，地（市）级以上银行及非银行金融机构的总会计师、会计主管、审计主管、财务分析、资讯等岗位；地（市）以上政府机关及大中型事业单位的会计、审计主管、财务分析、资讯等岗位；其它大型经济组织的会计、审计主管等。</w:t>
      </w:r>
    </w:p>
    <w:p w14:paraId="7A3C956E" w14:textId="77777777" w:rsidR="001D6A78" w:rsidRDefault="00C56BC3" w:rsidP="001D6A78">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sidR="001D6A78" w:rsidRPr="001D6A78">
        <w:rPr>
          <w:rFonts w:asciiTheme="minorEastAsia" w:eastAsiaTheme="minorEastAsia" w:hAnsiTheme="minorEastAsia" w:cstheme="minorEastAsia" w:hint="eastAsia"/>
          <w:sz w:val="24"/>
        </w:rPr>
        <w:t>中级会计岗位群</w:t>
      </w:r>
    </w:p>
    <w:p w14:paraId="5DEAC7FD" w14:textId="048194F8" w:rsidR="00C56BC3" w:rsidRDefault="001D6A78" w:rsidP="001D6A78">
      <w:pPr>
        <w:spacing w:line="440" w:lineRule="exact"/>
        <w:ind w:firstLineChars="200" w:firstLine="480"/>
        <w:rPr>
          <w:rFonts w:asciiTheme="minorEastAsia" w:eastAsiaTheme="minorEastAsia" w:hAnsiTheme="minorEastAsia" w:cstheme="minorEastAsia"/>
          <w:sz w:val="24"/>
        </w:rPr>
      </w:pPr>
      <w:r w:rsidRPr="001D6A78">
        <w:rPr>
          <w:rFonts w:asciiTheme="minorEastAsia" w:eastAsiaTheme="minorEastAsia" w:hAnsiTheme="minorEastAsia" w:cstheme="minorEastAsia" w:hint="eastAsia"/>
          <w:sz w:val="24"/>
        </w:rPr>
        <w:t>包括大中型企事业单位、银行及其它大中型经济组织的一般会计核算及审计岗位；小型企事业单位及其它小型经济组织的会计、审计主管；银行及非银行金融机构的一般会计核算、审计岗位及信贷、计划或营销部门的相关管理岗位等。</w:t>
      </w:r>
    </w:p>
    <w:p w14:paraId="24D57D0F" w14:textId="77777777" w:rsidR="001D6A78" w:rsidRDefault="00C56BC3" w:rsidP="001D6A78">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sidR="001D6A78" w:rsidRPr="001D6A78">
        <w:rPr>
          <w:rFonts w:asciiTheme="minorEastAsia" w:eastAsiaTheme="minorEastAsia" w:hAnsiTheme="minorEastAsia" w:cstheme="minorEastAsia" w:hint="eastAsia"/>
          <w:sz w:val="24"/>
        </w:rPr>
        <w:t>初级会计岗位群</w:t>
      </w:r>
    </w:p>
    <w:p w14:paraId="143D45DA" w14:textId="7CDF7D43" w:rsidR="00C56BC3" w:rsidRDefault="001D6A78" w:rsidP="001D6A78">
      <w:pPr>
        <w:spacing w:line="440" w:lineRule="exact"/>
        <w:ind w:firstLineChars="200" w:firstLine="480"/>
        <w:rPr>
          <w:rFonts w:asciiTheme="minorEastAsia" w:eastAsiaTheme="minorEastAsia" w:hAnsiTheme="minorEastAsia" w:cstheme="minorEastAsia"/>
          <w:sz w:val="24"/>
        </w:rPr>
      </w:pPr>
      <w:r w:rsidRPr="001D6A78">
        <w:rPr>
          <w:rFonts w:asciiTheme="minorEastAsia" w:eastAsiaTheme="minorEastAsia" w:hAnsiTheme="minorEastAsia" w:cstheme="minorEastAsia" w:hint="eastAsia"/>
          <w:sz w:val="24"/>
        </w:rPr>
        <w:t>各企事业、银行单位的出纳，微机录入等岗位，小型企业及其它小型经济组织的一般会计核算岗位等。</w:t>
      </w:r>
    </w:p>
    <w:p w14:paraId="24FA89FC" w14:textId="77777777" w:rsidR="001F0EE3" w:rsidRDefault="001F0EE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sz w:val="24"/>
        </w:rPr>
        <w:t>.</w:t>
      </w:r>
      <w:r w:rsidRPr="001F0EE3">
        <w:rPr>
          <w:rFonts w:hint="eastAsia"/>
        </w:rPr>
        <w:t xml:space="preserve"> </w:t>
      </w:r>
      <w:r w:rsidRPr="001F0EE3">
        <w:rPr>
          <w:rFonts w:asciiTheme="minorEastAsia" w:eastAsiaTheme="minorEastAsia" w:hAnsiTheme="minorEastAsia" w:cstheme="minorEastAsia" w:hint="eastAsia"/>
          <w:sz w:val="24"/>
        </w:rPr>
        <w:t>会计相关岗位群：指不直接从事业会计工作，但需要具备会计管理知识和能力的相关管理岗位。如企业总经理，分厂，分公司经理，计划、营销、投资、开发等综合管理部门主管，银行及非银行金融机构的证券、投资、资讯等部门业务岗位及其它各类经济组织需具备会计知识和能力的相关岗位。</w:t>
      </w:r>
    </w:p>
    <w:p w14:paraId="0DAD742C" w14:textId="16458E63" w:rsidR="00C56BC3" w:rsidRDefault="001F0EE3" w:rsidP="00C56BC3">
      <w:pPr>
        <w:spacing w:line="440" w:lineRule="exact"/>
        <w:ind w:firstLineChars="200" w:firstLine="480"/>
        <w:rPr>
          <w:rFonts w:asciiTheme="minorEastAsia" w:eastAsiaTheme="minorEastAsia" w:hAnsiTheme="minorEastAsia" w:cstheme="minorEastAsia"/>
          <w:sz w:val="24"/>
        </w:rPr>
      </w:pPr>
      <w:r w:rsidRPr="001F0EE3">
        <w:rPr>
          <w:rFonts w:asciiTheme="minorEastAsia" w:eastAsiaTheme="minorEastAsia" w:hAnsiTheme="minorEastAsia" w:cstheme="minorEastAsia" w:hint="eastAsia"/>
          <w:sz w:val="24"/>
        </w:rPr>
        <w:t>上述四类会计岗位群，除去会计相关岗位群之外，高级会计岗位</w:t>
      </w:r>
      <w:proofErr w:type="gramStart"/>
      <w:r w:rsidRPr="001F0EE3">
        <w:rPr>
          <w:rFonts w:asciiTheme="minorEastAsia" w:eastAsiaTheme="minorEastAsia" w:hAnsiTheme="minorEastAsia" w:cstheme="minorEastAsia" w:hint="eastAsia"/>
          <w:sz w:val="24"/>
        </w:rPr>
        <w:t>群需要</w:t>
      </w:r>
      <w:proofErr w:type="gramEnd"/>
      <w:r w:rsidRPr="001F0EE3">
        <w:rPr>
          <w:rFonts w:asciiTheme="minorEastAsia" w:eastAsiaTheme="minorEastAsia" w:hAnsiTheme="minorEastAsia" w:cstheme="minorEastAsia" w:hint="eastAsia"/>
          <w:sz w:val="24"/>
        </w:rPr>
        <w:t>人数较少，且对学历层次要求标准最高，一般应为本科生或硕士、博士学位人才；中级会计岗位群、中级会计岗位群对学历要求标准不高，一般具备专科、中专或技校毕业程度即可；相对需要人数最多，应是高职高专会计技术教育培养的首选方向</w:t>
      </w:r>
      <w:r>
        <w:rPr>
          <w:rFonts w:asciiTheme="minorEastAsia" w:eastAsiaTheme="minorEastAsia" w:hAnsiTheme="minorEastAsia" w:cstheme="minorEastAsia" w:hint="eastAsia"/>
          <w:sz w:val="24"/>
        </w:rPr>
        <w:t>，</w:t>
      </w:r>
      <w:r w:rsidR="008623E2">
        <w:rPr>
          <w:rFonts w:asciiTheme="minorEastAsia" w:eastAsiaTheme="minorEastAsia" w:hAnsiTheme="minorEastAsia" w:cstheme="minorEastAsia" w:hint="eastAsia"/>
          <w:sz w:val="24"/>
        </w:rPr>
        <w:t>大数据与会计专业</w:t>
      </w:r>
      <w:r w:rsidRPr="001F0EE3">
        <w:rPr>
          <w:rFonts w:asciiTheme="minorEastAsia" w:eastAsiaTheme="minorEastAsia" w:hAnsiTheme="minorEastAsia" w:cstheme="minorEastAsia" w:hint="eastAsia"/>
          <w:sz w:val="24"/>
        </w:rPr>
        <w:t>培养目标在横的方面应定位在中小企业及基层金融机构上，而在纵向上则应定位在初、中级会计岗位群对人才的需求上。即面向中小型企业及基层金融机构，培养能够胜任会计核算</w:t>
      </w:r>
      <w:r>
        <w:rPr>
          <w:rFonts w:asciiTheme="minorEastAsia" w:eastAsiaTheme="minorEastAsia" w:hAnsiTheme="minorEastAsia" w:cstheme="minorEastAsia" w:hint="eastAsia"/>
          <w:sz w:val="24"/>
        </w:rPr>
        <w:t>及简单管理</w:t>
      </w:r>
      <w:r w:rsidRPr="001F0EE3">
        <w:rPr>
          <w:rFonts w:asciiTheme="minorEastAsia" w:eastAsiaTheme="minorEastAsia" w:hAnsiTheme="minorEastAsia" w:cstheme="minorEastAsia" w:hint="eastAsia"/>
          <w:sz w:val="24"/>
        </w:rPr>
        <w:t>工作要求的</w:t>
      </w:r>
      <w:r w:rsidR="008623E2">
        <w:rPr>
          <w:rFonts w:asciiTheme="minorEastAsia" w:eastAsiaTheme="minorEastAsia" w:hAnsiTheme="minorEastAsia" w:cstheme="minorEastAsia" w:hint="eastAsia"/>
          <w:sz w:val="24"/>
        </w:rPr>
        <w:t>大数据与会计专</w:t>
      </w:r>
      <w:r w:rsidR="008623E2">
        <w:rPr>
          <w:rFonts w:asciiTheme="minorEastAsia" w:eastAsiaTheme="minorEastAsia" w:hAnsiTheme="minorEastAsia" w:cstheme="minorEastAsia" w:hint="eastAsia"/>
          <w:sz w:val="24"/>
        </w:rPr>
        <w:lastRenderedPageBreak/>
        <w:t>业</w:t>
      </w:r>
      <w:r w:rsidRPr="001F0EE3">
        <w:rPr>
          <w:rFonts w:asciiTheme="minorEastAsia" w:eastAsiaTheme="minorEastAsia" w:hAnsiTheme="minorEastAsia" w:cstheme="minorEastAsia" w:hint="eastAsia"/>
          <w:sz w:val="24"/>
        </w:rPr>
        <w:t>技术人才。</w:t>
      </w:r>
    </w:p>
    <w:p w14:paraId="524E6365"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（二）职业核心能力调研结果 </w:t>
      </w:r>
    </w:p>
    <w:p w14:paraId="2448085D" w14:textId="4BF41F9F"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sidR="004929B6" w:rsidRPr="004929B6">
        <w:rPr>
          <w:rFonts w:asciiTheme="minorEastAsia" w:eastAsiaTheme="minorEastAsia" w:hAnsiTheme="minorEastAsia" w:cstheme="minorEastAsia" w:hint="eastAsia"/>
          <w:sz w:val="24"/>
        </w:rPr>
        <w:t>货币资金管理</w:t>
      </w:r>
      <w:r w:rsidR="004929B6">
        <w:rPr>
          <w:rFonts w:asciiTheme="minorEastAsia" w:eastAsiaTheme="minorEastAsia" w:hAnsiTheme="minorEastAsia" w:cstheme="minorEastAsia" w:hint="eastAsia"/>
          <w:sz w:val="24"/>
        </w:rPr>
        <w:t>职业核心能力</w:t>
      </w:r>
    </w:p>
    <w:p w14:paraId="01AED5F0" w14:textId="77777777" w:rsidR="004929B6" w:rsidRDefault="004929B6" w:rsidP="004929B6">
      <w:pPr>
        <w:spacing w:line="440" w:lineRule="exact"/>
        <w:ind w:firstLineChars="200" w:firstLine="480"/>
        <w:rPr>
          <w:rFonts w:asciiTheme="minorEastAsia" w:eastAsiaTheme="minorEastAsia" w:hAnsiTheme="minorEastAsia" w:cstheme="minorEastAsia"/>
          <w:sz w:val="24"/>
        </w:rPr>
      </w:pPr>
      <w:r w:rsidRPr="004929B6">
        <w:rPr>
          <w:rFonts w:asciiTheme="minorEastAsia" w:eastAsiaTheme="minorEastAsia" w:hAnsiTheme="minorEastAsia" w:cstheme="minorEastAsia" w:hint="eastAsia"/>
          <w:sz w:val="24"/>
        </w:rPr>
        <w:t>能熟练进行库存现金收付；能正确填制和审核现金收付会计凭证；能熟练登记现金日记账并使用财务会计软件进行库存现金的登记与管理；能熟练进行银行存款收付；能正确填制和审核银行存款收付会计凭证；能熟练登记银行存款日记账并使用财务会计软件进行银行存款的登记与管理</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能购买、领用、保管、使用空白支票、收据以及发票；能正确使用、整理、传递及作废票据</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能正确使用、保管财务专用章。</w:t>
      </w:r>
    </w:p>
    <w:p w14:paraId="0C0D2843" w14:textId="1A1BD94A" w:rsidR="00C56BC3" w:rsidRDefault="00C56BC3" w:rsidP="004929B6">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sidR="004929B6" w:rsidRPr="004929B6">
        <w:rPr>
          <w:rFonts w:hint="eastAsia"/>
        </w:rPr>
        <w:t xml:space="preserve"> </w:t>
      </w:r>
      <w:r w:rsidR="004929B6" w:rsidRPr="004929B6">
        <w:rPr>
          <w:rFonts w:asciiTheme="minorEastAsia" w:eastAsiaTheme="minorEastAsia" w:hAnsiTheme="minorEastAsia" w:cstheme="minorEastAsia" w:hint="eastAsia"/>
          <w:sz w:val="24"/>
        </w:rPr>
        <w:t>财务会计</w:t>
      </w:r>
      <w:r w:rsidR="004929B6">
        <w:rPr>
          <w:rFonts w:asciiTheme="minorEastAsia" w:eastAsiaTheme="minorEastAsia" w:hAnsiTheme="minorEastAsia" w:cstheme="minorEastAsia" w:hint="eastAsia"/>
          <w:sz w:val="24"/>
        </w:rPr>
        <w:t>职业核心能力</w:t>
      </w:r>
    </w:p>
    <w:p w14:paraId="396BAA73" w14:textId="4D8C4DC5" w:rsidR="004929B6" w:rsidRDefault="004929B6" w:rsidP="004929B6">
      <w:pPr>
        <w:spacing w:line="440" w:lineRule="exact"/>
        <w:ind w:firstLineChars="200" w:firstLine="480"/>
        <w:rPr>
          <w:rFonts w:asciiTheme="minorEastAsia" w:eastAsiaTheme="minorEastAsia" w:hAnsiTheme="minorEastAsia" w:cstheme="minorEastAsia"/>
          <w:sz w:val="24"/>
        </w:rPr>
      </w:pPr>
      <w:r w:rsidRPr="004929B6">
        <w:rPr>
          <w:rFonts w:asciiTheme="minorEastAsia" w:eastAsiaTheme="minorEastAsia" w:hAnsiTheme="minorEastAsia" w:cstheme="minorEastAsia" w:hint="eastAsia"/>
          <w:sz w:val="24"/>
        </w:rPr>
        <w:t>能根据企业实际情况正确设置总账、明细账；能正确启用账簿</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能准确填制原始凭证；能准确审核单据的真实性、合法性、完整性</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资产核算</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负债核算</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所有者权益核算</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收入核算</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成本费用核算</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利润核算</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能准确填制记录凭证</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熟悉会计基础工作规范基本要求，根据企业特点选用适合的会计账务处理程序；能准确完整登记账簿，采用正确的方法更正错账；会编制试算平衡表，能准确结出各期发生额及余额，进行月末及年末结账</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根据企业生产特点选用合适的成本计算方法；能进行各项要素费用、辅助生产费用、制造费用的归集与分配；能采用适当的分配方法，将生产费用在完工产品与在产品之间进行分配，能合理管理产品库存；能评价期间费用的合理性并提出改进措施意见，会进行产品成本的分析</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能正确进行财产清查，编制财产清查报告；能进行财产清查结果的处理</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熟悉会计报告的基本要求及格式，能编制资产负债表、利润表、现金流量表等财务报表；能编写会计报告附注与企业内部管理报表。</w:t>
      </w:r>
    </w:p>
    <w:p w14:paraId="59BA992E" w14:textId="1D89B06F"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sidR="004929B6">
        <w:rPr>
          <w:rFonts w:asciiTheme="minorEastAsia" w:eastAsiaTheme="minorEastAsia" w:hAnsiTheme="minorEastAsia" w:cstheme="minorEastAsia" w:hint="eastAsia"/>
          <w:sz w:val="24"/>
        </w:rPr>
        <w:t>涉税处理职业核心能力</w:t>
      </w:r>
    </w:p>
    <w:p w14:paraId="0795E65D" w14:textId="77777777" w:rsidR="004929B6" w:rsidRDefault="004929B6" w:rsidP="004929B6">
      <w:pPr>
        <w:spacing w:line="440" w:lineRule="exact"/>
        <w:ind w:firstLineChars="200" w:firstLine="480"/>
        <w:rPr>
          <w:rFonts w:asciiTheme="minorEastAsia" w:eastAsiaTheme="minorEastAsia" w:hAnsiTheme="minorEastAsia" w:cstheme="minorEastAsia"/>
          <w:sz w:val="24"/>
        </w:rPr>
      </w:pPr>
      <w:r w:rsidRPr="004929B6">
        <w:rPr>
          <w:rFonts w:asciiTheme="minorEastAsia" w:eastAsiaTheme="minorEastAsia" w:hAnsiTheme="minorEastAsia" w:cstheme="minorEastAsia" w:hint="eastAsia"/>
          <w:sz w:val="24"/>
        </w:rPr>
        <w:t>能够办理企业的税务登记及变更税务登记；能够根据提供的公司资料办理一般纳税人的资格认定；能够根据公司经营业务的实际需要购买相关发票</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够正确填写增值税专用发票及普通发票,正确计算一般纳税人进项、销项税额、进项税额转出和应交增值税；能够根据一般纳税人的涉税业务编制记账凭证、登记应交税费账簿、填写增值税纳税申报表并进行网上申报；能够正确计算小规模纳税人应纳税额,编制记账凭证、登记应交税费账簿、填写增值税纳税申报表</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能够正确计算消费税额，能根据消费税的涉税业务编制记账凭证、登记应交税费账簿；能正确填写消费税纳税申报表</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能正确计算企业所得税，熟练编制相关记账凭证</w:t>
      </w:r>
      <w:r w:rsidRPr="004929B6">
        <w:rPr>
          <w:rFonts w:asciiTheme="minorEastAsia" w:eastAsiaTheme="minorEastAsia" w:hAnsiTheme="minorEastAsia" w:cstheme="minorEastAsia" w:hint="eastAsia"/>
          <w:sz w:val="24"/>
        </w:rPr>
        <w:lastRenderedPageBreak/>
        <w:t>并登账；正确填写企业所得税纳税申报表及相关附表并进行纳税申报</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能够正确计算个人所得税，编制记账凭证、登记应交税费个人所得税明细账；能正确填制个人所得税纳税申报表</w:t>
      </w:r>
      <w:r>
        <w:rPr>
          <w:rFonts w:asciiTheme="minorEastAsia" w:eastAsiaTheme="minorEastAsia" w:hAnsiTheme="minorEastAsia" w:cstheme="minorEastAsia" w:hint="eastAsia"/>
          <w:sz w:val="24"/>
        </w:rPr>
        <w:t>；</w:t>
      </w:r>
      <w:r w:rsidRPr="004929B6">
        <w:rPr>
          <w:rFonts w:asciiTheme="minorEastAsia" w:eastAsiaTheme="minorEastAsia" w:hAnsiTheme="minorEastAsia" w:cstheme="minorEastAsia" w:hint="eastAsia"/>
          <w:sz w:val="24"/>
        </w:rPr>
        <w:t>能理解土地使用税、房产税、印花税、车船税、城建税及教育费附加等基本法律规定，掌握其税额计算及账务处理；能掌握上述税种的纳税申报程序和方法。</w:t>
      </w:r>
    </w:p>
    <w:p w14:paraId="3E3B0B69" w14:textId="666A23FB" w:rsidR="00C56BC3" w:rsidRDefault="00C56BC3" w:rsidP="004929B6">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sidR="004929B6" w:rsidRPr="004929B6">
        <w:rPr>
          <w:rFonts w:hint="eastAsia"/>
        </w:rPr>
        <w:t xml:space="preserve"> </w:t>
      </w:r>
      <w:r w:rsidR="004929B6" w:rsidRPr="004929B6">
        <w:rPr>
          <w:rFonts w:asciiTheme="minorEastAsia" w:eastAsiaTheme="minorEastAsia" w:hAnsiTheme="minorEastAsia" w:cstheme="minorEastAsia" w:hint="eastAsia"/>
          <w:sz w:val="24"/>
        </w:rPr>
        <w:t>财务信息处理</w:t>
      </w:r>
      <w:r w:rsidR="004929B6">
        <w:rPr>
          <w:rFonts w:asciiTheme="minorEastAsia" w:eastAsiaTheme="minorEastAsia" w:hAnsiTheme="minorEastAsia" w:cstheme="minorEastAsia" w:hint="eastAsia"/>
          <w:sz w:val="24"/>
        </w:rPr>
        <w:t>职业核心能力</w:t>
      </w:r>
    </w:p>
    <w:p w14:paraId="10F33059" w14:textId="64BFD4C8" w:rsidR="004929B6"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期初建账；会使用财务数据处理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填制常用原始凭证；会使用财务数据处理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审核原始凭证；会使用财务数据处理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填制记账凭证；会使用财务数据处理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审核记账凭证；会使用财务数据处理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填制科目汇总表；会使用财务数据处理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登记现金日记账、银行存款日记账；会使用财务数据处理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登记各种明细账；会使用财务数据处理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登记总分类账；会使用财务数据处理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的对账、结账；更正错账；会使用财务数据处理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计算产品成本；会使用财务数据处理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清查货币资金、实物财产及往来款项；会使用财务数据处理</w:t>
      </w:r>
      <w:r w:rsidR="00B153BB">
        <w:rPr>
          <w:rFonts w:asciiTheme="minorEastAsia" w:eastAsiaTheme="minorEastAsia" w:hAnsiTheme="minorEastAsia" w:cstheme="minorEastAsia" w:hint="eastAsia"/>
          <w:sz w:val="24"/>
        </w:rPr>
        <w:t>平台</w:t>
      </w:r>
      <w:r w:rsidRPr="008470C4">
        <w:rPr>
          <w:rFonts w:asciiTheme="minorEastAsia" w:eastAsiaTheme="minorEastAsia" w:hAnsiTheme="minorEastAsia" w:cstheme="minorEastAsia" w:hint="eastAsia"/>
          <w:sz w:val="24"/>
        </w:rPr>
        <w:t>编制财务报表</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会运用财务平台实现仓储管理；会运用财务平台实现固定资产管理；会运用财务平台实现采购与应付款管理；会运用财务平台实现销售与应收款管理；会运用财务平台实现职工薪</w:t>
      </w:r>
      <w:proofErr w:type="gramStart"/>
      <w:r w:rsidRPr="008470C4">
        <w:rPr>
          <w:rFonts w:asciiTheme="minorEastAsia" w:eastAsiaTheme="minorEastAsia" w:hAnsiTheme="minorEastAsia" w:cstheme="minorEastAsia" w:hint="eastAsia"/>
          <w:sz w:val="24"/>
        </w:rPr>
        <w:t>酬</w:t>
      </w:r>
      <w:proofErr w:type="gramEnd"/>
      <w:r w:rsidRPr="008470C4">
        <w:rPr>
          <w:rFonts w:asciiTheme="minorEastAsia" w:eastAsiaTheme="minorEastAsia" w:hAnsiTheme="minorEastAsia" w:cstheme="minorEastAsia" w:hint="eastAsia"/>
          <w:sz w:val="24"/>
        </w:rPr>
        <w:t>管理；会运用财务平台实现日常资金管理</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会计数据备份、会计资料打印；会计凭证整理与装订；会计账簿整理与装订；会计报表整理与装订；会计文件的收集、整理、保管。</w:t>
      </w:r>
    </w:p>
    <w:p w14:paraId="7A319355" w14:textId="4F37A33B" w:rsidR="00C56BC3" w:rsidRDefault="008470C4"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sz w:val="24"/>
        </w:rPr>
        <w:t>5</w:t>
      </w:r>
      <w:r w:rsidR="00C56BC3">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财务管理职业核心能力</w:t>
      </w:r>
    </w:p>
    <w:p w14:paraId="247DEDF8" w14:textId="06D24CA8" w:rsid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能运用销售百分比法、线性回归分析法预测资金需要量；能根据企业实际情况选择合适的筹资方式；能掌握个别资本成本和加权资本成本计算方法</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能熟悉项目投资的计算期和项目投资决策的程序；会计算项目投资现金流量；能运用项目投资决策的方法进行决策</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能运用相关知识进行现金的日常管理；能运用相关知识进行应收账款日常管理；能运用相关知识进行存货日常管理</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会预测目标利润；熟悉各种利润分配政策及其优缺点；能按照利润分配程序制定分配方案</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能运用全面预算、固定预算、弹性预算、增量预算与零基预算、定期预算与滚动预算等预算方法；会编制现金预算、预计利润表、预计资产负债表、预计现金收支表；会编制责任预算、责任报告、业绩考核评价指标</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会进行企业偿债能力、营运能力、获利能力以及发展能力分析；能进行财务综合能力分析，对企业进行综合绩效评价。</w:t>
      </w:r>
    </w:p>
    <w:p w14:paraId="4CD3789C" w14:textId="75D825B1" w:rsidR="008470C4" w:rsidRDefault="008470C4" w:rsidP="008470C4">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r>
        <w:rPr>
          <w:rFonts w:asciiTheme="minorEastAsia" w:eastAsiaTheme="minorEastAsia" w:hAnsiTheme="minorEastAsia" w:cstheme="minorEastAsia"/>
          <w:sz w:val="24"/>
        </w:rPr>
        <w:t>.</w:t>
      </w:r>
      <w:r>
        <w:rPr>
          <w:rFonts w:asciiTheme="minorEastAsia" w:eastAsiaTheme="minorEastAsia" w:hAnsiTheme="minorEastAsia" w:cstheme="minorEastAsia" w:hint="eastAsia"/>
          <w:sz w:val="24"/>
        </w:rPr>
        <w:t>审计职业核心能力</w:t>
      </w:r>
    </w:p>
    <w:p w14:paraId="002AE4B3" w14:textId="20411E12"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lastRenderedPageBreak/>
        <w:t>能熟练地收集审计所需资料；能熟练地确定审计程序，划分审计时间；熟悉审计约定书的要素和签订方法；会编制审计整体计划和项目计划；实施审计程序；运用审计方法；收集审计证据；编制审计工作底稿</w:t>
      </w:r>
      <w:r>
        <w:rPr>
          <w:rFonts w:asciiTheme="minorEastAsia" w:eastAsiaTheme="minorEastAsia" w:hAnsiTheme="minorEastAsia" w:cstheme="minorEastAsia" w:hint="eastAsia"/>
          <w:sz w:val="24"/>
        </w:rPr>
        <w:t>；</w:t>
      </w:r>
      <w:r w:rsidRPr="008470C4">
        <w:rPr>
          <w:rFonts w:asciiTheme="minorEastAsia" w:eastAsiaTheme="minorEastAsia" w:hAnsiTheme="minorEastAsia" w:cstheme="minorEastAsia" w:hint="eastAsia"/>
          <w:sz w:val="24"/>
        </w:rPr>
        <w:t>会运用规范格式撰写审计报告初稿；熟悉各种审计意见的作用；能规范整理审计资料，保管审计档案。</w:t>
      </w:r>
    </w:p>
    <w:p w14:paraId="5AEE1C10"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（三）知识、能力、素质要求调研结果 </w:t>
      </w:r>
    </w:p>
    <w:p w14:paraId="7BB77923" w14:textId="56C0F75D"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 xml:space="preserve">人才的知识要求  </w:t>
      </w:r>
    </w:p>
    <w:p w14:paraId="34D41D86"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包括对公共基础知识、专业知识和专业相关知识等的培养规格要求。</w:t>
      </w:r>
    </w:p>
    <w:p w14:paraId="487D7AE4"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（1）公共基础知识：了解管理学知识、相关法规与计算机基本操作。</w:t>
      </w:r>
    </w:p>
    <w:p w14:paraId="10E0552C"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2）专业知识：掌握会计核算原则、会计科目与账户、借贷记账法、账户对照关系、会计分录、会计凭证的编制及财务会计的基本理论、财务会计准则等专业知识，能熟练处理货币资金、应收款项、存货、对外投资、固定资产、无形资产及其他资产、流动负债、非流动负债、所有者权益、损益、债务重组、非货币性交易、借款费用等业务的会计核算。</w:t>
      </w:r>
    </w:p>
    <w:p w14:paraId="48AF2010" w14:textId="09303262" w:rsidR="00C56BC3"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3）专业相关知识：掌握与会计工作有密切关系的财政、税收、金融、互联网等相关知识，提高职业判断能力。掌握计算机在会计领域的应用和方法，能熟练运用计算机会计软件正确处理会计核算、成本核算和财务分析。了解大数据、云计算、区块链、物联网背景下智能财务的运用和发展趋势。</w:t>
      </w:r>
    </w:p>
    <w:p w14:paraId="016DD278" w14:textId="4B64965B"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人才的能力要求</w:t>
      </w:r>
    </w:p>
    <w:p w14:paraId="24ADF9EB"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包括对通用能力和专业技术技能等的培养规格要求。</w:t>
      </w:r>
    </w:p>
    <w:p w14:paraId="415979FF"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其中通用能力一般包括口语和书面表达能力，解决实际问题的能力，终身学习能力，信息技术应用能力，独立思考、逻辑推理、信息加工能力等。专业技术技能包括专业基础能力、专业核心能力和专业创业创新能力。</w:t>
      </w:r>
    </w:p>
    <w:p w14:paraId="20AA0C5F"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（1）通用能力：具有较强的语言文字表达能力与沟通能力。熟练掌握信息技术，熟悉各项管理技能和相关法规。</w:t>
      </w:r>
    </w:p>
    <w:p w14:paraId="36A95F18"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（2）专业基础能力：熟悉相关行业的会计理论以及行业财务制度，具备出纳实务、会计核算、税务筹划、审计稽核和财政金融等知识处理企业经济业务的能力。</w:t>
      </w:r>
    </w:p>
    <w:p w14:paraId="1AB1F99B"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3）专业核心能力：熟悉运用财务软件处理企业各个环节经济业务的能力；能够运用实际成本法和计划成本法对企业的原材料、产品成本等进行核算；熟悉会计账务处理程序，编制财务报表；运用财务管理知识，为企业筹资、投资等工作提供决策依据；运用管理会计知识，为企业改善经营管理、提高经济效益服务。</w:t>
      </w:r>
    </w:p>
    <w:p w14:paraId="38C179A3"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lastRenderedPageBreak/>
        <w:t>（4）专业创业能力：熟悉创办企业中如何设置财会职业岗位，能接受和理解与所办企业经营方向有关的新技术，能把环保、能源、质量、安全、经济、劳动等的知识和法律、法规运用于财务会计实际操作；具备从一般媒体及网络中搜集财务信息的能力，会在财务行业中发现机会、把握机会、利用机会、创造机会；会根据自己的财力、关系网、业务范围，做出正确决策，实现自己的创业目标；熟悉创办一个企业需要做好的物质准备条件及提供哪些证明材料，到哪些部门办哪些手续，怎样办等等相关事项；了解如何选择企业地理位置及安排企业内部布局、企业性质等；熟悉创业实践中的奖金筹措、分配、使用、流动、增值等环节，具有一定的采购能力、推销能力等。</w:t>
      </w:r>
    </w:p>
    <w:p w14:paraId="6D2FF219" w14:textId="7164433F" w:rsidR="00C56BC3"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5）专业创新能力：能对企业财务管理及资金运用实行监督与管理、组织企业成本费用核算、将复杂的会计资料和财务数据与具体的业务结合并提出合理意见，创造性地解决单位和企业面临的问题；能根据经营活动资金需求，合理安排调度资金，确保企业生产经营正常进行；能对财务报表的数据进行分析，预测和规划企业的发展，提高企业竞争力。</w:t>
      </w:r>
    </w:p>
    <w:p w14:paraId="6367A53D" w14:textId="41C5B18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 xml:space="preserve">人才的素质要求  </w:t>
      </w:r>
    </w:p>
    <w:p w14:paraId="4794C50E"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（1）具有正确的世界观、人生观、价值观。坚决拥护中国共产党领导，树立中国特色社会主义共同理想，</w:t>
      </w:r>
      <w:proofErr w:type="gramStart"/>
      <w:r w:rsidRPr="008470C4">
        <w:rPr>
          <w:rFonts w:asciiTheme="minorEastAsia" w:eastAsiaTheme="minorEastAsia" w:hAnsiTheme="minorEastAsia" w:cstheme="minorEastAsia" w:hint="eastAsia"/>
          <w:sz w:val="24"/>
        </w:rPr>
        <w:t>践行</w:t>
      </w:r>
      <w:proofErr w:type="gramEnd"/>
      <w:r w:rsidRPr="008470C4">
        <w:rPr>
          <w:rFonts w:asciiTheme="minorEastAsia" w:eastAsiaTheme="minorEastAsia" w:hAnsiTheme="minorEastAsia" w:cstheme="minorEastAsia" w:hint="eastAsia"/>
          <w:sz w:val="24"/>
        </w:rPr>
        <w:t>社会主义核心价值观，具有深厚的爱国情感、国家认同感、中华民族自豪感；崇尚宪法、遵守法律、遵规守纪；具有社会责任感和参与意识。</w:t>
      </w:r>
    </w:p>
    <w:p w14:paraId="31588DAB" w14:textId="77777777" w:rsidR="008470C4" w:rsidRPr="008470C4"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2）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14:paraId="1A3AF9CB" w14:textId="2D3F9BF5" w:rsidR="00C56BC3" w:rsidRDefault="008470C4" w:rsidP="008470C4">
      <w:pPr>
        <w:spacing w:line="440" w:lineRule="exact"/>
        <w:ind w:firstLineChars="200" w:firstLine="480"/>
        <w:rPr>
          <w:rFonts w:asciiTheme="minorEastAsia" w:eastAsiaTheme="minorEastAsia" w:hAnsiTheme="minorEastAsia" w:cstheme="minorEastAsia"/>
          <w:sz w:val="24"/>
        </w:rPr>
      </w:pPr>
      <w:r w:rsidRPr="008470C4">
        <w:rPr>
          <w:rFonts w:asciiTheme="minorEastAsia" w:eastAsiaTheme="minorEastAsia" w:hAnsiTheme="minorEastAsia" w:cstheme="minorEastAsia" w:hint="eastAsia"/>
          <w:sz w:val="24"/>
        </w:rPr>
        <w:t>（3）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14:paraId="5B1392D5" w14:textId="05AE312D"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四、对</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人才培养工作的建议</w:t>
      </w:r>
    </w:p>
    <w:p w14:paraId="18F4DA89" w14:textId="70E30E1E"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经过大量的调研工作，调研小组对修订2020级</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人才培养方案提出如下建议：</w:t>
      </w:r>
    </w:p>
    <w:p w14:paraId="0470757E"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 xml:space="preserve">（一）加强教育教学改革  </w:t>
      </w:r>
    </w:p>
    <w:p w14:paraId="69580D55"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1.突出学生中心地位</w:t>
      </w:r>
    </w:p>
    <w:p w14:paraId="7204564F" w14:textId="29921262"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强化“以学为中心”的教育理念，</w:t>
      </w:r>
      <w:r w:rsidR="002D31AC">
        <w:rPr>
          <w:rFonts w:asciiTheme="minorEastAsia" w:eastAsiaTheme="minorEastAsia" w:hAnsiTheme="minorEastAsia" w:cstheme="minorEastAsia" w:hint="eastAsia"/>
          <w:sz w:val="24"/>
        </w:rPr>
        <w:t>会计</w:t>
      </w:r>
      <w:r>
        <w:rPr>
          <w:rFonts w:asciiTheme="minorEastAsia" w:eastAsiaTheme="minorEastAsia" w:hAnsiTheme="minorEastAsia" w:cstheme="minorEastAsia" w:hint="eastAsia"/>
          <w:sz w:val="24"/>
        </w:rPr>
        <w:t>教育教学改革要注重激发学生的学习兴趣和潜能，创新形式、改革教法、强化实践，积极推动人才培养工作以重点关注“教师教得好”向重点体现“学生学得好”转变</w:t>
      </w:r>
      <w:r w:rsidR="008470C4">
        <w:rPr>
          <w:rFonts w:asciiTheme="minorEastAsia" w:eastAsiaTheme="minorEastAsia" w:hAnsiTheme="minorEastAsia" w:cstheme="minorEastAsia" w:hint="eastAsia"/>
          <w:sz w:val="24"/>
        </w:rPr>
        <w:t>，</w:t>
      </w:r>
      <w:r w:rsidR="008470C4" w:rsidRPr="008470C4">
        <w:rPr>
          <w:rFonts w:asciiTheme="minorEastAsia" w:eastAsiaTheme="minorEastAsia" w:hAnsiTheme="minorEastAsia" w:cstheme="minorEastAsia" w:hint="eastAsia"/>
          <w:sz w:val="24"/>
        </w:rPr>
        <w:t>全面贯彻“以学生为中心”的教育教学理念，将学生“应掌握的知识、并具备的能力和应养成的素质”，作为</w:t>
      </w:r>
      <w:r w:rsidR="008623E2">
        <w:rPr>
          <w:rFonts w:asciiTheme="minorEastAsia" w:eastAsiaTheme="minorEastAsia" w:hAnsiTheme="minorEastAsia" w:cstheme="minorEastAsia" w:hint="eastAsia"/>
          <w:sz w:val="24"/>
        </w:rPr>
        <w:t>大数据与会计专业</w:t>
      </w:r>
      <w:r w:rsidR="008470C4" w:rsidRPr="008470C4">
        <w:rPr>
          <w:rFonts w:asciiTheme="minorEastAsia" w:eastAsiaTheme="minorEastAsia" w:hAnsiTheme="minorEastAsia" w:cstheme="minorEastAsia" w:hint="eastAsia"/>
          <w:sz w:val="24"/>
        </w:rPr>
        <w:t>人才培养目标体系的三个基本构成要素；将“创新能力实践”纳入学生学业要求和</w:t>
      </w:r>
      <w:r w:rsidR="008623E2">
        <w:rPr>
          <w:rFonts w:asciiTheme="minorEastAsia" w:eastAsiaTheme="minorEastAsia" w:hAnsiTheme="minorEastAsia" w:cstheme="minorEastAsia" w:hint="eastAsia"/>
          <w:sz w:val="24"/>
        </w:rPr>
        <w:t>大数据与会计专业</w:t>
      </w:r>
      <w:r w:rsidR="008470C4" w:rsidRPr="008470C4">
        <w:rPr>
          <w:rFonts w:asciiTheme="minorEastAsia" w:eastAsiaTheme="minorEastAsia" w:hAnsiTheme="minorEastAsia" w:cstheme="minorEastAsia" w:hint="eastAsia"/>
          <w:sz w:val="24"/>
        </w:rPr>
        <w:t>教学计划中，并作为毕业审核的内容之一，规定了“创新能力实践”应达到的最低学分标准；将</w:t>
      </w:r>
      <w:r w:rsidR="002D31AC">
        <w:rPr>
          <w:rFonts w:asciiTheme="minorEastAsia" w:eastAsiaTheme="minorEastAsia" w:hAnsiTheme="minorEastAsia" w:cstheme="minorEastAsia" w:hint="eastAsia"/>
          <w:sz w:val="24"/>
        </w:rPr>
        <w:t>会计</w:t>
      </w:r>
      <w:r w:rsidR="008470C4" w:rsidRPr="008470C4">
        <w:rPr>
          <w:rFonts w:asciiTheme="minorEastAsia" w:eastAsiaTheme="minorEastAsia" w:hAnsiTheme="minorEastAsia" w:cstheme="minorEastAsia" w:hint="eastAsia"/>
          <w:sz w:val="24"/>
        </w:rPr>
        <w:t>课程考核作为改革重点，明确提出了考核内容要减少死记硬背，提倡多样化的考核方式，保证培养具有良好人文素质和宽广深厚的</w:t>
      </w:r>
      <w:r w:rsidR="008623E2">
        <w:rPr>
          <w:rFonts w:asciiTheme="minorEastAsia" w:eastAsiaTheme="minorEastAsia" w:hAnsiTheme="minorEastAsia" w:cstheme="minorEastAsia" w:hint="eastAsia"/>
          <w:sz w:val="24"/>
        </w:rPr>
        <w:t>大数据与会计专业</w:t>
      </w:r>
      <w:r w:rsidR="00C17CDC">
        <w:rPr>
          <w:rFonts w:asciiTheme="minorEastAsia" w:eastAsiaTheme="minorEastAsia" w:hAnsiTheme="minorEastAsia" w:cstheme="minorEastAsia" w:hint="eastAsia"/>
          <w:sz w:val="24"/>
        </w:rPr>
        <w:t>技能</w:t>
      </w:r>
      <w:r w:rsidR="008470C4" w:rsidRPr="008470C4">
        <w:rPr>
          <w:rFonts w:asciiTheme="minorEastAsia" w:eastAsiaTheme="minorEastAsia" w:hAnsiTheme="minorEastAsia" w:cstheme="minorEastAsia" w:hint="eastAsia"/>
          <w:sz w:val="24"/>
        </w:rPr>
        <w:t>基础，具有较强创新意识和能力的</w:t>
      </w:r>
      <w:r w:rsidR="008623E2">
        <w:rPr>
          <w:rFonts w:asciiTheme="minorEastAsia" w:eastAsiaTheme="minorEastAsia" w:hAnsiTheme="minorEastAsia" w:cstheme="minorEastAsia" w:hint="eastAsia"/>
          <w:sz w:val="24"/>
        </w:rPr>
        <w:t>大数据与会计专业</w:t>
      </w:r>
      <w:r w:rsidR="00C17CDC">
        <w:rPr>
          <w:rFonts w:asciiTheme="minorEastAsia" w:eastAsiaTheme="minorEastAsia" w:hAnsiTheme="minorEastAsia" w:cstheme="minorEastAsia" w:hint="eastAsia"/>
          <w:sz w:val="24"/>
        </w:rPr>
        <w:t>技能型</w:t>
      </w:r>
      <w:r w:rsidR="008470C4" w:rsidRPr="008470C4">
        <w:rPr>
          <w:rFonts w:asciiTheme="minorEastAsia" w:eastAsiaTheme="minorEastAsia" w:hAnsiTheme="minorEastAsia" w:cstheme="minorEastAsia" w:hint="eastAsia"/>
          <w:sz w:val="24"/>
        </w:rPr>
        <w:t>人才。</w:t>
      </w:r>
    </w:p>
    <w:p w14:paraId="2B700C23"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2.突出“供给侧结构性改革”导向</w:t>
      </w:r>
    </w:p>
    <w:p w14:paraId="3F7A2E86" w14:textId="3780509C" w:rsidR="005D30E8"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重点是主动对接经济社会发展需求，科学设置</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人才培养目标，优化</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课程体系设计，强化核心能力培养，创新</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人才培养模式，更新</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教育教学内容，切实提高</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人才培养的目标达成度和培养结果满意度。</w:t>
      </w:r>
    </w:p>
    <w:p w14:paraId="048E62E0" w14:textId="0E2C792E" w:rsidR="00C56BC3" w:rsidRDefault="005D30E8"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为真正实现</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人才供给侧结构性改革</w:t>
      </w:r>
      <w:r>
        <w:rPr>
          <w:rFonts w:asciiTheme="minorEastAsia" w:eastAsiaTheme="minorEastAsia" w:hAnsiTheme="minorEastAsia" w:cstheme="minorEastAsia" w:hint="eastAsia"/>
          <w:sz w:val="24"/>
        </w:rPr>
        <w:t>，要</w:t>
      </w:r>
      <w:r w:rsidRPr="005D30E8">
        <w:rPr>
          <w:rFonts w:asciiTheme="minorEastAsia" w:eastAsiaTheme="minorEastAsia" w:hAnsiTheme="minorEastAsia" w:cstheme="minorEastAsia" w:hint="eastAsia"/>
          <w:sz w:val="24"/>
        </w:rPr>
        <w:t>从自身条件、经济社会发展需求和学生个性特点三个维度</w:t>
      </w:r>
      <w:r>
        <w:rPr>
          <w:rFonts w:asciiTheme="minorEastAsia" w:eastAsiaTheme="minorEastAsia" w:hAnsiTheme="minorEastAsia" w:cstheme="minorEastAsia" w:hint="eastAsia"/>
          <w:sz w:val="24"/>
        </w:rPr>
        <w:t>出发，设计</w:t>
      </w:r>
      <w:r w:rsidR="00B441C0">
        <w:rPr>
          <w:rFonts w:asciiTheme="minorEastAsia" w:eastAsiaTheme="minorEastAsia" w:hAnsiTheme="minorEastAsia" w:cstheme="minorEastAsia" w:hint="eastAsia"/>
          <w:sz w:val="24"/>
        </w:rPr>
        <w:t>人才培养模式。在</w:t>
      </w:r>
      <w:r w:rsidR="008623E2">
        <w:rPr>
          <w:rFonts w:asciiTheme="minorEastAsia" w:eastAsiaTheme="minorEastAsia" w:hAnsiTheme="minorEastAsia" w:cstheme="minorEastAsia" w:hint="eastAsia"/>
          <w:sz w:val="24"/>
        </w:rPr>
        <w:t>大数据与会计专业</w:t>
      </w:r>
      <w:r w:rsidR="00B441C0">
        <w:rPr>
          <w:rFonts w:asciiTheme="minorEastAsia" w:eastAsiaTheme="minorEastAsia" w:hAnsiTheme="minorEastAsia" w:cstheme="minorEastAsia" w:hint="eastAsia"/>
          <w:sz w:val="24"/>
        </w:rPr>
        <w:t>人才培养中，</w:t>
      </w:r>
      <w:r w:rsidRPr="005D30E8">
        <w:rPr>
          <w:rFonts w:asciiTheme="minorEastAsia" w:eastAsiaTheme="minorEastAsia" w:hAnsiTheme="minorEastAsia" w:cstheme="minorEastAsia" w:hint="eastAsia"/>
          <w:sz w:val="24"/>
        </w:rPr>
        <w:t>重视思想政治教育</w:t>
      </w:r>
      <w:r w:rsidR="00B441C0">
        <w:rPr>
          <w:rFonts w:asciiTheme="minorEastAsia" w:eastAsiaTheme="minorEastAsia" w:hAnsiTheme="minorEastAsia" w:cstheme="minorEastAsia" w:hint="eastAsia"/>
          <w:sz w:val="24"/>
        </w:rPr>
        <w:t>为首要任务</w:t>
      </w:r>
      <w:r w:rsidRPr="005D30E8">
        <w:rPr>
          <w:rFonts w:asciiTheme="minorEastAsia" w:eastAsiaTheme="minorEastAsia" w:hAnsiTheme="minorEastAsia" w:cstheme="minorEastAsia" w:hint="eastAsia"/>
          <w:sz w:val="24"/>
        </w:rPr>
        <w:t>。立德树人，重视素质教育</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要使学</w:t>
      </w:r>
      <w:r w:rsidR="00B441C0">
        <w:rPr>
          <w:rFonts w:asciiTheme="minorEastAsia" w:eastAsiaTheme="minorEastAsia" w:hAnsiTheme="minorEastAsia" w:cstheme="minorEastAsia" w:hint="eastAsia"/>
          <w:sz w:val="24"/>
        </w:rPr>
        <w:t>生</w:t>
      </w:r>
      <w:r w:rsidRPr="005D30E8">
        <w:rPr>
          <w:rFonts w:asciiTheme="minorEastAsia" w:eastAsiaTheme="minorEastAsia" w:hAnsiTheme="minorEastAsia" w:cstheme="minorEastAsia" w:hint="eastAsia"/>
          <w:sz w:val="24"/>
        </w:rPr>
        <w:t>不再只关注学习成绩，还要注重提升个人思想品德</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要求学生在德智体美劳各个方面全面发展。</w:t>
      </w:r>
      <w:r w:rsidR="00B441C0">
        <w:rPr>
          <w:rFonts w:asciiTheme="minorEastAsia" w:eastAsiaTheme="minorEastAsia" w:hAnsiTheme="minorEastAsia" w:cstheme="minorEastAsia" w:hint="eastAsia"/>
          <w:sz w:val="24"/>
        </w:rPr>
        <w:t>同时，</w:t>
      </w:r>
      <w:r w:rsidR="00B441C0" w:rsidRPr="005D30E8">
        <w:rPr>
          <w:rFonts w:asciiTheme="minorEastAsia" w:eastAsiaTheme="minorEastAsia" w:hAnsiTheme="minorEastAsia" w:cstheme="minorEastAsia" w:hint="eastAsia"/>
          <w:sz w:val="24"/>
        </w:rPr>
        <w:t>每个学生都是独特的，是具有独立意义的。</w:t>
      </w:r>
      <w:r w:rsidR="00B441C0">
        <w:rPr>
          <w:rFonts w:asciiTheme="minorEastAsia" w:eastAsiaTheme="minorEastAsia" w:hAnsiTheme="minorEastAsia" w:cstheme="minorEastAsia" w:hint="eastAsia"/>
          <w:sz w:val="24"/>
        </w:rPr>
        <w:t>为此，</w:t>
      </w:r>
      <w:r w:rsidRPr="005D30E8">
        <w:rPr>
          <w:rFonts w:asciiTheme="minorEastAsia" w:eastAsiaTheme="minorEastAsia" w:hAnsiTheme="minorEastAsia" w:cstheme="minorEastAsia" w:hint="eastAsia"/>
          <w:sz w:val="24"/>
        </w:rPr>
        <w:t>在教育过程中因材施教，尊重学生个性，正视学生差异</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在</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教学结构上克服单一化、模式化</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充分调动每一个学生的积极性、主动性，发挥自己的特长</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才能满足我国</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人才市场对人才需求的多元化</w:t>
      </w:r>
      <w:r w:rsidR="00B441C0">
        <w:rPr>
          <w:rFonts w:asciiTheme="minorEastAsia" w:eastAsiaTheme="minorEastAsia" w:hAnsiTheme="minorEastAsia" w:cstheme="minorEastAsia" w:hint="eastAsia"/>
          <w:sz w:val="24"/>
        </w:rPr>
        <w:t>。其次，</w:t>
      </w:r>
      <w:r w:rsidRPr="005D30E8">
        <w:rPr>
          <w:rFonts w:asciiTheme="minorEastAsia" w:eastAsiaTheme="minorEastAsia" w:hAnsiTheme="minorEastAsia" w:cstheme="minorEastAsia" w:hint="eastAsia"/>
          <w:sz w:val="24"/>
        </w:rPr>
        <w:t>要大力培养</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创新型人才，在</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课程设置上</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要从关注</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“学科课程”转向关注“活动课程”</w:t>
      </w:r>
      <w:r w:rsidR="00B441C0">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增设拓展型课程和</w:t>
      </w:r>
      <w:r w:rsidR="00B441C0">
        <w:rPr>
          <w:rFonts w:asciiTheme="minorEastAsia" w:eastAsiaTheme="minorEastAsia" w:hAnsiTheme="minorEastAsia" w:cstheme="minorEastAsia" w:hint="eastAsia"/>
          <w:sz w:val="24"/>
        </w:rPr>
        <w:t>探索</w:t>
      </w:r>
      <w:r w:rsidRPr="005D30E8">
        <w:rPr>
          <w:rFonts w:asciiTheme="minorEastAsia" w:eastAsiaTheme="minorEastAsia" w:hAnsiTheme="minorEastAsia" w:cstheme="minorEastAsia" w:hint="eastAsia"/>
          <w:sz w:val="24"/>
        </w:rPr>
        <w:t>型课程，拓展学生的视野与能力，培养学生的探究态度和创新精神。还要从关注</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 xml:space="preserve">“必修课程”转向关注“选修课程”，充分满足学生不同的学习兴趣，使学生在自己擅长的领域锐意进取，勇于创新。 </w:t>
      </w:r>
      <w:r w:rsidR="00B441C0">
        <w:rPr>
          <w:rFonts w:asciiTheme="minorEastAsia" w:eastAsiaTheme="minorEastAsia" w:hAnsiTheme="minorEastAsia" w:cstheme="minorEastAsia" w:hint="eastAsia"/>
          <w:sz w:val="24"/>
        </w:rPr>
        <w:t>第三，</w:t>
      </w:r>
      <w:r w:rsidRPr="005D30E8">
        <w:rPr>
          <w:rFonts w:asciiTheme="minorEastAsia" w:eastAsiaTheme="minorEastAsia" w:hAnsiTheme="minorEastAsia" w:cstheme="minorEastAsia" w:hint="eastAsia"/>
          <w:sz w:val="24"/>
        </w:rPr>
        <w:t>要大力加强与企业的合作，建成</w:t>
      </w:r>
      <w:r w:rsidR="008623E2">
        <w:rPr>
          <w:rFonts w:asciiTheme="minorEastAsia" w:eastAsiaTheme="minorEastAsia" w:hAnsiTheme="minorEastAsia" w:cstheme="minorEastAsia" w:hint="eastAsia"/>
          <w:sz w:val="24"/>
        </w:rPr>
        <w:t>大数据与会计专业</w:t>
      </w:r>
      <w:r w:rsidRPr="005D30E8">
        <w:rPr>
          <w:rFonts w:asciiTheme="minorEastAsia" w:eastAsiaTheme="minorEastAsia" w:hAnsiTheme="minorEastAsia" w:cstheme="minorEastAsia" w:hint="eastAsia"/>
          <w:sz w:val="24"/>
        </w:rPr>
        <w:t>产学一体化的实训实习基地</w:t>
      </w:r>
      <w:r w:rsidR="00600287">
        <w:rPr>
          <w:rFonts w:asciiTheme="minorEastAsia" w:eastAsiaTheme="minorEastAsia" w:hAnsiTheme="minorEastAsia" w:cstheme="minorEastAsia" w:hint="eastAsia"/>
          <w:sz w:val="24"/>
        </w:rPr>
        <w:t>，</w:t>
      </w:r>
      <w:r w:rsidRPr="005D30E8">
        <w:rPr>
          <w:rFonts w:asciiTheme="minorEastAsia" w:eastAsiaTheme="minorEastAsia" w:hAnsiTheme="minorEastAsia" w:cstheme="minorEastAsia" w:hint="eastAsia"/>
          <w:sz w:val="24"/>
        </w:rPr>
        <w:t>促进学</w:t>
      </w:r>
      <w:r w:rsidRPr="005D30E8">
        <w:rPr>
          <w:rFonts w:asciiTheme="minorEastAsia" w:eastAsiaTheme="minorEastAsia" w:hAnsiTheme="minorEastAsia" w:cstheme="minorEastAsia" w:hint="eastAsia"/>
          <w:sz w:val="24"/>
        </w:rPr>
        <w:lastRenderedPageBreak/>
        <w:t>生做到工学结合、知行合一。</w:t>
      </w:r>
    </w:p>
    <w:p w14:paraId="6573DBC7"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3.突出持续改进提升</w:t>
      </w:r>
    </w:p>
    <w:p w14:paraId="0295EE3E" w14:textId="349FAC3D" w:rsidR="00B441C0" w:rsidRDefault="008623E2"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大数据与会计专业</w:t>
      </w:r>
      <w:r w:rsidR="00C56BC3">
        <w:rPr>
          <w:rFonts w:asciiTheme="minorEastAsia" w:eastAsiaTheme="minorEastAsia" w:hAnsiTheme="minorEastAsia" w:cstheme="minorEastAsia" w:hint="eastAsia"/>
          <w:sz w:val="24"/>
        </w:rPr>
        <w:t>人才培养各项工作，围绕学生毕业</w:t>
      </w:r>
      <w:r>
        <w:rPr>
          <w:rFonts w:asciiTheme="minorEastAsia" w:eastAsiaTheme="minorEastAsia" w:hAnsiTheme="minorEastAsia" w:cstheme="minorEastAsia" w:hint="eastAsia"/>
          <w:sz w:val="24"/>
        </w:rPr>
        <w:t>大数据与会计专业</w:t>
      </w:r>
      <w:r w:rsidR="00C56BC3">
        <w:rPr>
          <w:rFonts w:asciiTheme="minorEastAsia" w:eastAsiaTheme="minorEastAsia" w:hAnsiTheme="minorEastAsia" w:cstheme="minorEastAsia" w:hint="eastAsia"/>
          <w:sz w:val="24"/>
        </w:rPr>
        <w:t>核心能力达成这一中心任务展开，强调建立</w:t>
      </w:r>
      <w:r>
        <w:rPr>
          <w:rFonts w:asciiTheme="minorEastAsia" w:eastAsiaTheme="minorEastAsia" w:hAnsiTheme="minorEastAsia" w:cstheme="minorEastAsia" w:hint="eastAsia"/>
          <w:sz w:val="24"/>
        </w:rPr>
        <w:t>大数据与会计专业</w:t>
      </w:r>
      <w:r w:rsidR="00C56BC3">
        <w:rPr>
          <w:rFonts w:asciiTheme="minorEastAsia" w:eastAsiaTheme="minorEastAsia" w:hAnsiTheme="minorEastAsia" w:cstheme="minorEastAsia" w:hint="eastAsia"/>
          <w:sz w:val="24"/>
        </w:rPr>
        <w:t>人才培养质量的持续改进提升机制，保证</w:t>
      </w:r>
      <w:r>
        <w:rPr>
          <w:rFonts w:asciiTheme="minorEastAsia" w:eastAsiaTheme="minorEastAsia" w:hAnsiTheme="minorEastAsia" w:cstheme="minorEastAsia" w:hint="eastAsia"/>
          <w:sz w:val="24"/>
        </w:rPr>
        <w:t>大数据与会计专业</w:t>
      </w:r>
      <w:r w:rsidR="00C56BC3">
        <w:rPr>
          <w:rFonts w:asciiTheme="minorEastAsia" w:eastAsiaTheme="minorEastAsia" w:hAnsiTheme="minorEastAsia" w:cstheme="minorEastAsia" w:hint="eastAsia"/>
          <w:sz w:val="24"/>
        </w:rPr>
        <w:t>教育质量、专业建设动力和专业发展活力，强调评价及时、反馈及时、改进持续，推动</w:t>
      </w:r>
      <w:r w:rsidR="00600287">
        <w:rPr>
          <w:rFonts w:asciiTheme="minorEastAsia" w:eastAsiaTheme="minorEastAsia" w:hAnsiTheme="minorEastAsia" w:cstheme="minorEastAsia" w:hint="eastAsia"/>
          <w:sz w:val="24"/>
        </w:rPr>
        <w:t>会计</w:t>
      </w:r>
      <w:r w:rsidR="00C56BC3">
        <w:rPr>
          <w:rFonts w:asciiTheme="minorEastAsia" w:eastAsiaTheme="minorEastAsia" w:hAnsiTheme="minorEastAsia" w:cstheme="minorEastAsia" w:hint="eastAsia"/>
          <w:sz w:val="24"/>
        </w:rPr>
        <w:t>人才培养质量不断提升。</w:t>
      </w:r>
    </w:p>
    <w:p w14:paraId="28C3482C" w14:textId="5794E222" w:rsidR="00C56BC3" w:rsidRDefault="00600287"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为此，可以考虑建立</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内部与外部相结合的评价持续改进机制。</w:t>
      </w:r>
      <w:r w:rsidR="00B441C0" w:rsidRPr="00B441C0">
        <w:rPr>
          <w:rFonts w:asciiTheme="minorEastAsia" w:eastAsiaTheme="minorEastAsia" w:hAnsiTheme="minorEastAsia" w:cstheme="minorEastAsia" w:hint="eastAsia"/>
          <w:sz w:val="24"/>
        </w:rPr>
        <w:t>通过建立内部评价的持续改进机制，专业可以对</w:t>
      </w:r>
      <w:r>
        <w:rPr>
          <w:rFonts w:asciiTheme="minorEastAsia" w:eastAsiaTheme="minorEastAsia" w:hAnsiTheme="minorEastAsia" w:cstheme="minorEastAsia" w:hint="eastAsia"/>
          <w:sz w:val="24"/>
        </w:rPr>
        <w:t>会计</w:t>
      </w:r>
      <w:r w:rsidR="00B441C0" w:rsidRPr="00B441C0">
        <w:rPr>
          <w:rFonts w:asciiTheme="minorEastAsia" w:eastAsiaTheme="minorEastAsia" w:hAnsiTheme="minorEastAsia" w:cstheme="minorEastAsia" w:hint="eastAsia"/>
          <w:sz w:val="24"/>
        </w:rPr>
        <w:t>课程体系设置和教学质量进行内部的实时监控与定期评价；通过外部的持续改进机制，可以帮助专业考察</w:t>
      </w:r>
      <w:r>
        <w:rPr>
          <w:rFonts w:asciiTheme="minorEastAsia" w:eastAsiaTheme="minorEastAsia" w:hAnsiTheme="minorEastAsia" w:cstheme="minorEastAsia" w:hint="eastAsia"/>
          <w:sz w:val="24"/>
        </w:rPr>
        <w:t>人才</w:t>
      </w:r>
      <w:r w:rsidR="00B441C0" w:rsidRPr="00B441C0">
        <w:rPr>
          <w:rFonts w:asciiTheme="minorEastAsia" w:eastAsiaTheme="minorEastAsia" w:hAnsiTheme="minorEastAsia" w:cstheme="minorEastAsia" w:hint="eastAsia"/>
          <w:sz w:val="24"/>
        </w:rPr>
        <w:t>培养目标的符合度与达成度，考察学生</w:t>
      </w:r>
      <w:r w:rsidR="008623E2">
        <w:rPr>
          <w:rFonts w:asciiTheme="minorEastAsia" w:eastAsiaTheme="minorEastAsia" w:hAnsiTheme="minorEastAsia" w:cstheme="minorEastAsia" w:hint="eastAsia"/>
          <w:sz w:val="24"/>
        </w:rPr>
        <w:t>大数据与会计专业</w:t>
      </w:r>
      <w:r w:rsidR="00B441C0" w:rsidRPr="00B441C0">
        <w:rPr>
          <w:rFonts w:asciiTheme="minorEastAsia" w:eastAsiaTheme="minorEastAsia" w:hAnsiTheme="minorEastAsia" w:cstheme="minorEastAsia" w:hint="eastAsia"/>
          <w:sz w:val="24"/>
        </w:rPr>
        <w:t>创新能力</w:t>
      </w:r>
      <w:r>
        <w:rPr>
          <w:rFonts w:asciiTheme="minorEastAsia" w:eastAsiaTheme="minorEastAsia" w:hAnsiTheme="minorEastAsia" w:cstheme="minorEastAsia" w:hint="eastAsia"/>
          <w:sz w:val="24"/>
        </w:rPr>
        <w:t>及专业技能</w:t>
      </w:r>
      <w:r w:rsidR="00B441C0" w:rsidRPr="00B441C0">
        <w:rPr>
          <w:rFonts w:asciiTheme="minorEastAsia" w:eastAsiaTheme="minorEastAsia" w:hAnsiTheme="minorEastAsia" w:cstheme="minorEastAsia" w:hint="eastAsia"/>
          <w:sz w:val="24"/>
        </w:rPr>
        <w:t>培养的实现程度。通过有效实施持续改进机制，有利于专业针对教学过程中存在的、影响学生能力培养质量的问题和薄弱环节采取改进措施，防止再次产生类似问题，并对可能存在的隐患和薄弱环节采取有效措施，从根源上提升</w:t>
      </w:r>
      <w:r>
        <w:rPr>
          <w:rFonts w:asciiTheme="minorEastAsia" w:eastAsiaTheme="minorEastAsia" w:hAnsiTheme="minorEastAsia" w:cstheme="minorEastAsia" w:hint="eastAsia"/>
          <w:sz w:val="24"/>
        </w:rPr>
        <w:t>人才</w:t>
      </w:r>
      <w:r w:rsidR="00B441C0" w:rsidRPr="00B441C0">
        <w:rPr>
          <w:rFonts w:asciiTheme="minorEastAsia" w:eastAsiaTheme="minorEastAsia" w:hAnsiTheme="minorEastAsia" w:cstheme="minorEastAsia" w:hint="eastAsia"/>
          <w:sz w:val="24"/>
        </w:rPr>
        <w:t>培养的效果。</w:t>
      </w:r>
    </w:p>
    <w:p w14:paraId="3B14768C"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（二）加强师资队伍建设，提倡教学过程信息化  </w:t>
      </w:r>
    </w:p>
    <w:p w14:paraId="1B14A5AA"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1.重视“双师结构”教学团队培养</w:t>
      </w:r>
    </w:p>
    <w:p w14:paraId="5315DA43" w14:textId="688C36BA" w:rsidR="00995B8D" w:rsidRDefault="00995B8D" w:rsidP="00C56BC3">
      <w:pPr>
        <w:spacing w:line="440" w:lineRule="exact"/>
        <w:ind w:firstLineChars="200" w:firstLine="480"/>
        <w:rPr>
          <w:rFonts w:asciiTheme="minorEastAsia" w:eastAsiaTheme="minorEastAsia" w:hAnsiTheme="minorEastAsia" w:cstheme="minorEastAsia"/>
          <w:sz w:val="24"/>
        </w:rPr>
      </w:pPr>
      <w:r w:rsidRPr="00995B8D">
        <w:rPr>
          <w:rFonts w:asciiTheme="minorEastAsia" w:eastAsiaTheme="minorEastAsia" w:hAnsiTheme="minorEastAsia" w:cstheme="minorEastAsia" w:hint="eastAsia"/>
          <w:sz w:val="24"/>
        </w:rPr>
        <w:t>会计实践教学对指导教师的要求比较高，要求实践指导教师既要有扎实的</w:t>
      </w:r>
      <w:r w:rsidR="008623E2">
        <w:rPr>
          <w:rFonts w:asciiTheme="minorEastAsia" w:eastAsiaTheme="minorEastAsia" w:hAnsiTheme="minorEastAsia" w:cstheme="minorEastAsia" w:hint="eastAsia"/>
          <w:sz w:val="24"/>
        </w:rPr>
        <w:t>大数据与会计专业</w:t>
      </w:r>
      <w:r w:rsidRPr="00995B8D">
        <w:rPr>
          <w:rFonts w:asciiTheme="minorEastAsia" w:eastAsiaTheme="minorEastAsia" w:hAnsiTheme="minorEastAsia" w:cstheme="minorEastAsia" w:hint="eastAsia"/>
          <w:sz w:val="24"/>
        </w:rPr>
        <w:t>理论知识又要有丰富的实践操作经验。要求会计教师不断地探索、改进教学方法，采用现代化教学手段，提高教学水平，会计实践教学效果和质量才有保障。要求形成一支素质优良、结构合理、社会声誉高、充满活力的专兼结合的双</w:t>
      </w:r>
      <w:proofErr w:type="gramStart"/>
      <w:r w:rsidRPr="00995B8D">
        <w:rPr>
          <w:rFonts w:asciiTheme="minorEastAsia" w:eastAsiaTheme="minorEastAsia" w:hAnsiTheme="minorEastAsia" w:cstheme="minorEastAsia" w:hint="eastAsia"/>
          <w:sz w:val="24"/>
        </w:rPr>
        <w:t>师结构</w:t>
      </w:r>
      <w:proofErr w:type="gramEnd"/>
      <w:r w:rsidRPr="00995B8D">
        <w:rPr>
          <w:rFonts w:asciiTheme="minorEastAsia" w:eastAsiaTheme="minorEastAsia" w:hAnsiTheme="minorEastAsia" w:cstheme="minorEastAsia" w:hint="eastAsia"/>
          <w:sz w:val="24"/>
        </w:rPr>
        <w:t>的教师队伍。</w:t>
      </w:r>
    </w:p>
    <w:p w14:paraId="3FB40971" w14:textId="7DF5A05C"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2.加强教师信息素养培训</w:t>
      </w:r>
    </w:p>
    <w:p w14:paraId="4563E816" w14:textId="615B11A2" w:rsidR="00995B8D" w:rsidRDefault="00995B8D"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加强教师信息素养培训，应</w:t>
      </w:r>
      <w:r w:rsidRPr="00995B8D">
        <w:rPr>
          <w:rFonts w:asciiTheme="minorEastAsia" w:eastAsiaTheme="minorEastAsia" w:hAnsiTheme="minorEastAsia" w:cstheme="minorEastAsia" w:hint="eastAsia"/>
          <w:sz w:val="24"/>
        </w:rPr>
        <w:t>对教师进行有计划、有针对性的培训</w:t>
      </w:r>
      <w:r>
        <w:rPr>
          <w:rFonts w:asciiTheme="minorEastAsia" w:eastAsiaTheme="minorEastAsia" w:hAnsiTheme="minorEastAsia" w:cstheme="minorEastAsia" w:hint="eastAsia"/>
          <w:sz w:val="24"/>
        </w:rPr>
        <w:t>，</w:t>
      </w:r>
      <w:r w:rsidRPr="00995B8D">
        <w:rPr>
          <w:rFonts w:asciiTheme="minorEastAsia" w:eastAsiaTheme="minorEastAsia" w:hAnsiTheme="minorEastAsia" w:cstheme="minorEastAsia" w:hint="eastAsia"/>
          <w:sz w:val="24"/>
        </w:rPr>
        <w:t>在</w:t>
      </w:r>
      <w:r w:rsidR="002D31AC">
        <w:rPr>
          <w:rFonts w:asciiTheme="minorEastAsia" w:eastAsiaTheme="minorEastAsia" w:hAnsiTheme="minorEastAsia" w:cstheme="minorEastAsia" w:hint="eastAsia"/>
          <w:sz w:val="24"/>
        </w:rPr>
        <w:t>会计</w:t>
      </w:r>
      <w:r w:rsidRPr="00995B8D">
        <w:rPr>
          <w:rFonts w:asciiTheme="minorEastAsia" w:eastAsiaTheme="minorEastAsia" w:hAnsiTheme="minorEastAsia" w:cstheme="minorEastAsia" w:hint="eastAsia"/>
          <w:sz w:val="24"/>
        </w:rPr>
        <w:t>教育科研中培养信息素养</w:t>
      </w:r>
      <w:r>
        <w:rPr>
          <w:rFonts w:asciiTheme="minorEastAsia" w:eastAsiaTheme="minorEastAsia" w:hAnsiTheme="minorEastAsia" w:cstheme="minorEastAsia" w:hint="eastAsia"/>
          <w:sz w:val="24"/>
        </w:rPr>
        <w:t>，</w:t>
      </w:r>
      <w:r w:rsidRPr="00995B8D">
        <w:rPr>
          <w:rFonts w:asciiTheme="minorEastAsia" w:eastAsiaTheme="minorEastAsia" w:hAnsiTheme="minorEastAsia" w:cstheme="minorEastAsia" w:hint="eastAsia"/>
          <w:sz w:val="24"/>
        </w:rPr>
        <w:t>在教师现代信息技术考核中加入信息意识等方面的内容</w:t>
      </w:r>
      <w:r>
        <w:rPr>
          <w:rFonts w:asciiTheme="minorEastAsia" w:eastAsiaTheme="minorEastAsia" w:hAnsiTheme="minorEastAsia" w:cstheme="minorEastAsia" w:hint="eastAsia"/>
          <w:sz w:val="24"/>
        </w:rPr>
        <w:t>，</w:t>
      </w:r>
      <w:r w:rsidRPr="00995B8D">
        <w:rPr>
          <w:rFonts w:asciiTheme="minorEastAsia" w:eastAsiaTheme="minorEastAsia" w:hAnsiTheme="minorEastAsia" w:cstheme="minorEastAsia" w:hint="eastAsia"/>
          <w:sz w:val="24"/>
        </w:rPr>
        <w:t>将信息技术的学习和应用与教育观念更新有机的结合起来，利用信息技术改革传统的教学模式，实现教学内容、方法和过程的整体优化。</w:t>
      </w:r>
    </w:p>
    <w:p w14:paraId="1DCF4476"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（三）加大教学基本建设力度 </w:t>
      </w:r>
    </w:p>
    <w:p w14:paraId="33821FA3" w14:textId="6C9677AC"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为提高</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人才培养质量，需要加大</w:t>
      </w:r>
      <w:r w:rsidR="002D31AC">
        <w:rPr>
          <w:rFonts w:asciiTheme="minorEastAsia" w:eastAsiaTheme="minorEastAsia" w:hAnsiTheme="minorEastAsia" w:cstheme="minorEastAsia" w:hint="eastAsia"/>
          <w:sz w:val="24"/>
        </w:rPr>
        <w:t>会计</w:t>
      </w:r>
      <w:r>
        <w:rPr>
          <w:rFonts w:asciiTheme="minorEastAsia" w:eastAsiaTheme="minorEastAsia" w:hAnsiTheme="minorEastAsia" w:cstheme="minorEastAsia" w:hint="eastAsia"/>
          <w:sz w:val="24"/>
        </w:rPr>
        <w:t>教学基本建设力度。</w:t>
      </w:r>
    </w:p>
    <w:p w14:paraId="22046F9B"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1.加强课程建设</w:t>
      </w:r>
    </w:p>
    <w:p w14:paraId="1F3A5A6A" w14:textId="2E39B78D" w:rsidR="00C56BC3" w:rsidRDefault="002D31AC"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课程设置要与人才培养目标、定位相适应，要主动适应地区经济社会发展需要。深化</w:t>
      </w: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教学内容改革，优化</w:t>
      </w: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课程体系，提升</w:t>
      </w: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课程建设水平。</w:t>
      </w:r>
      <w:r w:rsidRPr="002D31AC">
        <w:rPr>
          <w:rFonts w:asciiTheme="minorEastAsia" w:eastAsiaTheme="minorEastAsia" w:hAnsiTheme="minorEastAsia" w:cstheme="minorEastAsia" w:hint="eastAsia"/>
          <w:sz w:val="24"/>
        </w:rPr>
        <w:lastRenderedPageBreak/>
        <w:t>围绕</w:t>
      </w:r>
      <w:r w:rsidR="008623E2">
        <w:rPr>
          <w:rFonts w:asciiTheme="minorEastAsia" w:eastAsiaTheme="minorEastAsia" w:hAnsiTheme="minorEastAsia" w:cstheme="minorEastAsia" w:hint="eastAsia"/>
          <w:sz w:val="24"/>
        </w:rPr>
        <w:t>大数据与会计专业</w:t>
      </w:r>
      <w:r w:rsidRPr="002D31AC">
        <w:rPr>
          <w:rFonts w:asciiTheme="minorEastAsia" w:eastAsiaTheme="minorEastAsia" w:hAnsiTheme="minorEastAsia" w:cstheme="minorEastAsia" w:hint="eastAsia"/>
          <w:sz w:val="24"/>
        </w:rPr>
        <w:t>培养目标，研究新课程体系建设，改变课程之间、课程设计与实施之间的割裂状况，坚持以实训基地为载体，建成一批有应用性特色的</w:t>
      </w: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课程体系，有效提高学生的综合素质，创新能力。增加满足社会需要，</w:t>
      </w:r>
      <w:r>
        <w:rPr>
          <w:rFonts w:asciiTheme="minorEastAsia" w:eastAsiaTheme="minorEastAsia" w:hAnsiTheme="minorEastAsia" w:cstheme="minorEastAsia" w:hint="eastAsia"/>
          <w:sz w:val="24"/>
        </w:rPr>
        <w:t>设置</w:t>
      </w:r>
      <w:r w:rsidRPr="002D31AC">
        <w:rPr>
          <w:rFonts w:asciiTheme="minorEastAsia" w:eastAsiaTheme="minorEastAsia" w:hAnsiTheme="minorEastAsia" w:cstheme="minorEastAsia" w:hint="eastAsia"/>
          <w:sz w:val="24"/>
        </w:rPr>
        <w:t>反映现代科技水平的选修课，将新知识、新理论和新技术等新内容及时充实到</w:t>
      </w: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教学过程中，及时淘汰陈旧的教学内容，从而达到优化</w:t>
      </w:r>
      <w:r w:rsidR="008623E2">
        <w:rPr>
          <w:rFonts w:asciiTheme="minorEastAsia" w:eastAsiaTheme="minorEastAsia" w:hAnsiTheme="minorEastAsia" w:cstheme="minorEastAsia" w:hint="eastAsia"/>
          <w:sz w:val="24"/>
        </w:rPr>
        <w:t>大数据与会计专业</w:t>
      </w:r>
      <w:r w:rsidRPr="002D31AC">
        <w:rPr>
          <w:rFonts w:asciiTheme="minorEastAsia" w:eastAsiaTheme="minorEastAsia" w:hAnsiTheme="minorEastAsia" w:cstheme="minorEastAsia" w:hint="eastAsia"/>
          <w:sz w:val="24"/>
        </w:rPr>
        <w:t>，提高</w:t>
      </w:r>
      <w:r>
        <w:rPr>
          <w:rFonts w:asciiTheme="minorEastAsia" w:eastAsiaTheme="minorEastAsia" w:hAnsiTheme="minorEastAsia" w:cstheme="minorEastAsia" w:hint="eastAsia"/>
          <w:sz w:val="24"/>
        </w:rPr>
        <w:t>会计</w:t>
      </w:r>
      <w:r w:rsidRPr="002D31AC">
        <w:rPr>
          <w:rFonts w:asciiTheme="minorEastAsia" w:eastAsiaTheme="minorEastAsia" w:hAnsiTheme="minorEastAsia" w:cstheme="minorEastAsia" w:hint="eastAsia"/>
          <w:sz w:val="24"/>
        </w:rPr>
        <w:t>教学质量的目的。</w:t>
      </w:r>
    </w:p>
    <w:p w14:paraId="1CAB4477"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2.加强实践教学条件建设</w:t>
      </w:r>
    </w:p>
    <w:p w14:paraId="28349C32" w14:textId="44797FB4" w:rsidR="000C04DD" w:rsidRDefault="000C04DD" w:rsidP="00C56BC3">
      <w:pPr>
        <w:spacing w:line="440" w:lineRule="exact"/>
        <w:ind w:firstLineChars="200" w:firstLine="480"/>
        <w:rPr>
          <w:rFonts w:asciiTheme="minorEastAsia" w:eastAsiaTheme="minorEastAsia" w:hAnsiTheme="minorEastAsia" w:cstheme="minorEastAsia"/>
          <w:sz w:val="24"/>
        </w:rPr>
      </w:pPr>
      <w:r w:rsidRPr="000C04DD">
        <w:rPr>
          <w:rFonts w:asciiTheme="minorEastAsia" w:eastAsiaTheme="minorEastAsia" w:hAnsiTheme="minorEastAsia" w:cstheme="minorEastAsia" w:hint="eastAsia"/>
          <w:sz w:val="24"/>
        </w:rPr>
        <w:t>为了培养高质量的应用型会计人才，从长远发展出发，学校必须投入大量资金，购买相关设备，为会计实践教学提供物质条件。因为会计工作具有较强的操作性，在教学计划安排上，</w:t>
      </w:r>
      <w:r w:rsidR="008623E2">
        <w:rPr>
          <w:rFonts w:asciiTheme="minorEastAsia" w:eastAsiaTheme="minorEastAsia" w:hAnsiTheme="minorEastAsia" w:cstheme="minorEastAsia" w:hint="eastAsia"/>
          <w:sz w:val="24"/>
        </w:rPr>
        <w:t>大数据与会计专业</w:t>
      </w:r>
      <w:r w:rsidRPr="000C04DD">
        <w:rPr>
          <w:rFonts w:asciiTheme="minorEastAsia" w:eastAsiaTheme="minorEastAsia" w:hAnsiTheme="minorEastAsia" w:cstheme="minorEastAsia" w:hint="eastAsia"/>
          <w:sz w:val="24"/>
        </w:rPr>
        <w:t>课程注重合理分配理论课和实践课的时间。让</w:t>
      </w:r>
      <w:r w:rsidR="008623E2">
        <w:rPr>
          <w:rFonts w:asciiTheme="minorEastAsia" w:eastAsiaTheme="minorEastAsia" w:hAnsiTheme="minorEastAsia" w:cstheme="minorEastAsia" w:hint="eastAsia"/>
          <w:sz w:val="24"/>
        </w:rPr>
        <w:t>大数据与会计专业</w:t>
      </w:r>
      <w:r w:rsidRPr="000C04DD">
        <w:rPr>
          <w:rFonts w:asciiTheme="minorEastAsia" w:eastAsiaTheme="minorEastAsia" w:hAnsiTheme="minorEastAsia" w:cstheme="minorEastAsia" w:hint="eastAsia"/>
          <w:sz w:val="24"/>
        </w:rPr>
        <w:t>有些课程的理论教学在实践中完成。要根据科技进步的要求注重更新实验教学内容，提倡实验教学与科研课题相结合，创造条件使学生较早地参与科学研究和创新活动。学校要建立和完善校内外实习基地，鼓励学生参加必要的社会实践。</w:t>
      </w:r>
    </w:p>
    <w:p w14:paraId="3713CF01" w14:textId="606DC187" w:rsidR="000C04DD" w:rsidRDefault="000C04DD" w:rsidP="000C04DD">
      <w:pPr>
        <w:spacing w:line="440" w:lineRule="exact"/>
        <w:ind w:firstLineChars="200" w:firstLine="480"/>
        <w:rPr>
          <w:rFonts w:asciiTheme="minorEastAsia" w:eastAsiaTheme="minorEastAsia" w:hAnsiTheme="minorEastAsia" w:cstheme="minorEastAsia"/>
          <w:sz w:val="24"/>
        </w:rPr>
      </w:pPr>
      <w:r w:rsidRPr="000C04DD">
        <w:rPr>
          <w:rFonts w:asciiTheme="minorEastAsia" w:eastAsiaTheme="minorEastAsia" w:hAnsiTheme="minorEastAsia" w:cstheme="minorEastAsia" w:hint="eastAsia"/>
          <w:sz w:val="24"/>
        </w:rPr>
        <w:t>校外实践环节要通过与企业密切接触，尤其是愿意与高职院校联合培养人才的企业更要保持长期良好的合作关系，而且如果可能，学校应该给与这些企业一定的资源，如为企业提供一些免费的培训、咨询或技术服务，与企业签订实习协议，建立校外实习基地。此外，学校也可以与相关的政府部门联系，通过政府部门的牵线落实实习单位。对于那些不愿意接收学生专业实习的企业，我们可以动员其接收学生认识实习，一来可以为企业做宣传，二来也可以让学生到企业现场感受企业运作流程，增强感性认识</w:t>
      </w:r>
      <w:r>
        <w:rPr>
          <w:rFonts w:asciiTheme="minorEastAsia" w:eastAsiaTheme="minorEastAsia" w:hAnsiTheme="minorEastAsia" w:cstheme="minorEastAsia" w:hint="eastAsia"/>
          <w:sz w:val="24"/>
        </w:rPr>
        <w:t>。</w:t>
      </w:r>
    </w:p>
    <w:p w14:paraId="6159C4ED" w14:textId="47843C8D" w:rsidR="000C04DD" w:rsidRDefault="000C04DD" w:rsidP="00C56BC3">
      <w:pPr>
        <w:spacing w:line="440" w:lineRule="exact"/>
        <w:ind w:firstLineChars="200" w:firstLine="480"/>
        <w:rPr>
          <w:rFonts w:asciiTheme="minorEastAsia" w:eastAsiaTheme="minorEastAsia" w:hAnsiTheme="minorEastAsia" w:cstheme="minorEastAsia"/>
          <w:sz w:val="24"/>
        </w:rPr>
      </w:pPr>
      <w:r w:rsidRPr="000C04DD">
        <w:rPr>
          <w:rFonts w:asciiTheme="minorEastAsia" w:eastAsiaTheme="minorEastAsia" w:hAnsiTheme="minorEastAsia" w:cstheme="minorEastAsia" w:hint="eastAsia"/>
          <w:sz w:val="24"/>
        </w:rPr>
        <w:t>与此同时，必须加强会计实践教材改革。会计实践教材处于实验教学体系的基础地位，其结构、内容直接影响会计实验的有序进行和会计实验教学目标的实现。在专业课程设置上，拓宽专业适用性，以适应社会对人才的需求，编写会计模拟实践教程时应结合企业实际，设计合理的教材结构，并附有比较详细的参考答案。实验内容尽量采用真实的，或者仿真模拟材料编写教材，以企业单位在一定时期内发生的实际经济事项以及与产生和形成这些经济事项相关的内部和外部经济联系，按照会计制度的要求，用直观真实的原始凭证、记账凭证、会计账簿和会计报表，进行会计业务实践操作。从而达到面向企业、立足岗位、优化基础、注重素质、强化应用、突出能力、培养一线“技术岗位型”人才的培养目标。使学生对会计工作的全貌有清晰直观的了解，这样既培养了学生动手能力，又加</w:t>
      </w:r>
      <w:r w:rsidRPr="000C04DD">
        <w:rPr>
          <w:rFonts w:asciiTheme="minorEastAsia" w:eastAsiaTheme="minorEastAsia" w:hAnsiTheme="minorEastAsia" w:cstheme="minorEastAsia" w:hint="eastAsia"/>
          <w:sz w:val="24"/>
        </w:rPr>
        <w:lastRenderedPageBreak/>
        <w:t>深了学生对会计基础理论知识和会计工作内在联系的深刻认识。使学生有置身企业</w:t>
      </w:r>
      <w:proofErr w:type="gramStart"/>
      <w:r w:rsidRPr="000C04DD">
        <w:rPr>
          <w:rFonts w:asciiTheme="minorEastAsia" w:eastAsiaTheme="minorEastAsia" w:hAnsiTheme="minorEastAsia" w:cstheme="minorEastAsia" w:hint="eastAsia"/>
          <w:sz w:val="24"/>
        </w:rPr>
        <w:t>真实业务</w:t>
      </w:r>
      <w:proofErr w:type="gramEnd"/>
      <w:r w:rsidRPr="000C04DD">
        <w:rPr>
          <w:rFonts w:asciiTheme="minorEastAsia" w:eastAsiaTheme="minorEastAsia" w:hAnsiTheme="minorEastAsia" w:cstheme="minorEastAsia" w:hint="eastAsia"/>
          <w:sz w:val="24"/>
        </w:rPr>
        <w:t>环境的意境，最终达到实践教学的目的。</w:t>
      </w:r>
    </w:p>
    <w:p w14:paraId="2E8BACE0" w14:textId="0FE390BF"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3.加强教材建设</w:t>
      </w:r>
    </w:p>
    <w:p w14:paraId="681C37C2" w14:textId="0808C3EB" w:rsidR="002D31AC" w:rsidRDefault="008623E2"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大数据与会计专业</w:t>
      </w:r>
      <w:r w:rsidR="002D31AC" w:rsidRPr="002D31AC">
        <w:rPr>
          <w:rFonts w:asciiTheme="minorEastAsia" w:eastAsiaTheme="minorEastAsia" w:hAnsiTheme="minorEastAsia" w:cstheme="minorEastAsia" w:hint="eastAsia"/>
          <w:sz w:val="24"/>
        </w:rPr>
        <w:t>课程教材优先选用与专业目标贴近、近三年出版、高职高专类的优秀教材，特别是国家级高职高专规划教材，核心</w:t>
      </w:r>
      <w:r>
        <w:rPr>
          <w:rFonts w:asciiTheme="minorEastAsia" w:eastAsiaTheme="minorEastAsia" w:hAnsiTheme="minorEastAsia" w:cstheme="minorEastAsia" w:hint="eastAsia"/>
          <w:sz w:val="24"/>
        </w:rPr>
        <w:t>大数据与会计专业</w:t>
      </w:r>
      <w:r w:rsidR="002D31AC" w:rsidRPr="002D31AC">
        <w:rPr>
          <w:rFonts w:asciiTheme="minorEastAsia" w:eastAsiaTheme="minorEastAsia" w:hAnsiTheme="minorEastAsia" w:cstheme="minorEastAsia" w:hint="eastAsia"/>
          <w:sz w:val="24"/>
        </w:rPr>
        <w:t>课教材应按照职业教育的特性和人才培养目标和要求选择教材，并充实教学参考资料和案例教学资料；集中整个专业力量，与企业合作开发教材，力争完成《财务会计》等教材的编写出版工作。</w:t>
      </w:r>
    </w:p>
    <w:p w14:paraId="581EACD4" w14:textId="49D0BE2A"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4.加强学风建设</w:t>
      </w:r>
    </w:p>
    <w:p w14:paraId="3F5AFFA1" w14:textId="77777777" w:rsidR="00C64A06" w:rsidRDefault="00C64A06" w:rsidP="00C56BC3">
      <w:pPr>
        <w:spacing w:line="440" w:lineRule="exact"/>
        <w:ind w:firstLineChars="200" w:firstLine="480"/>
        <w:rPr>
          <w:rFonts w:asciiTheme="minorEastAsia" w:eastAsiaTheme="minorEastAsia" w:hAnsiTheme="minorEastAsia" w:cstheme="minorEastAsia"/>
          <w:sz w:val="24"/>
        </w:rPr>
      </w:pPr>
      <w:r w:rsidRPr="00C64A06">
        <w:rPr>
          <w:rFonts w:asciiTheme="minorEastAsia" w:eastAsiaTheme="minorEastAsia" w:hAnsiTheme="minorEastAsia" w:cstheme="minorEastAsia" w:hint="eastAsia"/>
          <w:sz w:val="24"/>
        </w:rPr>
        <w:t>严格的学风，要靠教师严格的教风引导和熏陶。教师要按照师德建设的基本要求，教书育人、爱岗敬业、为人师表、诲人不倦，努力提高个人的师德师风修养和专业素质，在学风建设中发挥言传身教的作用；以人为本，因材施教，通过生动活泼、形式多样的教学方法和教学手段激发学生的学习热情和学习兴趣</w:t>
      </w:r>
      <w:r>
        <w:rPr>
          <w:rFonts w:asciiTheme="minorEastAsia" w:eastAsiaTheme="minorEastAsia" w:hAnsiTheme="minorEastAsia" w:cstheme="minorEastAsia" w:hint="eastAsia"/>
          <w:sz w:val="24"/>
        </w:rPr>
        <w:t>。同时，</w:t>
      </w:r>
      <w:r w:rsidRPr="00C64A06">
        <w:rPr>
          <w:rFonts w:asciiTheme="minorEastAsia" w:eastAsiaTheme="minorEastAsia" w:hAnsiTheme="minorEastAsia" w:cstheme="minorEastAsia" w:hint="eastAsia"/>
          <w:sz w:val="24"/>
        </w:rPr>
        <w:t>各项教学要求应规范化、制度化</w:t>
      </w:r>
      <w:r>
        <w:rPr>
          <w:rFonts w:asciiTheme="minorEastAsia" w:eastAsiaTheme="minorEastAsia" w:hAnsiTheme="minorEastAsia" w:cstheme="minorEastAsia" w:hint="eastAsia"/>
          <w:sz w:val="24"/>
        </w:rPr>
        <w:t>，</w:t>
      </w:r>
      <w:r w:rsidRPr="00C64A06">
        <w:rPr>
          <w:rFonts w:asciiTheme="minorEastAsia" w:eastAsiaTheme="minorEastAsia" w:hAnsiTheme="minorEastAsia" w:cstheme="minorEastAsia" w:hint="eastAsia"/>
          <w:sz w:val="24"/>
        </w:rPr>
        <w:t>加大教学内容、教学模式、教学方法和教学手段的改革力度，形成良好教风，大力提倡严谨治学、从严治教，以教风促学风，建设思想道德素质高、业务能力突出、具备较强奉献精神和科研创新能力的教师队伍。</w:t>
      </w:r>
    </w:p>
    <w:p w14:paraId="774845D3" w14:textId="51D04E5C" w:rsidR="00C64A06" w:rsidRDefault="00C64A06" w:rsidP="00C56BC3">
      <w:pPr>
        <w:spacing w:line="440" w:lineRule="exact"/>
        <w:ind w:firstLineChars="200" w:firstLine="480"/>
        <w:rPr>
          <w:rFonts w:asciiTheme="minorEastAsia" w:eastAsiaTheme="minorEastAsia" w:hAnsiTheme="minorEastAsia" w:cstheme="minorEastAsia"/>
          <w:sz w:val="24"/>
        </w:rPr>
      </w:pPr>
      <w:r w:rsidRPr="00C64A06">
        <w:rPr>
          <w:rFonts w:asciiTheme="minorEastAsia" w:eastAsiaTheme="minorEastAsia" w:hAnsiTheme="minorEastAsia" w:cstheme="minorEastAsia" w:hint="eastAsia"/>
          <w:sz w:val="24"/>
        </w:rPr>
        <w:t>学生是学风建设的主体，学生在学习过程中要充分发挥主观能动性，端正学习态度，明确学习目标，掌握学习规律，提高学习效果，完成学习任务；树立热爱学习、全面学习、终身学习的观念；勤于思辨，乐于用心，积极实践，勇于创新，在实践中拓展素质、提高能力。</w:t>
      </w:r>
    </w:p>
    <w:p w14:paraId="1CD9FF3A" w14:textId="4A67482A"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（四）加大教学经费投入</w:t>
      </w:r>
    </w:p>
    <w:p w14:paraId="722110AF" w14:textId="5B3ADE3D"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sidR="008623E2">
        <w:rPr>
          <w:rFonts w:asciiTheme="minorEastAsia" w:eastAsiaTheme="minorEastAsia" w:hAnsiTheme="minorEastAsia" w:cstheme="minorEastAsia" w:hint="eastAsia"/>
          <w:sz w:val="24"/>
        </w:rPr>
        <w:t>大数据与会计专业</w:t>
      </w:r>
      <w:r w:rsidR="00196F64" w:rsidRPr="00196F64">
        <w:rPr>
          <w:rFonts w:asciiTheme="minorEastAsia" w:eastAsiaTheme="minorEastAsia" w:hAnsiTheme="minorEastAsia" w:cstheme="minorEastAsia" w:hint="eastAsia"/>
          <w:sz w:val="24"/>
        </w:rPr>
        <w:t>教学经费在预算安排上保证教学的需要</w:t>
      </w:r>
      <w:r w:rsidR="00196F64">
        <w:rPr>
          <w:rFonts w:asciiTheme="minorEastAsia" w:eastAsiaTheme="minorEastAsia" w:hAnsiTheme="minorEastAsia" w:cstheme="minorEastAsia" w:hint="eastAsia"/>
          <w:sz w:val="24"/>
        </w:rPr>
        <w:t>，保证日常</w:t>
      </w:r>
      <w:r w:rsidR="00196F64" w:rsidRPr="00196F64">
        <w:rPr>
          <w:rFonts w:asciiTheme="minorEastAsia" w:eastAsiaTheme="minorEastAsia" w:hAnsiTheme="minorEastAsia" w:cstheme="minorEastAsia" w:hint="eastAsia"/>
          <w:sz w:val="24"/>
        </w:rPr>
        <w:t>教学经费支出，使教学工作的中心地位在经费预算中得以体现。</w:t>
      </w:r>
    </w:p>
    <w:p w14:paraId="3F584C75" w14:textId="6E4F8C02"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sidR="008623E2">
        <w:rPr>
          <w:rFonts w:asciiTheme="minorEastAsia" w:eastAsiaTheme="minorEastAsia" w:hAnsiTheme="minorEastAsia" w:cstheme="minorEastAsia" w:hint="eastAsia"/>
          <w:sz w:val="24"/>
        </w:rPr>
        <w:t>大数据与会计专业</w:t>
      </w:r>
      <w:r w:rsidR="00196F64" w:rsidRPr="00196F64">
        <w:rPr>
          <w:rFonts w:asciiTheme="minorEastAsia" w:eastAsiaTheme="minorEastAsia" w:hAnsiTheme="minorEastAsia" w:cstheme="minorEastAsia" w:hint="eastAsia"/>
          <w:sz w:val="24"/>
        </w:rPr>
        <w:t>教学仪器设备专项经费</w:t>
      </w:r>
      <w:r w:rsidR="00196F64">
        <w:rPr>
          <w:rFonts w:asciiTheme="minorEastAsia" w:eastAsiaTheme="minorEastAsia" w:hAnsiTheme="minorEastAsia" w:cstheme="minorEastAsia" w:hint="eastAsia"/>
          <w:sz w:val="24"/>
        </w:rPr>
        <w:t>现有</w:t>
      </w:r>
      <w:r w:rsidR="00196F64" w:rsidRPr="00196F64">
        <w:rPr>
          <w:rFonts w:asciiTheme="minorEastAsia" w:eastAsiaTheme="minorEastAsia" w:hAnsiTheme="minorEastAsia" w:cstheme="minorEastAsia" w:hint="eastAsia"/>
          <w:sz w:val="24"/>
        </w:rPr>
        <w:t>的基础上，</w:t>
      </w:r>
      <w:r w:rsidR="00196F64">
        <w:rPr>
          <w:rFonts w:asciiTheme="minorEastAsia" w:eastAsiaTheme="minorEastAsia" w:hAnsiTheme="minorEastAsia" w:cstheme="minorEastAsia" w:hint="eastAsia"/>
          <w:sz w:val="24"/>
        </w:rPr>
        <w:t>保证生均达2000元以上</w:t>
      </w:r>
      <w:r w:rsidR="00196F64" w:rsidRPr="00196F64">
        <w:rPr>
          <w:rFonts w:asciiTheme="minorEastAsia" w:eastAsiaTheme="minorEastAsia" w:hAnsiTheme="minorEastAsia" w:cstheme="minorEastAsia" w:hint="eastAsia"/>
          <w:sz w:val="24"/>
        </w:rPr>
        <w:t>。</w:t>
      </w:r>
    </w:p>
    <w:p w14:paraId="177E4EE3" w14:textId="2ED3F59D"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sidR="008623E2">
        <w:rPr>
          <w:rFonts w:asciiTheme="minorEastAsia" w:eastAsiaTheme="minorEastAsia" w:hAnsiTheme="minorEastAsia" w:cstheme="minorEastAsia" w:hint="eastAsia"/>
          <w:sz w:val="24"/>
        </w:rPr>
        <w:t>大数据与会计专业</w:t>
      </w:r>
      <w:r w:rsidR="00196F64" w:rsidRPr="00196F64">
        <w:rPr>
          <w:rFonts w:asciiTheme="minorEastAsia" w:eastAsiaTheme="minorEastAsia" w:hAnsiTheme="minorEastAsia" w:cstheme="minorEastAsia" w:hint="eastAsia"/>
          <w:sz w:val="24"/>
        </w:rPr>
        <w:t>图书采购专项经费</w:t>
      </w:r>
      <w:r w:rsidR="00196F64">
        <w:rPr>
          <w:rFonts w:asciiTheme="minorEastAsia" w:eastAsiaTheme="minorEastAsia" w:hAnsiTheme="minorEastAsia" w:cstheme="minorEastAsia" w:hint="eastAsia"/>
          <w:sz w:val="24"/>
        </w:rPr>
        <w:t>、</w:t>
      </w:r>
      <w:r w:rsidR="00196F64" w:rsidRPr="00196F64">
        <w:rPr>
          <w:rFonts w:asciiTheme="minorEastAsia" w:eastAsiaTheme="minorEastAsia" w:hAnsiTheme="minorEastAsia" w:cstheme="minorEastAsia" w:hint="eastAsia"/>
          <w:sz w:val="24"/>
        </w:rPr>
        <w:t>资料</w:t>
      </w:r>
      <w:r w:rsidR="00196F64">
        <w:rPr>
          <w:rFonts w:asciiTheme="minorEastAsia" w:eastAsiaTheme="minorEastAsia" w:hAnsiTheme="minorEastAsia" w:cstheme="minorEastAsia" w:hint="eastAsia"/>
          <w:sz w:val="24"/>
        </w:rPr>
        <w:t>及资源建设支出预算、</w:t>
      </w:r>
      <w:r w:rsidR="00196F64" w:rsidRPr="00196F64">
        <w:rPr>
          <w:rFonts w:asciiTheme="minorEastAsia" w:eastAsiaTheme="minorEastAsia" w:hAnsiTheme="minorEastAsia" w:cstheme="minorEastAsia" w:hint="eastAsia"/>
          <w:sz w:val="24"/>
        </w:rPr>
        <w:t>学生技能训练等方面的开支安排，</w:t>
      </w:r>
      <w:r w:rsidR="00196F64">
        <w:rPr>
          <w:rFonts w:asciiTheme="minorEastAsia" w:eastAsiaTheme="minorEastAsia" w:hAnsiTheme="minorEastAsia" w:cstheme="minorEastAsia" w:hint="eastAsia"/>
          <w:sz w:val="24"/>
        </w:rPr>
        <w:t>在现有的基础上，根据学院的财力，应呈现环比</w:t>
      </w:r>
      <w:r w:rsidR="00196F64" w:rsidRPr="00196F64">
        <w:rPr>
          <w:rFonts w:asciiTheme="minorEastAsia" w:eastAsiaTheme="minorEastAsia" w:hAnsiTheme="minorEastAsia" w:cstheme="minorEastAsia" w:hint="eastAsia"/>
          <w:sz w:val="24"/>
        </w:rPr>
        <w:t>增长</w:t>
      </w:r>
      <w:r w:rsidR="00196F64">
        <w:rPr>
          <w:rFonts w:asciiTheme="minorEastAsia" w:eastAsiaTheme="minorEastAsia" w:hAnsiTheme="minorEastAsia" w:cstheme="minorEastAsia" w:hint="eastAsia"/>
          <w:sz w:val="24"/>
        </w:rPr>
        <w:t>，尤其是会计</w:t>
      </w:r>
      <w:r w:rsidR="00196F64" w:rsidRPr="00196F64">
        <w:rPr>
          <w:rFonts w:asciiTheme="minorEastAsia" w:eastAsiaTheme="minorEastAsia" w:hAnsiTheme="minorEastAsia" w:cstheme="minorEastAsia" w:hint="eastAsia"/>
          <w:sz w:val="24"/>
        </w:rPr>
        <w:t>实践教学的经费</w:t>
      </w:r>
      <w:r w:rsidR="00196F64">
        <w:rPr>
          <w:rFonts w:asciiTheme="minorEastAsia" w:eastAsiaTheme="minorEastAsia" w:hAnsiTheme="minorEastAsia" w:cstheme="minorEastAsia" w:hint="eastAsia"/>
          <w:sz w:val="24"/>
        </w:rPr>
        <w:t>应</w:t>
      </w:r>
      <w:r w:rsidR="00196F64" w:rsidRPr="00196F64">
        <w:rPr>
          <w:rFonts w:asciiTheme="minorEastAsia" w:eastAsiaTheme="minorEastAsia" w:hAnsiTheme="minorEastAsia" w:cstheme="minorEastAsia" w:hint="eastAsia"/>
          <w:sz w:val="24"/>
        </w:rPr>
        <w:t>有较大的增长</w:t>
      </w:r>
    </w:p>
    <w:p w14:paraId="63A50E17" w14:textId="6462948D" w:rsidR="00C56BC3" w:rsidRDefault="00196F64"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sidR="00C56BC3">
        <w:rPr>
          <w:rFonts w:asciiTheme="minorEastAsia" w:eastAsiaTheme="minorEastAsia" w:hAnsiTheme="minorEastAsia" w:cstheme="minorEastAsia" w:hint="eastAsia"/>
          <w:sz w:val="24"/>
        </w:rPr>
        <w:t>.</w:t>
      </w:r>
      <w:r w:rsidRPr="00196F64">
        <w:rPr>
          <w:rFonts w:asciiTheme="minorEastAsia" w:eastAsiaTheme="minorEastAsia" w:hAnsiTheme="minorEastAsia" w:cstheme="minorEastAsia" w:hint="eastAsia"/>
          <w:sz w:val="24"/>
        </w:rPr>
        <w:t>为了保证</w:t>
      </w:r>
      <w:r>
        <w:rPr>
          <w:rFonts w:asciiTheme="minorEastAsia" w:eastAsiaTheme="minorEastAsia" w:hAnsiTheme="minorEastAsia" w:cstheme="minorEastAsia" w:hint="eastAsia"/>
          <w:sz w:val="24"/>
        </w:rPr>
        <w:t>会计</w:t>
      </w:r>
      <w:r w:rsidRPr="00196F64">
        <w:rPr>
          <w:rFonts w:asciiTheme="minorEastAsia" w:eastAsiaTheme="minorEastAsia" w:hAnsiTheme="minorEastAsia" w:cstheme="minorEastAsia" w:hint="eastAsia"/>
          <w:sz w:val="24"/>
        </w:rPr>
        <w:t>教师队伍指标达到预定目标，</w:t>
      </w:r>
      <w:r>
        <w:rPr>
          <w:rFonts w:asciiTheme="minorEastAsia" w:eastAsiaTheme="minorEastAsia" w:hAnsiTheme="minorEastAsia" w:cstheme="minorEastAsia" w:hint="eastAsia"/>
          <w:sz w:val="24"/>
        </w:rPr>
        <w:t>应</w:t>
      </w:r>
      <w:r w:rsidRPr="00196F64">
        <w:rPr>
          <w:rFonts w:asciiTheme="minorEastAsia" w:eastAsiaTheme="minorEastAsia" w:hAnsiTheme="minorEastAsia" w:cstheme="minorEastAsia" w:hint="eastAsia"/>
          <w:sz w:val="24"/>
        </w:rPr>
        <w:t>安排用于引进</w:t>
      </w:r>
      <w:r w:rsidR="008623E2">
        <w:rPr>
          <w:rFonts w:asciiTheme="minorEastAsia" w:eastAsiaTheme="minorEastAsia" w:hAnsiTheme="minorEastAsia" w:cstheme="minorEastAsia" w:hint="eastAsia"/>
          <w:sz w:val="24"/>
        </w:rPr>
        <w:t>大数据与会计专业</w:t>
      </w:r>
      <w:r>
        <w:rPr>
          <w:rFonts w:asciiTheme="minorEastAsia" w:eastAsiaTheme="minorEastAsia" w:hAnsiTheme="minorEastAsia" w:cstheme="minorEastAsia" w:hint="eastAsia"/>
          <w:sz w:val="24"/>
        </w:rPr>
        <w:t>教学高层次</w:t>
      </w:r>
      <w:r w:rsidRPr="00196F64">
        <w:rPr>
          <w:rFonts w:asciiTheme="minorEastAsia" w:eastAsiaTheme="minorEastAsia" w:hAnsiTheme="minorEastAsia" w:cstheme="minorEastAsia" w:hint="eastAsia"/>
          <w:sz w:val="24"/>
        </w:rPr>
        <w:t>人才和师资队伍建设</w:t>
      </w:r>
      <w:r>
        <w:rPr>
          <w:rFonts w:asciiTheme="minorEastAsia" w:eastAsiaTheme="minorEastAsia" w:hAnsiTheme="minorEastAsia" w:cstheme="minorEastAsia" w:hint="eastAsia"/>
          <w:sz w:val="24"/>
        </w:rPr>
        <w:t>的专项资金</w:t>
      </w:r>
      <w:r w:rsidRPr="00196F64">
        <w:rPr>
          <w:rFonts w:asciiTheme="minorEastAsia" w:eastAsiaTheme="minorEastAsia" w:hAnsiTheme="minorEastAsia" w:cstheme="minorEastAsia" w:hint="eastAsia"/>
          <w:sz w:val="24"/>
        </w:rPr>
        <w:t>。</w:t>
      </w:r>
    </w:p>
    <w:p w14:paraId="3E925631" w14:textId="09C8F2A8" w:rsidR="00C56BC3" w:rsidRDefault="008623E2" w:rsidP="00490E81">
      <w:pPr>
        <w:spacing w:line="440" w:lineRule="exact"/>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大数据与会计专业</w:t>
      </w:r>
    </w:p>
    <w:p w14:paraId="0F015EEF" w14:textId="1154857C"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202</w:t>
      </w:r>
      <w:r w:rsidR="00490E81">
        <w:rPr>
          <w:rFonts w:asciiTheme="minorEastAsia" w:eastAsiaTheme="minorEastAsia" w:hAnsiTheme="minorEastAsia" w:cstheme="minorEastAsia"/>
          <w:sz w:val="24"/>
        </w:rPr>
        <w:t>1</w:t>
      </w:r>
      <w:r>
        <w:rPr>
          <w:rFonts w:asciiTheme="minorEastAsia" w:eastAsiaTheme="minorEastAsia" w:hAnsiTheme="minorEastAsia" w:cstheme="minorEastAsia" w:hint="eastAsia"/>
          <w:sz w:val="24"/>
        </w:rPr>
        <w:t xml:space="preserve">年 </w:t>
      </w:r>
      <w:r w:rsidR="00B22D29">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 xml:space="preserve"> 月 </w:t>
      </w:r>
      <w:r w:rsidR="00B22D29">
        <w:rPr>
          <w:rFonts w:asciiTheme="minorEastAsia" w:eastAsiaTheme="minorEastAsia" w:hAnsiTheme="minorEastAsia" w:cstheme="minorEastAsia" w:hint="eastAsia"/>
          <w:sz w:val="24"/>
        </w:rPr>
        <w:t>15</w:t>
      </w:r>
      <w:r>
        <w:rPr>
          <w:rFonts w:asciiTheme="minorEastAsia" w:eastAsiaTheme="minorEastAsia" w:hAnsiTheme="minorEastAsia" w:cstheme="minorEastAsia" w:hint="eastAsia"/>
          <w:sz w:val="24"/>
        </w:rPr>
        <w:t xml:space="preserve"> 日</w:t>
      </w:r>
    </w:p>
    <w:p w14:paraId="42A3B517"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p>
    <w:p w14:paraId="1D670B06"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调研小组成员：</w:t>
      </w:r>
    </w:p>
    <w:p w14:paraId="151EAC97" w14:textId="77777777" w:rsidR="00C56BC3" w:rsidRDefault="00C56BC3" w:rsidP="00C56BC3">
      <w:pPr>
        <w:spacing w:line="440" w:lineRule="exact"/>
        <w:ind w:firstLineChars="200" w:firstLine="480"/>
        <w:rPr>
          <w:rFonts w:asciiTheme="minorEastAsia" w:eastAsiaTheme="minorEastAsia" w:hAnsiTheme="minorEastAsia" w:cstheme="minorEastAsia"/>
          <w:sz w:val="24"/>
        </w:rPr>
      </w:pPr>
    </w:p>
    <w:p w14:paraId="46CCCCD1" w14:textId="624D1A3C" w:rsidR="00C56BC3" w:rsidRDefault="00C56BC3" w:rsidP="0030562D">
      <w:pPr>
        <w:spacing w:line="440" w:lineRule="exact"/>
        <w:ind w:firstLineChars="1800" w:firstLine="4320"/>
        <w:rPr>
          <w:rFonts w:ascii="仿宋" w:eastAsia="仿宋" w:hAnsi="仿宋" w:cs="仿宋"/>
          <w:sz w:val="24"/>
        </w:rPr>
      </w:pPr>
      <w:r>
        <w:rPr>
          <w:rFonts w:asciiTheme="minorEastAsia" w:eastAsiaTheme="minorEastAsia" w:hAnsiTheme="minorEastAsia" w:cstheme="minorEastAsia" w:hint="eastAsia"/>
          <w:sz w:val="24"/>
        </w:rPr>
        <w:t>执笔人：</w:t>
      </w:r>
      <w:r w:rsidR="00B22D29">
        <w:rPr>
          <w:rFonts w:asciiTheme="minorEastAsia" w:eastAsiaTheme="minorEastAsia" w:hAnsiTheme="minorEastAsia" w:cstheme="minorEastAsia" w:hint="eastAsia"/>
          <w:sz w:val="24"/>
        </w:rPr>
        <w:t>许雯君</w:t>
      </w:r>
      <w:r>
        <w:rPr>
          <w:rFonts w:asciiTheme="minorEastAsia" w:eastAsiaTheme="minorEastAsia" w:hAnsiTheme="minorEastAsia" w:cstheme="minorEastAsia" w:hint="eastAsia"/>
          <w:sz w:val="24"/>
        </w:rPr>
        <w:t xml:space="preserve">    审核人：</w:t>
      </w:r>
    </w:p>
    <w:p w14:paraId="39DA5002" w14:textId="77777777" w:rsidR="00C56BC3" w:rsidRDefault="00C56BC3" w:rsidP="00C56BC3">
      <w:pPr>
        <w:rPr>
          <w:rFonts w:ascii="仿宋_GB2312" w:eastAsia="仿宋_GB2312"/>
          <w:b/>
          <w:sz w:val="24"/>
        </w:rPr>
      </w:pPr>
      <w:r>
        <w:rPr>
          <w:rFonts w:ascii="仿宋_GB2312" w:eastAsia="仿宋_GB2312"/>
          <w:b/>
          <w:sz w:val="24"/>
        </w:rPr>
        <w:br w:type="page"/>
      </w:r>
    </w:p>
    <w:p w14:paraId="073C2DA7" w14:textId="77777777" w:rsidR="00C56BC3" w:rsidRDefault="00C56BC3" w:rsidP="00C56BC3">
      <w:pPr>
        <w:spacing w:line="520" w:lineRule="exact"/>
        <w:rPr>
          <w:rFonts w:ascii="微软雅黑" w:eastAsia="微软雅黑" w:hAnsi="微软雅黑" w:cs="微软雅黑"/>
          <w:sz w:val="32"/>
          <w:szCs w:val="32"/>
        </w:rPr>
      </w:pPr>
      <w:r>
        <w:rPr>
          <w:rFonts w:ascii="微软雅黑" w:eastAsia="微软雅黑" w:hAnsi="微软雅黑" w:cs="微软雅黑" w:hint="eastAsia"/>
          <w:sz w:val="32"/>
          <w:szCs w:val="32"/>
        </w:rPr>
        <w:lastRenderedPageBreak/>
        <w:t>附录2</w:t>
      </w:r>
    </w:p>
    <w:p w14:paraId="2AB019BD" w14:textId="77777777" w:rsidR="00C56BC3" w:rsidRDefault="00C56BC3" w:rsidP="00C56BC3">
      <w:pPr>
        <w:spacing w:line="520" w:lineRule="exact"/>
        <w:jc w:val="center"/>
        <w:rPr>
          <w:rFonts w:ascii="微软雅黑" w:eastAsia="微软雅黑" w:hAnsi="微软雅黑" w:cs="微软雅黑"/>
          <w:sz w:val="32"/>
          <w:szCs w:val="32"/>
        </w:rPr>
      </w:pPr>
      <w:r>
        <w:rPr>
          <w:rFonts w:ascii="微软雅黑" w:eastAsia="微软雅黑" w:hAnsi="微软雅黑" w:cs="微软雅黑" w:hint="eastAsia"/>
          <w:sz w:val="32"/>
          <w:szCs w:val="32"/>
        </w:rPr>
        <w:t>专业人才培养方案论证材料</w:t>
      </w:r>
    </w:p>
    <w:p w14:paraId="40D838BC" w14:textId="77777777" w:rsidR="00C56BC3" w:rsidRDefault="00C56BC3" w:rsidP="00C56BC3">
      <w:pPr>
        <w:spacing w:line="520" w:lineRule="exact"/>
        <w:jc w:val="center"/>
        <w:rPr>
          <w:rFonts w:ascii="微软雅黑" w:eastAsia="微软雅黑" w:hAnsi="微软雅黑" w:cs="微软雅黑"/>
          <w:sz w:val="32"/>
          <w:szCs w:val="32"/>
        </w:rPr>
      </w:pPr>
      <w:r>
        <w:rPr>
          <w:rFonts w:ascii="微软雅黑" w:eastAsia="微软雅黑" w:hAnsi="微软雅黑" w:cs="微软雅黑" w:hint="eastAsia"/>
          <w:sz w:val="32"/>
          <w:szCs w:val="32"/>
        </w:rPr>
        <w:t>(有专家签字认定)</w:t>
      </w:r>
    </w:p>
    <w:p w14:paraId="42054C4E" w14:textId="77777777" w:rsidR="00C56BC3" w:rsidRDefault="00C56BC3" w:rsidP="00C56BC3">
      <w:pPr>
        <w:spacing w:afterLines="50" w:after="156" w:line="500" w:lineRule="exact"/>
        <w:jc w:val="left"/>
        <w:rPr>
          <w:rFonts w:ascii="仿宋_GB2312" w:eastAsia="仿宋_GB2312"/>
          <w:b/>
          <w:sz w:val="24"/>
        </w:rPr>
      </w:pPr>
    </w:p>
    <w:p w14:paraId="604D152A" w14:textId="77777777" w:rsidR="00DE4303" w:rsidRDefault="00DE4303"/>
    <w:sectPr w:rsidR="00DE43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02D0" w14:textId="77777777" w:rsidR="00023A19" w:rsidRDefault="00023A19" w:rsidP="00C56BC3">
      <w:r>
        <w:separator/>
      </w:r>
    </w:p>
  </w:endnote>
  <w:endnote w:type="continuationSeparator" w:id="0">
    <w:p w14:paraId="309F6D33" w14:textId="77777777" w:rsidR="00023A19" w:rsidRDefault="00023A19" w:rsidP="00C5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FFEF5" w14:textId="77777777" w:rsidR="00023A19" w:rsidRDefault="00023A19" w:rsidP="00C56BC3">
      <w:r>
        <w:separator/>
      </w:r>
    </w:p>
  </w:footnote>
  <w:footnote w:type="continuationSeparator" w:id="0">
    <w:p w14:paraId="24DE73C7" w14:textId="77777777" w:rsidR="00023A19" w:rsidRDefault="00023A19" w:rsidP="00C56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0371"/>
    <w:rsid w:val="00023A19"/>
    <w:rsid w:val="00080371"/>
    <w:rsid w:val="000C04DD"/>
    <w:rsid w:val="000D48C6"/>
    <w:rsid w:val="00110BE4"/>
    <w:rsid w:val="00124FDB"/>
    <w:rsid w:val="0013643F"/>
    <w:rsid w:val="00196F64"/>
    <w:rsid w:val="001D4786"/>
    <w:rsid w:val="001D6A78"/>
    <w:rsid w:val="001F0EE3"/>
    <w:rsid w:val="00250463"/>
    <w:rsid w:val="00266737"/>
    <w:rsid w:val="002D31AC"/>
    <w:rsid w:val="0030562D"/>
    <w:rsid w:val="003E37BF"/>
    <w:rsid w:val="003F41DF"/>
    <w:rsid w:val="00436B95"/>
    <w:rsid w:val="00486104"/>
    <w:rsid w:val="00490E81"/>
    <w:rsid w:val="004929B6"/>
    <w:rsid w:val="00503447"/>
    <w:rsid w:val="00536566"/>
    <w:rsid w:val="0054190C"/>
    <w:rsid w:val="00575009"/>
    <w:rsid w:val="005C0A6F"/>
    <w:rsid w:val="005D30E8"/>
    <w:rsid w:val="00600287"/>
    <w:rsid w:val="006252A3"/>
    <w:rsid w:val="007E3CDF"/>
    <w:rsid w:val="00832BE9"/>
    <w:rsid w:val="008470C4"/>
    <w:rsid w:val="008623E2"/>
    <w:rsid w:val="008B1ECE"/>
    <w:rsid w:val="008B65A2"/>
    <w:rsid w:val="0093713F"/>
    <w:rsid w:val="009378BA"/>
    <w:rsid w:val="009935B4"/>
    <w:rsid w:val="00995B8D"/>
    <w:rsid w:val="00A57A6E"/>
    <w:rsid w:val="00A95433"/>
    <w:rsid w:val="00AB115B"/>
    <w:rsid w:val="00B153BB"/>
    <w:rsid w:val="00B22D29"/>
    <w:rsid w:val="00B441C0"/>
    <w:rsid w:val="00C0631F"/>
    <w:rsid w:val="00C17CDC"/>
    <w:rsid w:val="00C34BD5"/>
    <w:rsid w:val="00C47821"/>
    <w:rsid w:val="00C56BC3"/>
    <w:rsid w:val="00C64A06"/>
    <w:rsid w:val="00D17408"/>
    <w:rsid w:val="00D2549D"/>
    <w:rsid w:val="00D87DB8"/>
    <w:rsid w:val="00D947C6"/>
    <w:rsid w:val="00DE4303"/>
    <w:rsid w:val="00E77FC1"/>
    <w:rsid w:val="00E844EE"/>
    <w:rsid w:val="00EF7C11"/>
    <w:rsid w:val="00F91262"/>
    <w:rsid w:val="00FA4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5B0C2"/>
  <w15:docId w15:val="{0174211B-32FF-4DFB-84DD-EC21F7E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B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6B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56BC3"/>
    <w:rPr>
      <w:sz w:val="18"/>
      <w:szCs w:val="18"/>
    </w:rPr>
  </w:style>
  <w:style w:type="paragraph" w:styleId="a5">
    <w:name w:val="footer"/>
    <w:basedOn w:val="a"/>
    <w:link w:val="a6"/>
    <w:uiPriority w:val="99"/>
    <w:unhideWhenUsed/>
    <w:rsid w:val="00C56B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56BC3"/>
    <w:rPr>
      <w:sz w:val="18"/>
      <w:szCs w:val="18"/>
    </w:rPr>
  </w:style>
  <w:style w:type="paragraph" w:styleId="a7">
    <w:name w:val="Balloon Text"/>
    <w:basedOn w:val="a"/>
    <w:link w:val="a8"/>
    <w:uiPriority w:val="99"/>
    <w:semiHidden/>
    <w:unhideWhenUsed/>
    <w:rsid w:val="00536566"/>
    <w:rPr>
      <w:sz w:val="18"/>
      <w:szCs w:val="18"/>
    </w:rPr>
  </w:style>
  <w:style w:type="character" w:customStyle="1" w:styleId="a8">
    <w:name w:val="批注框文本 字符"/>
    <w:basedOn w:val="a0"/>
    <w:link w:val="a7"/>
    <w:uiPriority w:val="99"/>
    <w:semiHidden/>
    <w:rsid w:val="00536566"/>
    <w:rPr>
      <w:rFonts w:ascii="Times New Roman" w:eastAsia="宋体" w:hAnsi="Times New Roman" w:cs="Times New Roman"/>
      <w:sz w:val="18"/>
      <w:szCs w:val="18"/>
    </w:rPr>
  </w:style>
  <w:style w:type="character" w:styleId="a9">
    <w:name w:val="annotation reference"/>
    <w:basedOn w:val="a0"/>
    <w:uiPriority w:val="99"/>
    <w:semiHidden/>
    <w:unhideWhenUsed/>
    <w:rsid w:val="00536566"/>
    <w:rPr>
      <w:sz w:val="21"/>
      <w:szCs w:val="21"/>
    </w:rPr>
  </w:style>
  <w:style w:type="paragraph" w:styleId="aa">
    <w:name w:val="annotation text"/>
    <w:basedOn w:val="a"/>
    <w:link w:val="ab"/>
    <w:uiPriority w:val="99"/>
    <w:semiHidden/>
    <w:unhideWhenUsed/>
    <w:rsid w:val="00536566"/>
    <w:pPr>
      <w:jc w:val="left"/>
    </w:pPr>
  </w:style>
  <w:style w:type="character" w:customStyle="1" w:styleId="ab">
    <w:name w:val="批注文字 字符"/>
    <w:basedOn w:val="a0"/>
    <w:link w:val="aa"/>
    <w:uiPriority w:val="99"/>
    <w:semiHidden/>
    <w:rsid w:val="00536566"/>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536566"/>
    <w:rPr>
      <w:b/>
      <w:bCs/>
    </w:rPr>
  </w:style>
  <w:style w:type="character" w:customStyle="1" w:styleId="ad">
    <w:name w:val="批注主题 字符"/>
    <w:basedOn w:val="ab"/>
    <w:link w:val="ac"/>
    <w:uiPriority w:val="99"/>
    <w:semiHidden/>
    <w:rsid w:val="00536566"/>
    <w:rPr>
      <w:rFonts w:ascii="Times New Roman" w:eastAsia="宋体" w:hAnsi="Times New Roman" w:cs="Times New Roman"/>
      <w:b/>
      <w:bCs/>
      <w:szCs w:val="24"/>
    </w:rPr>
  </w:style>
  <w:style w:type="paragraph" w:styleId="ae">
    <w:name w:val="List Paragraph"/>
    <w:basedOn w:val="a"/>
    <w:uiPriority w:val="34"/>
    <w:qFormat/>
    <w:rsid w:val="001D6A7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3CF88-8594-44E6-B898-FDB0B31F6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1967</Words>
  <Characters>11218</Characters>
  <Application>Microsoft Office Word</Application>
  <DocSecurity>0</DocSecurity>
  <Lines>93</Lines>
  <Paragraphs>26</Paragraphs>
  <ScaleCrop>false</ScaleCrop>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xu wenjun</cp:lastModifiedBy>
  <cp:revision>5</cp:revision>
  <dcterms:created xsi:type="dcterms:W3CDTF">2021-06-18T00:54:00Z</dcterms:created>
  <dcterms:modified xsi:type="dcterms:W3CDTF">2021-06-18T01:11:00Z</dcterms:modified>
</cp:coreProperties>
</file>