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pStyle w:val="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</w:rPr>
      </w:pPr>
      <w:bookmarkStart w:id="0" w:name="_GoBack"/>
      <w:r>
        <w:rPr>
          <w:rFonts w:hint="eastAsia"/>
          <w:b/>
          <w:color w:val="000000"/>
          <w:sz w:val="40"/>
          <w:szCs w:val="40"/>
          <w:lang w:eastAsia="zh-CN"/>
        </w:rPr>
        <w:t>广州华南商贸职业学院</w:t>
      </w:r>
      <w:r>
        <w:rPr>
          <w:rFonts w:hint="eastAsia"/>
          <w:b/>
          <w:color w:val="000000"/>
          <w:sz w:val="40"/>
          <w:szCs w:val="40"/>
        </w:rPr>
        <w:t>第三食堂档口招商报名表</w:t>
      </w:r>
    </w:p>
    <w:bookmarkEnd w:id="0"/>
    <w:tbl>
      <w:tblPr>
        <w:tblStyle w:val="4"/>
        <w:tblpPr w:leftFromText="180" w:rightFromText="180" w:vertAnchor="text" w:horzAnchor="margin" w:tblpXSpec="center" w:tblpY="689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207"/>
        <w:gridCol w:w="2700"/>
        <w:gridCol w:w="1440"/>
        <w:gridCol w:w="126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广州华南商贸职业学院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第三食堂档口招商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报名单位/个人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（加盖公章/指模）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报名联系人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  话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经营品类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4680" w:type="dxa"/>
            <w:gridSpan w:val="3"/>
            <w:vAlign w:val="center"/>
          </w:tcPr>
          <w:p>
            <w:pPr>
              <w:tabs>
                <w:tab w:val="left" w:pos="725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售价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0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vAlign w:val="center"/>
          </w:tcPr>
          <w:p>
            <w:pPr>
              <w:ind w:firstLine="5760" w:firstLineChars="24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90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vAlign w:val="center"/>
          </w:tcPr>
          <w:p>
            <w:pPr>
              <w:ind w:firstLine="5760" w:firstLineChars="24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90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vAlign w:val="center"/>
          </w:tcPr>
          <w:p>
            <w:pPr>
              <w:ind w:firstLine="5760" w:firstLineChars="24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90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vAlign w:val="center"/>
          </w:tcPr>
          <w:p>
            <w:pPr>
              <w:ind w:firstLine="5760" w:firstLineChars="24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90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vAlign w:val="center"/>
          </w:tcPr>
          <w:p>
            <w:pPr>
              <w:ind w:firstLine="5760" w:firstLineChars="24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90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vAlign w:val="center"/>
          </w:tcPr>
          <w:p>
            <w:pPr>
              <w:ind w:firstLine="5760" w:firstLineChars="24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90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vAlign w:val="center"/>
          </w:tcPr>
          <w:p>
            <w:pPr>
              <w:ind w:firstLine="5760" w:firstLineChars="24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90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vAlign w:val="center"/>
          </w:tcPr>
          <w:p>
            <w:pPr>
              <w:ind w:firstLine="5760" w:firstLineChars="24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90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vAlign w:val="center"/>
          </w:tcPr>
          <w:p>
            <w:pPr>
              <w:ind w:firstLine="5760" w:firstLineChars="24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90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vAlign w:val="center"/>
          </w:tcPr>
          <w:p>
            <w:pPr>
              <w:ind w:firstLine="5760" w:firstLineChars="24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……</w:t>
            </w:r>
          </w:p>
        </w:tc>
        <w:tc>
          <w:tcPr>
            <w:tcW w:w="390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vAlign w:val="center"/>
          </w:tcPr>
          <w:p>
            <w:pPr>
              <w:ind w:firstLine="5760" w:firstLineChars="24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pStyle w:val="3"/>
        <w:shd w:val="clear" w:color="auto" w:fill="FFFFFF"/>
        <w:spacing w:before="0" w:beforeAutospacing="0" w:after="0" w:afterAutospacing="0"/>
        <w:jc w:val="center"/>
      </w:pPr>
    </w:p>
    <w:p>
      <w:pPr>
        <w:pStyle w:val="3"/>
        <w:shd w:val="clear" w:color="auto" w:fill="FFFFFF"/>
        <w:wordWrap w:val="0"/>
        <w:spacing w:before="0" w:beforeAutospacing="0" w:after="0" w:afterAutospacing="0"/>
        <w:jc w:val="right"/>
      </w:pPr>
      <w:r>
        <w:rPr>
          <w:rFonts w:hint="eastAsia"/>
        </w:rPr>
        <w:t xml:space="preserve">日期： </w:t>
      </w:r>
      <w:r>
        <w:t xml:space="preserve">  </w:t>
      </w:r>
      <w:r>
        <w:rPr>
          <w:rFonts w:hint="eastAsia"/>
        </w:rPr>
        <w:t xml:space="preserve">年 </w:t>
      </w:r>
      <w:r>
        <w:t xml:space="preserve">  </w:t>
      </w:r>
      <w:r>
        <w:rPr>
          <w:rFonts w:hint="eastAsia"/>
        </w:rPr>
        <w:t xml:space="preserve">月 </w:t>
      </w:r>
      <w:r>
        <w:t xml:space="preserve">  </w:t>
      </w:r>
      <w:r>
        <w:rPr>
          <w:rFonts w:hint="eastAsi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1.报名单位/个人在202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日18：00 前填写本表并加盖公章/指模，扫描电子稿PDF文件，发送至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nanbowuye @126.com邮箱</w:t>
      </w:r>
      <w:r>
        <w:rPr>
          <w:rFonts w:hint="eastAsia" w:ascii="宋体" w:hAnsi="宋体" w:eastAsia="宋体" w:cs="宋体"/>
          <w:sz w:val="24"/>
          <w:szCs w:val="24"/>
        </w:rPr>
        <w:t>视为报名成功。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该表后附以下资料：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（1）单位报名，则提供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单位情况介绍、</w:t>
      </w:r>
      <w:r>
        <w:rPr>
          <w:rFonts w:hint="eastAsia" w:ascii="宋体" w:hAnsi="宋体" w:eastAsia="宋体" w:cs="宋体"/>
          <w:sz w:val="24"/>
          <w:szCs w:val="24"/>
        </w:rPr>
        <w:t>法定代表人身份证及委托报名人身份证复印件、委托书；个人报名，则提供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个人经营情况介绍、</w:t>
      </w:r>
      <w:r>
        <w:rPr>
          <w:rFonts w:hint="eastAsia" w:ascii="宋体" w:hAnsi="宋体" w:eastAsia="宋体" w:cs="宋体"/>
          <w:sz w:val="24"/>
          <w:szCs w:val="24"/>
        </w:rPr>
        <w:t>报名人身份证复印件。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加盖公章的</w:t>
      </w:r>
      <w:r>
        <w:rPr>
          <w:rFonts w:hint="eastAsia" w:ascii="宋体" w:hAnsi="宋体" w:eastAsia="宋体" w:cs="宋体"/>
          <w:sz w:val="24"/>
          <w:szCs w:val="24"/>
        </w:rPr>
        <w:t>营业执照（含个体工商户）、食品经营许可证、相关资质证书。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（3）提供承租档口经营方案，内容主要包括：企业品牌资质介绍、经营品种特点、品种定价和服务方式说明、人员配备、优惠措施及其它需要说明的材料等。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）高校成功经营案例。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）廉洁承诺书。</w:t>
      </w:r>
    </w:p>
    <w:p/>
    <w:sectPr>
      <w:footerReference r:id="rId3" w:type="default"/>
      <w:pgSz w:w="11906" w:h="16838"/>
      <w:pgMar w:top="1240" w:right="1246" w:bottom="1440" w:left="14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OGJkNDBhMWM2ZjM4MzQyOWU3YTM0ZTY4MmU5YTQifQ=="/>
  </w:docVars>
  <w:rsids>
    <w:rsidRoot w:val="5488103A"/>
    <w:rsid w:val="5488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2023-06-15T08:31:00Z</dcterms:created>
  <dc:creator>飘......</dc:creator>
  <cp:lastModifiedBy>飘......</cp:lastModifiedBy>
  <dcterms:modified xsi:type="dcterms:W3CDTF">2023-06-15T08:32:41Z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39C025C0B3C24D378AA99449862932E9_11</vt:lpwstr>
  </property>
</Properties>
</file>